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48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  <w:lang w:eastAsia="zh-CN"/>
        </w:rPr>
        <w:t>西庆屯</w:t>
      </w: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3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3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（一）惠农方针政策及落实情况</w:t>
      </w:r>
    </w:p>
    <w:p>
      <w:pPr>
        <w:pStyle w:val="3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278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68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享受高龄补贴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  <w:lang w:val="en-US" w:eastAsia="zh-CN"/>
        </w:rPr>
        <w:t xml:space="preserve"> 114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人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减少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一组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穆朝贤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546A"/>
                <w:kern w:val="0"/>
                <w:sz w:val="28"/>
                <w:szCs w:val="28"/>
                <w:u w:val="none"/>
                <w:lang w:val="en-US" w:eastAsia="zh-CN" w:bidi="ar"/>
              </w:rPr>
              <w:t>19480919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低保户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17 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西庆屯一组：穆争强 乔田恩 张婷婷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西庆屯二组：穆金召 穆宏选 刘爱玲 李  阁 党保印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西庆屯三组：连兰妮 高怀靖 赵拉处 穆林江 李文革 赵龙江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西庆屯四组：冯存弟 李增良 郑引栓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967"/>
        <w:gridCol w:w="315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一组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穆朝贤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1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44546A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546A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61210119480919001X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20240417</w:t>
            </w:r>
          </w:p>
        </w:tc>
      </w:tr>
    </w:tbl>
    <w:p>
      <w:pPr>
        <w:pStyle w:val="3"/>
        <w:numPr>
          <w:ilvl w:val="0"/>
          <w:numId w:val="0"/>
        </w:numPr>
        <w:ind w:leftChars="200" w:right="0" w:right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sz w:val="28"/>
          <w:szCs w:val="28"/>
        </w:rPr>
        <w:t>“一事一议”筹资筹劳情况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：暂无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二、财务公开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2024年4月份账户余额114935.27元，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114935.27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66"/>
        <w:gridCol w:w="804"/>
        <w:gridCol w:w="3289"/>
        <w:gridCol w:w="1352"/>
        <w:gridCol w:w="107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2024.3.21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利息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153.82元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2024.4.9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购置消防器材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6433元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2024.4.9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跨行转账费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firstLine="210" w:firstLineChars="10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2024.4.9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跨行转账费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2024.4.23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3月份电费和水源地井群使用税费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6643.63元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2024.4.24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处理2019/2020/2023年遗留电费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67987.45元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</w:tbl>
    <w:p>
      <w:pPr>
        <w:pStyle w:val="3"/>
        <w:tabs>
          <w:tab w:val="left" w:pos="787"/>
        </w:tabs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村各组财务情况</w:t>
      </w:r>
    </w:p>
    <w:p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一组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2540.66元，</w:t>
      </w:r>
      <w:r>
        <w:rPr>
          <w:rFonts w:hint="eastAsia" w:ascii="仿宋" w:hAnsi="仿宋" w:eastAsia="仿宋" w:cs="仿宋"/>
          <w:sz w:val="28"/>
          <w:szCs w:val="28"/>
        </w:rPr>
        <w:t>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850"/>
        <w:gridCol w:w="3430"/>
        <w:gridCol w:w="1134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二组：余额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4291.92</w:t>
      </w:r>
      <w:r>
        <w:rPr>
          <w:rFonts w:hint="eastAsia" w:ascii="仿宋" w:hAnsi="仿宋" w:eastAsia="仿宋" w:cs="仿宋"/>
          <w:sz w:val="28"/>
          <w:szCs w:val="28"/>
        </w:rPr>
        <w:t xml:space="preserve">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91.92</w:t>
      </w:r>
      <w:r>
        <w:rPr>
          <w:rFonts w:hint="eastAsia" w:ascii="仿宋" w:hAnsi="仿宋" w:eastAsia="仿宋" w:cs="仿宋"/>
          <w:sz w:val="28"/>
          <w:szCs w:val="28"/>
        </w:rPr>
        <w:t xml:space="preserve"> 元，现金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元；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850"/>
        <w:gridCol w:w="3430"/>
        <w:gridCol w:w="1134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三组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850"/>
        <w:gridCol w:w="3430"/>
        <w:gridCol w:w="1134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四组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3258.34</w:t>
      </w:r>
      <w:r>
        <w:rPr>
          <w:rFonts w:hint="eastAsia" w:ascii="仿宋" w:hAnsi="仿宋" w:eastAsia="仿宋" w:cs="仿宋"/>
          <w:sz w:val="28"/>
          <w:szCs w:val="28"/>
        </w:rPr>
        <w:t>元，折存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3258.34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850"/>
        <w:gridCol w:w="3430"/>
        <w:gridCol w:w="1134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  <w:bookmarkStart w:id="0" w:name="_GoBack"/>
      <w:bookmarkEnd w:id="0"/>
    </w:p>
    <w:p/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mE5ZGE2YzQ5MDU1ZTM0NWY3ZmZjNzVhYjZhNTYifQ=="/>
  </w:docVars>
  <w:rsids>
    <w:rsidRoot w:val="622F2D21"/>
    <w:rsid w:val="061B10D7"/>
    <w:rsid w:val="0E411871"/>
    <w:rsid w:val="162E461F"/>
    <w:rsid w:val="180D5167"/>
    <w:rsid w:val="23615817"/>
    <w:rsid w:val="23AD08E7"/>
    <w:rsid w:val="251144EC"/>
    <w:rsid w:val="26F01257"/>
    <w:rsid w:val="5C221AFD"/>
    <w:rsid w:val="622F2D21"/>
    <w:rsid w:val="65E7008D"/>
    <w:rsid w:val="6EFF5907"/>
    <w:rsid w:val="7B453F4C"/>
    <w:rsid w:val="FCF59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2024-02-07T11:05:00Z</dcterms:created>
  <dc:creator>啸明月</dc:creator>
  <cp:lastModifiedBy>guest</cp:lastModifiedBy>
  <dcterms:modified xsi:type="dcterms:W3CDTF">2024-05-09T09:23:35Z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380B59D5ECD04C088C752E296549E91F_13</vt:lpwstr>
  </property>
</Properties>
</file>