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50" w:type="dxa"/>
        <w:tblInd w:w="93" w:type="dxa"/>
        <w:tblLook w:val="04A0" w:firstRow="1" w:lastRow="0" w:firstColumn="1" w:lastColumn="0" w:noHBand="0" w:noVBand="1"/>
      </w:tblPr>
      <w:tblGrid>
        <w:gridCol w:w="668"/>
        <w:gridCol w:w="2189"/>
        <w:gridCol w:w="1617"/>
        <w:gridCol w:w="1603"/>
        <w:gridCol w:w="1333"/>
        <w:gridCol w:w="1341"/>
      </w:tblGrid>
      <w:tr w:rsidR="0040686F" w:rsidTr="007D291C">
        <w:trPr>
          <w:trHeight w:val="495"/>
        </w:trPr>
        <w:tc>
          <w:tcPr>
            <w:tcW w:w="8750" w:type="dxa"/>
            <w:gridSpan w:val="6"/>
            <w:tcBorders>
              <w:tl2br w:val="nil"/>
              <w:tr2bl w:val="nil"/>
            </w:tcBorders>
            <w:shd w:val="clear" w:color="auto" w:fill="auto"/>
            <w:noWrap/>
            <w:vAlign w:val="center"/>
          </w:tcPr>
          <w:p w:rsidR="007D291C" w:rsidRDefault="007D291C" w:rsidP="00EA1B60">
            <w:pPr>
              <w:jc w:val="center"/>
              <w:rPr>
                <w:b/>
                <w:bCs/>
                <w:sz w:val="44"/>
                <w:szCs w:val="52"/>
              </w:rPr>
            </w:pPr>
            <w:r w:rsidRPr="007D291C">
              <w:rPr>
                <w:rFonts w:hint="eastAsia"/>
                <w:b/>
                <w:bCs/>
                <w:sz w:val="44"/>
                <w:szCs w:val="52"/>
              </w:rPr>
              <w:t>渭南高新区水</w:t>
            </w:r>
            <w:proofErr w:type="gramStart"/>
            <w:r w:rsidRPr="007D291C">
              <w:rPr>
                <w:rFonts w:hint="eastAsia"/>
                <w:b/>
                <w:bCs/>
                <w:sz w:val="44"/>
                <w:szCs w:val="52"/>
              </w:rPr>
              <w:t>务</w:t>
            </w:r>
            <w:proofErr w:type="gramEnd"/>
            <w:r w:rsidRPr="007D291C">
              <w:rPr>
                <w:rFonts w:hint="eastAsia"/>
                <w:b/>
                <w:bCs/>
                <w:sz w:val="44"/>
                <w:szCs w:val="52"/>
              </w:rPr>
              <w:t>投资发展有限公司</w:t>
            </w:r>
          </w:p>
          <w:p w:rsidR="00EA1B60" w:rsidRDefault="00EA1B60" w:rsidP="00EA1B60">
            <w:pPr>
              <w:jc w:val="center"/>
              <w:rPr>
                <w:b/>
                <w:bCs/>
                <w:sz w:val="44"/>
                <w:szCs w:val="52"/>
              </w:rPr>
            </w:pPr>
            <w:r>
              <w:rPr>
                <w:rFonts w:hint="eastAsia"/>
                <w:b/>
                <w:bCs/>
                <w:sz w:val="44"/>
                <w:szCs w:val="52"/>
              </w:rPr>
              <w:t>2023</w:t>
            </w:r>
            <w:r>
              <w:rPr>
                <w:rFonts w:hint="eastAsia"/>
                <w:b/>
                <w:bCs/>
                <w:sz w:val="44"/>
                <w:szCs w:val="52"/>
              </w:rPr>
              <w:t>年第</w:t>
            </w:r>
            <w:r w:rsidR="00313E8A">
              <w:rPr>
                <w:rFonts w:hint="eastAsia"/>
                <w:b/>
                <w:bCs/>
                <w:sz w:val="44"/>
                <w:szCs w:val="52"/>
              </w:rPr>
              <w:t>四</w:t>
            </w:r>
            <w:bookmarkStart w:id="0" w:name="_GoBack"/>
            <w:bookmarkEnd w:id="0"/>
            <w:r>
              <w:rPr>
                <w:rFonts w:hint="eastAsia"/>
                <w:b/>
                <w:bCs/>
                <w:sz w:val="44"/>
                <w:szCs w:val="52"/>
              </w:rPr>
              <w:t>季度</w:t>
            </w:r>
            <w:r w:rsidR="003046D1">
              <w:rPr>
                <w:rFonts w:hint="eastAsia"/>
                <w:b/>
                <w:bCs/>
                <w:sz w:val="44"/>
                <w:szCs w:val="52"/>
              </w:rPr>
              <w:t>末梢水</w:t>
            </w:r>
            <w:r>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r w:rsidR="007D291C" w:rsidRPr="007D291C">
              <w:rPr>
                <w:rFonts w:ascii="仿宋" w:eastAsia="仿宋" w:hAnsi="仿宋" w:cs="仿宋" w:hint="eastAsia"/>
                <w:sz w:val="32"/>
                <w:szCs w:val="32"/>
              </w:rPr>
              <w:t>高新幸福城小区物业</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2023年</w:t>
            </w:r>
            <w:r w:rsidR="007D291C">
              <w:rPr>
                <w:rFonts w:ascii="仿宋" w:eastAsia="仿宋" w:hAnsi="仿宋" w:cs="仿宋" w:hint="eastAsia"/>
                <w:color w:val="333333"/>
                <w:sz w:val="32"/>
                <w:szCs w:val="32"/>
              </w:rPr>
              <w:t>11</w:t>
            </w:r>
            <w:r>
              <w:rPr>
                <w:rFonts w:ascii="仿宋" w:eastAsia="仿宋" w:hAnsi="仿宋" w:cs="仿宋" w:hint="eastAsia"/>
                <w:color w:val="333333"/>
                <w:sz w:val="32"/>
                <w:szCs w:val="32"/>
              </w:rPr>
              <w:t>月</w:t>
            </w:r>
            <w:r w:rsidR="00C40381">
              <w:rPr>
                <w:rFonts w:ascii="仿宋" w:eastAsia="仿宋" w:hAnsi="仿宋" w:cs="仿宋" w:hint="eastAsia"/>
                <w:color w:val="333333"/>
                <w:sz w:val="32"/>
                <w:szCs w:val="32"/>
              </w:rPr>
              <w:t>24</w:t>
            </w:r>
            <w:r>
              <w:rPr>
                <w:rFonts w:ascii="仿宋" w:eastAsia="仿宋" w:hAnsi="仿宋" w:cs="仿宋" w:hint="eastAsia"/>
                <w:color w:val="333333"/>
                <w:sz w:val="32"/>
                <w:szCs w:val="32"/>
              </w:rPr>
              <w:t>日。</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2023年</w:t>
            </w:r>
            <w:r w:rsidR="007D291C">
              <w:rPr>
                <w:rFonts w:ascii="仿宋" w:eastAsia="仿宋" w:hAnsi="仿宋" w:cs="仿宋" w:hint="eastAsia"/>
                <w:color w:val="333333"/>
                <w:sz w:val="32"/>
                <w:szCs w:val="32"/>
              </w:rPr>
              <w:t>11</w:t>
            </w:r>
            <w:r>
              <w:rPr>
                <w:rFonts w:ascii="仿宋" w:eastAsia="仿宋" w:hAnsi="仿宋" w:cs="仿宋" w:hint="eastAsia"/>
                <w:color w:val="333333"/>
                <w:sz w:val="32"/>
                <w:szCs w:val="32"/>
              </w:rPr>
              <w:t>月</w:t>
            </w:r>
            <w:r w:rsidR="00C92A16">
              <w:rPr>
                <w:rFonts w:ascii="仿宋" w:eastAsia="仿宋" w:hAnsi="仿宋" w:cs="仿宋" w:hint="eastAsia"/>
                <w:color w:val="333333"/>
                <w:sz w:val="32"/>
                <w:szCs w:val="32"/>
              </w:rPr>
              <w:t>2</w:t>
            </w:r>
            <w:r w:rsidR="00C40381">
              <w:rPr>
                <w:rFonts w:ascii="仿宋" w:eastAsia="仿宋" w:hAnsi="仿宋" w:cs="仿宋" w:hint="eastAsia"/>
                <w:color w:val="333333"/>
                <w:sz w:val="32"/>
                <w:szCs w:val="32"/>
              </w:rPr>
              <w:t>4</w:t>
            </w:r>
            <w:r>
              <w:rPr>
                <w:rFonts w:ascii="仿宋" w:eastAsia="仿宋" w:hAnsi="仿宋" w:cs="仿宋" w:hint="eastAsia"/>
                <w:color w:val="333333"/>
                <w:sz w:val="32"/>
                <w:szCs w:val="32"/>
              </w:rPr>
              <w:t>日-2023年</w:t>
            </w:r>
            <w:r w:rsidR="007D291C">
              <w:rPr>
                <w:rFonts w:ascii="仿宋" w:eastAsia="仿宋" w:hAnsi="仿宋" w:cs="仿宋" w:hint="eastAsia"/>
                <w:color w:val="333333"/>
                <w:sz w:val="32"/>
                <w:szCs w:val="32"/>
              </w:rPr>
              <w:t>12</w:t>
            </w:r>
            <w:r>
              <w:rPr>
                <w:rFonts w:ascii="仿宋" w:eastAsia="仿宋" w:hAnsi="仿宋" w:cs="仿宋" w:hint="eastAsia"/>
                <w:color w:val="333333"/>
                <w:sz w:val="32"/>
                <w:szCs w:val="32"/>
              </w:rPr>
              <w:t>月</w:t>
            </w:r>
            <w:r w:rsidR="007D291C">
              <w:rPr>
                <w:rFonts w:ascii="仿宋" w:eastAsia="仿宋" w:hAnsi="仿宋" w:cs="仿宋" w:hint="eastAsia"/>
                <w:color w:val="333333"/>
                <w:sz w:val="32"/>
                <w:szCs w:val="32"/>
              </w:rPr>
              <w:t>6</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2023年第</w:t>
            </w:r>
            <w:r w:rsidR="007D291C">
              <w:rPr>
                <w:rFonts w:ascii="仿宋" w:eastAsia="仿宋" w:hAnsi="仿宋" w:cs="仿宋" w:hint="eastAsia"/>
                <w:sz w:val="32"/>
                <w:szCs w:val="32"/>
              </w:rPr>
              <w:t>四</w:t>
            </w:r>
            <w:r w:rsidR="00EA1B60">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7D291C">
        <w:trPr>
          <w:trHeight w:val="750"/>
        </w:trPr>
        <w:tc>
          <w:tcPr>
            <w:tcW w:w="8750"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7D291C">
        <w:trPr>
          <w:trHeight w:val="525"/>
        </w:trPr>
        <w:tc>
          <w:tcPr>
            <w:tcW w:w="8750" w:type="dxa"/>
            <w:gridSpan w:val="6"/>
            <w:tcBorders>
              <w:tl2br w:val="nil"/>
              <w:tr2bl w:val="nil"/>
            </w:tcBorders>
            <w:shd w:val="clear" w:color="auto" w:fill="auto"/>
            <w:vAlign w:val="center"/>
          </w:tcPr>
          <w:p w:rsidR="0040686F" w:rsidRDefault="000B618D" w:rsidP="007D291C">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EA1B60" w:rsidRPr="0079105B">
              <w:rPr>
                <w:rFonts w:ascii="Times New Roman" w:eastAsia="宋体" w:hAnsi="Times New Roman" w:cs="Times New Roman"/>
                <w:color w:val="000000"/>
                <w:kern w:val="0"/>
                <w:sz w:val="28"/>
                <w:szCs w:val="28"/>
              </w:rPr>
              <w:t>SDEK202</w:t>
            </w:r>
            <w:r w:rsidR="00EA1B60">
              <w:rPr>
                <w:rFonts w:ascii="Times New Roman" w:eastAsia="宋体" w:hAnsi="Times New Roman" w:cs="Times New Roman" w:hint="eastAsia"/>
                <w:color w:val="000000"/>
                <w:kern w:val="0"/>
                <w:sz w:val="28"/>
                <w:szCs w:val="28"/>
              </w:rPr>
              <w:t>3</w:t>
            </w:r>
            <w:r w:rsidR="00EA1B60" w:rsidRPr="0079105B">
              <w:rPr>
                <w:rFonts w:ascii="Times New Roman" w:eastAsia="宋体" w:hAnsi="Times New Roman" w:cs="Times New Roman"/>
                <w:color w:val="000000"/>
                <w:kern w:val="0"/>
                <w:sz w:val="28"/>
                <w:szCs w:val="28"/>
              </w:rPr>
              <w:t>YS</w:t>
            </w:r>
            <w:r w:rsidR="007D291C">
              <w:rPr>
                <w:rFonts w:ascii="Times New Roman" w:eastAsia="宋体" w:hAnsi="Times New Roman" w:cs="Times New Roman" w:hint="eastAsia"/>
                <w:color w:val="000000"/>
                <w:kern w:val="0"/>
                <w:sz w:val="28"/>
                <w:szCs w:val="28"/>
              </w:rPr>
              <w:t>545003</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7D291C" w:rsidTr="007D291C">
        <w:trPr>
          <w:trHeight w:val="765"/>
        </w:trPr>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单项判定</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NTU</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&lt;0.50</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8.23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总硬度（以</w:t>
            </w:r>
            <w:r>
              <w:rPr>
                <w:rFonts w:ascii="Times New Roman" w:hAnsi="Times New Roman" w:cs="Times New Roman"/>
                <w:sz w:val="28"/>
                <w:szCs w:val="28"/>
              </w:rPr>
              <w:t>CaCO</w:t>
            </w:r>
            <w:r>
              <w:rPr>
                <w:rFonts w:ascii="Times New Roman" w:hAnsi="Times New Roman" w:cs="Times New Roman"/>
                <w:sz w:val="28"/>
                <w:szCs w:val="28"/>
                <w:vertAlign w:val="subscript"/>
              </w:rPr>
              <w:t>3</w:t>
            </w:r>
            <w:r>
              <w:rPr>
                <w:rFonts w:hint="eastAsia"/>
                <w:sz w:val="28"/>
                <w:szCs w:val="28"/>
              </w:rPr>
              <w:t>计</w:t>
            </w:r>
            <w:r>
              <w:rPr>
                <w:rFonts w:ascii="Times New Roman" w:hAnsi="Times New Roman" w:cs="Times New Roman"/>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242.8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铝（</w:t>
            </w:r>
            <w:r>
              <w:rPr>
                <w:rFonts w:ascii="Times New Roman" w:hAnsi="Times New Roman" w:cs="Times New Roman"/>
                <w:sz w:val="28"/>
                <w:szCs w:val="28"/>
              </w:rPr>
              <w:t>Al</w:t>
            </w:r>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&lt;0.008</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铁（</w:t>
            </w:r>
            <w:r>
              <w:rPr>
                <w:rFonts w:ascii="Times New Roman" w:hAnsi="Times New Roman" w:cs="Times New Roman"/>
                <w:sz w:val="28"/>
                <w:szCs w:val="28"/>
              </w:rPr>
              <w:t>Fe</w:t>
            </w:r>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锰（</w:t>
            </w:r>
            <w:proofErr w:type="spellStart"/>
            <w:r>
              <w:rPr>
                <w:rFonts w:ascii="Times New Roman" w:hAnsi="Times New Roman" w:cs="Times New Roman"/>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0.00186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铜（</w:t>
            </w:r>
            <w:r>
              <w:rPr>
                <w:rFonts w:ascii="Times New Roman" w:hAnsi="Times New Roman" w:cs="Times New Roman"/>
                <w:sz w:val="28"/>
                <w:szCs w:val="28"/>
              </w:rPr>
              <w:t>Cu</w:t>
            </w:r>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0.00015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锌（</w:t>
            </w:r>
            <w:r>
              <w:rPr>
                <w:rFonts w:ascii="Times New Roman" w:hAnsi="Times New Roman" w:cs="Times New Roman"/>
                <w:sz w:val="28"/>
                <w:szCs w:val="28"/>
              </w:rPr>
              <w:t>Zn</w:t>
            </w:r>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0.0017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109.2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147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14</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702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高锰酸盐指数</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0.41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16</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0.76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砷（</w:t>
            </w:r>
            <w:r>
              <w:rPr>
                <w:rFonts w:ascii="Times New Roman" w:hAnsi="Times New Roman" w:cs="Times New Roman"/>
                <w:sz w:val="28"/>
                <w:szCs w:val="28"/>
              </w:rPr>
              <w:t>As</w:t>
            </w:r>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0.00110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镉（</w:t>
            </w:r>
            <w:r>
              <w:rPr>
                <w:rFonts w:ascii="Times New Roman" w:hAnsi="Times New Roman" w:cs="Times New Roman"/>
                <w:sz w:val="28"/>
                <w:szCs w:val="28"/>
              </w:rPr>
              <w:t>Cd</w:t>
            </w:r>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铅（</w:t>
            </w:r>
            <w:proofErr w:type="spellStart"/>
            <w:r>
              <w:rPr>
                <w:rFonts w:ascii="Times New Roman" w:hAnsi="Times New Roman" w:cs="Times New Roman"/>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0.00010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汞（</w:t>
            </w:r>
            <w:r>
              <w:rPr>
                <w:rFonts w:ascii="Times New Roman" w:hAnsi="Times New Roman" w:cs="Times New Roman"/>
                <w:sz w:val="28"/>
                <w:szCs w:val="28"/>
              </w:rPr>
              <w:t>Hg</w:t>
            </w:r>
            <w:r>
              <w:rPr>
                <w:rFonts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40686F" w:rsidTr="007D291C">
        <w:trPr>
          <w:trHeight w:val="810"/>
        </w:trPr>
        <w:tc>
          <w:tcPr>
            <w:tcW w:w="8750"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7D291C">
        <w:trPr>
          <w:trHeight w:val="525"/>
        </w:trPr>
        <w:tc>
          <w:tcPr>
            <w:tcW w:w="8750" w:type="dxa"/>
            <w:gridSpan w:val="6"/>
            <w:tcBorders>
              <w:tl2br w:val="nil"/>
              <w:tr2bl w:val="nil"/>
            </w:tcBorders>
            <w:shd w:val="clear" w:color="auto" w:fill="auto"/>
            <w:vAlign w:val="center"/>
          </w:tcPr>
          <w:p w:rsidR="0040686F" w:rsidRDefault="000B618D" w:rsidP="007D291C">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AE3D1F" w:rsidRPr="0079105B">
              <w:rPr>
                <w:rFonts w:ascii="Times New Roman" w:eastAsia="宋体" w:hAnsi="Times New Roman" w:cs="Times New Roman"/>
                <w:color w:val="000000"/>
                <w:kern w:val="0"/>
                <w:sz w:val="28"/>
                <w:szCs w:val="28"/>
              </w:rPr>
              <w:t>SDEK202</w:t>
            </w:r>
            <w:r w:rsidR="00EA0B00">
              <w:rPr>
                <w:rFonts w:ascii="Times New Roman" w:eastAsia="宋体" w:hAnsi="Times New Roman" w:cs="Times New Roman" w:hint="eastAsia"/>
                <w:color w:val="000000"/>
                <w:kern w:val="0"/>
                <w:sz w:val="28"/>
                <w:szCs w:val="28"/>
              </w:rPr>
              <w:t>3</w:t>
            </w:r>
            <w:r w:rsidR="00AE3D1F" w:rsidRPr="0079105B">
              <w:rPr>
                <w:rFonts w:ascii="Times New Roman" w:eastAsia="宋体" w:hAnsi="Times New Roman" w:cs="Times New Roman"/>
                <w:color w:val="000000"/>
                <w:kern w:val="0"/>
                <w:sz w:val="28"/>
                <w:szCs w:val="28"/>
              </w:rPr>
              <w:t>YS</w:t>
            </w:r>
            <w:r w:rsidR="007D291C">
              <w:rPr>
                <w:rFonts w:ascii="Times New Roman" w:eastAsia="宋体" w:hAnsi="Times New Roman" w:cs="Times New Roman" w:hint="eastAsia"/>
                <w:color w:val="000000"/>
                <w:kern w:val="0"/>
                <w:sz w:val="28"/>
                <w:szCs w:val="28"/>
              </w:rPr>
              <w:t>545003</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7D291C" w:rsidTr="007D291C">
        <w:trPr>
          <w:trHeight w:val="1050"/>
        </w:trPr>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序号</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检验项目</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单位</w:t>
            </w:r>
          </w:p>
        </w:tc>
        <w:tc>
          <w:tcPr>
            <w:tcW w:w="1603" w:type="dxa"/>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标准要求</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检验结果</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b/>
                <w:bCs/>
                <w:sz w:val="28"/>
                <w:szCs w:val="28"/>
              </w:rPr>
            </w:pPr>
            <w:r>
              <w:rPr>
                <w:rFonts w:hint="eastAsia"/>
                <w:b/>
                <w:bCs/>
                <w:sz w:val="28"/>
                <w:szCs w:val="28"/>
              </w:rPr>
              <w:t>单项判定</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23</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硝酸盐（以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0.38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氨（以</w:t>
            </w:r>
            <w:r>
              <w:rPr>
                <w:rFonts w:ascii="Times New Roman" w:hAnsi="Times New Roman" w:cs="Times New Roman"/>
                <w:sz w:val="28"/>
                <w:szCs w:val="28"/>
              </w:rPr>
              <w:t>N</w:t>
            </w:r>
            <w:r>
              <w:rPr>
                <w:rFonts w:hint="eastAsia"/>
                <w:sz w:val="28"/>
                <w:szCs w:val="28"/>
              </w:rPr>
              <w:t>计）</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亚氯酸盐</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0.259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0.02~0.8</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0.10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α</w:t>
            </w:r>
            <w:r>
              <w:rPr>
                <w:rFonts w:hint="eastAsia"/>
                <w:sz w:val="28"/>
                <w:szCs w:val="28"/>
              </w:rPr>
              <w:t>放射性</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0.04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Bq</w:t>
            </w:r>
            <w:proofErr w:type="spellEnd"/>
            <w:r>
              <w:rPr>
                <w:rFonts w:ascii="Times New Roman" w:hAnsi="Times New Roman" w:cs="Times New Roman"/>
                <w:sz w:val="28"/>
                <w:szCs w:val="28"/>
              </w:rPr>
              <w:t>/L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0.10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29</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proofErr w:type="spellStart"/>
            <w:r>
              <w:rPr>
                <w:rFonts w:ascii="Times New Roman" w:hAnsi="Times New Roman" w:cs="Times New Roman"/>
                <w:sz w:val="28"/>
                <w:szCs w:val="28"/>
              </w:rPr>
              <w:t>cfu</w:t>
            </w:r>
            <w:proofErr w:type="spellEnd"/>
            <w:r>
              <w:rPr>
                <w:rFonts w:ascii="Times New Roman" w:hAnsi="Times New Roman" w:cs="Times New Roman"/>
                <w:sz w:val="28"/>
                <w:szCs w:val="28"/>
              </w:rPr>
              <w:t>/ml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14</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30</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MPN/100ml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7D291C" w:rsidRDefault="007D291C">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cs="Times New Roman" w:hint="eastAsia"/>
                <w:sz w:val="28"/>
                <w:szCs w:val="28"/>
              </w:rPr>
              <w:t>硼（</w:t>
            </w:r>
            <w:r>
              <w:rPr>
                <w:rFonts w:ascii="Times New Roman" w:hAnsi="Times New Roman" w:cs="Times New Roman"/>
                <w:sz w:val="28"/>
                <w:szCs w:val="28"/>
              </w:rPr>
              <w:t>B</w:t>
            </w:r>
            <w:r>
              <w:rPr>
                <w:rFonts w:cs="Times New Roman"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0.54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cs="Times New Roman" w:hint="eastAsia"/>
                <w:sz w:val="28"/>
                <w:szCs w:val="28"/>
              </w:rPr>
              <w:t>硒（</w:t>
            </w:r>
            <w:r>
              <w:rPr>
                <w:rFonts w:ascii="Times New Roman" w:hAnsi="Times New Roman" w:cs="Times New Roman"/>
                <w:sz w:val="28"/>
                <w:szCs w:val="28"/>
              </w:rPr>
              <w:t>Se</w:t>
            </w:r>
            <w:r>
              <w:rPr>
                <w:rFonts w:cs="Times New Roman"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&lt;0.00009</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cs="Times New Roman" w:hint="eastAsia"/>
                <w:sz w:val="28"/>
                <w:szCs w:val="28"/>
              </w:rPr>
              <w:t>钠（</w:t>
            </w:r>
            <w:r>
              <w:rPr>
                <w:rFonts w:ascii="Times New Roman" w:hAnsi="Times New Roman" w:cs="Times New Roman"/>
                <w:sz w:val="28"/>
                <w:szCs w:val="28"/>
              </w:rPr>
              <w:t>Na</w:t>
            </w:r>
            <w:r>
              <w:rPr>
                <w:rFonts w:cs="Times New Roman" w:hint="eastAsia"/>
                <w:sz w:val="28"/>
                <w:szCs w:val="28"/>
              </w:rPr>
              <w:t>）</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164.2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三卤甲烷（三氯甲烷、</w:t>
            </w:r>
            <w:proofErr w:type="gramStart"/>
            <w:r>
              <w:rPr>
                <w:rFonts w:hint="eastAsia"/>
                <w:sz w:val="28"/>
                <w:szCs w:val="28"/>
              </w:rPr>
              <w:t>一</w:t>
            </w:r>
            <w:proofErr w:type="gramEnd"/>
            <w:r>
              <w:rPr>
                <w:rFonts w:hint="eastAsia"/>
                <w:sz w:val="28"/>
                <w:szCs w:val="28"/>
              </w:rPr>
              <w:t>氯二溴甲烷、二氯</w:t>
            </w:r>
            <w:proofErr w:type="gramStart"/>
            <w:r>
              <w:rPr>
                <w:rFonts w:hint="eastAsia"/>
                <w:sz w:val="28"/>
                <w:szCs w:val="28"/>
              </w:rPr>
              <w:t>一</w:t>
            </w:r>
            <w:proofErr w:type="gramEnd"/>
            <w:r>
              <w:rPr>
                <w:rFonts w:hint="eastAsia"/>
                <w:sz w:val="28"/>
                <w:szCs w:val="28"/>
              </w:rPr>
              <w:t>溴甲烷、三溴甲烷）</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4"/>
              </w:rPr>
            </w:pPr>
            <w:r>
              <w:rPr>
                <w:rFonts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三氯乙酸</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0.09</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7D291C" w:rsidTr="007D291C">
        <w:trPr>
          <w:trHeight w:val="642"/>
        </w:trPr>
        <w:tc>
          <w:tcPr>
            <w:tcW w:w="0" w:type="auto"/>
            <w:tcBorders>
              <w:tl2br w:val="nil"/>
              <w:tr2bl w:val="nil"/>
            </w:tcBorders>
            <w:shd w:val="clear" w:color="auto" w:fill="auto"/>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7D291C" w:rsidRDefault="007D291C">
            <w:pPr>
              <w:jc w:val="center"/>
              <w:rPr>
                <w:rFonts w:ascii="Times New Roman" w:eastAsia="宋体" w:hAnsi="Times New Roman" w:cs="Times New Roman"/>
                <w:sz w:val="28"/>
                <w:szCs w:val="28"/>
              </w:rPr>
            </w:pPr>
            <w:r>
              <w:rPr>
                <w:rFonts w:ascii="Times New Roman" w:hAnsi="Times New Roman" w:cs="Times New Roman"/>
                <w:sz w:val="28"/>
                <w:szCs w:val="28"/>
              </w:rPr>
              <w:t>mg/L</w:t>
            </w:r>
          </w:p>
        </w:tc>
        <w:tc>
          <w:tcPr>
            <w:tcW w:w="1603" w:type="dxa"/>
            <w:tcBorders>
              <w:tl2br w:val="nil"/>
              <w:tr2bl w:val="nil"/>
            </w:tcBorders>
            <w:shd w:val="clear" w:color="auto" w:fill="auto"/>
            <w:vAlign w:val="center"/>
          </w:tcPr>
          <w:p w:rsidR="007D291C" w:rsidRDefault="007D291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7D291C" w:rsidRDefault="007D291C">
            <w:pPr>
              <w:jc w:val="center"/>
              <w:rPr>
                <w:rFonts w:ascii="Times New Roman" w:eastAsia="宋体" w:hAnsi="Times New Roman" w:cs="Times New Roman"/>
                <w:b/>
                <w:bCs/>
                <w:sz w:val="28"/>
                <w:szCs w:val="28"/>
              </w:rPr>
            </w:pPr>
            <w:r>
              <w:rPr>
                <w:rFonts w:ascii="Times New Roman" w:hAnsi="Times New Roman" w:cs="Times New Roman"/>
                <w:b/>
                <w:bCs/>
                <w:sz w:val="28"/>
                <w:szCs w:val="28"/>
              </w:rPr>
              <w:t xml:space="preserve">0.089 </w:t>
            </w:r>
          </w:p>
        </w:tc>
        <w:tc>
          <w:tcPr>
            <w:tcW w:w="0" w:type="auto"/>
            <w:tcBorders>
              <w:tl2br w:val="nil"/>
              <w:tr2bl w:val="nil"/>
            </w:tcBorders>
            <w:shd w:val="clear" w:color="auto" w:fill="auto"/>
            <w:noWrap/>
            <w:vAlign w:val="center"/>
          </w:tcPr>
          <w:p w:rsidR="007D291C" w:rsidRDefault="007D291C">
            <w:pPr>
              <w:jc w:val="center"/>
              <w:rPr>
                <w:rFonts w:ascii="宋体" w:eastAsia="宋体" w:hAnsi="宋体" w:cs="宋体"/>
                <w:sz w:val="28"/>
                <w:szCs w:val="28"/>
              </w:rPr>
            </w:pPr>
            <w:r>
              <w:rPr>
                <w:rFonts w:hint="eastAsia"/>
                <w:sz w:val="28"/>
                <w:szCs w:val="28"/>
              </w:rPr>
              <w:t>合格</w:t>
            </w:r>
          </w:p>
        </w:tc>
      </w:tr>
      <w:tr w:rsidR="0040686F" w:rsidTr="007D291C">
        <w:trPr>
          <w:trHeight w:val="360"/>
        </w:trPr>
        <w:tc>
          <w:tcPr>
            <w:tcW w:w="8750"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7D291C">
        <w:trPr>
          <w:trHeight w:val="810"/>
        </w:trPr>
        <w:tc>
          <w:tcPr>
            <w:tcW w:w="8750"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Pr="007D291C" w:rsidRDefault="0040686F"/>
    <w:sectPr w:rsidR="0040686F" w:rsidRPr="007D291C"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1C0790"/>
    <w:rsid w:val="0025098B"/>
    <w:rsid w:val="003046D1"/>
    <w:rsid w:val="0031263E"/>
    <w:rsid w:val="00313E8A"/>
    <w:rsid w:val="00341CC3"/>
    <w:rsid w:val="0040686F"/>
    <w:rsid w:val="00491DA7"/>
    <w:rsid w:val="004F6409"/>
    <w:rsid w:val="00572738"/>
    <w:rsid w:val="0060341B"/>
    <w:rsid w:val="00694704"/>
    <w:rsid w:val="00745206"/>
    <w:rsid w:val="0079105B"/>
    <w:rsid w:val="007A687F"/>
    <w:rsid w:val="007B0982"/>
    <w:rsid w:val="007D291C"/>
    <w:rsid w:val="00806B0F"/>
    <w:rsid w:val="00832148"/>
    <w:rsid w:val="009A28EB"/>
    <w:rsid w:val="00AE3D1F"/>
    <w:rsid w:val="00B05129"/>
    <w:rsid w:val="00BD46B8"/>
    <w:rsid w:val="00C40381"/>
    <w:rsid w:val="00C92A16"/>
    <w:rsid w:val="00D54161"/>
    <w:rsid w:val="00D926A3"/>
    <w:rsid w:val="00DD1840"/>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 w:id="89465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875</Words>
  <Characters>1091</Characters>
  <Application>Microsoft Office Word</Application>
  <DocSecurity>0</DocSecurity>
  <Lines>9</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33</cp:revision>
  <dcterms:created xsi:type="dcterms:W3CDTF">2021-04-09T10:00:00Z</dcterms:created>
  <dcterms:modified xsi:type="dcterms:W3CDTF">2023-12-14T07:03:00Z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