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1425" w:leftChars="250" w:hanging="900" w:hangingChars="300"/>
        <w:jc w:val="left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附件：</w:t>
      </w:r>
    </w:p>
    <w:p>
      <w:pPr>
        <w:spacing w:line="700" w:lineRule="exact"/>
        <w:ind w:left="1785" w:leftChars="250" w:hanging="1260" w:hangingChars="300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渭南高新区2018年安全生产月应急演练活动统计表</w:t>
      </w:r>
    </w:p>
    <w:p>
      <w:pPr>
        <w:spacing w:line="700" w:lineRule="exact"/>
        <w:ind w:left="1425" w:leftChars="250" w:hanging="900" w:hangingChars="300"/>
        <w:jc w:val="left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填报单位：                                   填报人：                联系方式：</w:t>
      </w:r>
    </w:p>
    <w:tbl>
      <w:tblPr>
        <w:tblStyle w:val="4"/>
        <w:tblW w:w="14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72"/>
        <w:gridCol w:w="2660"/>
        <w:gridCol w:w="1056"/>
        <w:gridCol w:w="919"/>
        <w:gridCol w:w="1511"/>
        <w:gridCol w:w="1573"/>
        <w:gridCol w:w="1572"/>
        <w:gridCol w:w="1287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6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660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演练（类型）名称</w:t>
            </w:r>
          </w:p>
        </w:tc>
        <w:tc>
          <w:tcPr>
            <w:tcW w:w="1056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919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1511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参演人数</w:t>
            </w:r>
          </w:p>
        </w:tc>
        <w:tc>
          <w:tcPr>
            <w:tcW w:w="1573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投入资金</w:t>
            </w: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大型设备</w:t>
            </w:r>
          </w:p>
        </w:tc>
        <w:tc>
          <w:tcPr>
            <w:tcW w:w="128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责任人</w:t>
            </w: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6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6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6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6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6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700" w:lineRule="exact"/>
      </w:pPr>
      <w:r>
        <w:rPr>
          <w:rFonts w:hint="eastAsia" w:ascii="仿宋_GB2312" w:eastAsia="仿宋_GB2312"/>
          <w:sz w:val="32"/>
          <w:szCs w:val="32"/>
        </w:rPr>
        <w:t>注：演练（类型）名称，例如：火灾爆炸事故专项演练。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118524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81AD5"/>
    <w:rsid w:val="55C81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2018-06-11T06:47:00Z</dcterms:created>
  <dc:creator>雷秦榜</dc:creator>
  <cp:lastModifiedBy>雷秦榜</cp:lastModifiedBy>
  <dcterms:modified xsi:type="dcterms:W3CDTF">2018-06-11T06:48:04Z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