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1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孩次</w:t>
            </w:r>
          </w:p>
        </w:tc>
        <w:tc>
          <w:tcPr>
            <w:tcW w:w="142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婴儿姓名</w:t>
            </w:r>
          </w:p>
        </w:tc>
        <w:tc>
          <w:tcPr>
            <w:tcW w:w="147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四组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李宇坤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潘萌萌</w:t>
            </w:r>
          </w:p>
        </w:tc>
        <w:tc>
          <w:tcPr>
            <w:tcW w:w="142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李思琪</w:t>
            </w:r>
          </w:p>
        </w:tc>
        <w:tc>
          <w:tcPr>
            <w:tcW w:w="147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2023.1.14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16"/>
        <w:gridCol w:w="1126"/>
        <w:gridCol w:w="324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二组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李俊兰</w:t>
            </w: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612101192605032221</w:t>
            </w:r>
            <w:bookmarkStart w:id="0" w:name="_GoBack"/>
            <w:bookmarkEnd w:id="0"/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8526.33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88"/>
        <w:gridCol w:w="750"/>
        <w:gridCol w:w="3119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8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11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（二）村民关心的其他事项； 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四、党务公开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kMjA0NGNkNjdiZmVjMDk5M2IyMDdiYTRhM2NjOTk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B5F27"/>
    <w:rsid w:val="000C6706"/>
    <w:rsid w:val="00134237"/>
    <w:rsid w:val="00151D12"/>
    <w:rsid w:val="00176629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A1A2C"/>
    <w:rsid w:val="002A3DF0"/>
    <w:rsid w:val="002A523B"/>
    <w:rsid w:val="002E50A2"/>
    <w:rsid w:val="002F1E4A"/>
    <w:rsid w:val="002F4011"/>
    <w:rsid w:val="00311DF6"/>
    <w:rsid w:val="0031296D"/>
    <w:rsid w:val="003246B9"/>
    <w:rsid w:val="003B13AF"/>
    <w:rsid w:val="003D40AA"/>
    <w:rsid w:val="004343A8"/>
    <w:rsid w:val="00441E04"/>
    <w:rsid w:val="004559A0"/>
    <w:rsid w:val="00494FA1"/>
    <w:rsid w:val="004D50BC"/>
    <w:rsid w:val="004E544A"/>
    <w:rsid w:val="005021C6"/>
    <w:rsid w:val="00511541"/>
    <w:rsid w:val="005269DE"/>
    <w:rsid w:val="0054152D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A017E"/>
    <w:rsid w:val="008D4AB6"/>
    <w:rsid w:val="009141CE"/>
    <w:rsid w:val="00931B19"/>
    <w:rsid w:val="00940E45"/>
    <w:rsid w:val="009866B2"/>
    <w:rsid w:val="009B006C"/>
    <w:rsid w:val="009E115D"/>
    <w:rsid w:val="009E69B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490"/>
    <w:rsid w:val="00B312C4"/>
    <w:rsid w:val="00B73A53"/>
    <w:rsid w:val="00BC05B8"/>
    <w:rsid w:val="00BC4282"/>
    <w:rsid w:val="00C06122"/>
    <w:rsid w:val="00C44E40"/>
    <w:rsid w:val="00C44F7D"/>
    <w:rsid w:val="00C45EAA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E1FA6"/>
    <w:rsid w:val="00DE3AD2"/>
    <w:rsid w:val="00E01F36"/>
    <w:rsid w:val="00E25583"/>
    <w:rsid w:val="00E359C6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D4E38"/>
    <w:rsid w:val="00EE208C"/>
    <w:rsid w:val="00F110A3"/>
    <w:rsid w:val="00F20F66"/>
    <w:rsid w:val="00F274D9"/>
    <w:rsid w:val="00F96E60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3F34EC"/>
    <w:rsid w:val="367B3121"/>
    <w:rsid w:val="38122C54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29044-7290-45C3-8DA9-FEAACEFD9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562</Characters>
  <Lines>8</Lines>
  <Paragraphs>2</Paragraphs>
  <TotalTime>1</TotalTime>
  <ScaleCrop>false</ScaleCrop>
  <LinksUpToDate>false</LinksUpToDate>
  <CharactersWithSpaces>593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2023-01-03T02:42:00Z</dcterms:created>
  <dc:creator>Administrator</dc:creator>
  <cp:lastModifiedBy>一片冰心</cp:lastModifiedBy>
  <cp:lastPrinted>2022-09-29T01:06:00Z</cp:lastPrinted>
  <dcterms:modified xsi:type="dcterms:W3CDTF">2023-02-08T07:08:38Z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B47DEEB13DE94A568859F4301E184860</vt:lpwstr>
  </property>
</Properties>
</file>