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附件</w:t>
      </w:r>
      <w:r>
        <w:rPr>
          <w:rFonts w:hint="eastAsia" w:ascii="FangSong_GB2312" w:eastAsia="FangSong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b/>
          <w:color w:val="000000"/>
          <w:sz w:val="32"/>
          <w:szCs w:val="32"/>
        </w:rPr>
        <w:t>.</w:t>
      </w:r>
    </w:p>
    <w:p>
      <w:pPr>
        <w:widowControl/>
        <w:ind w:firstLine="3975" w:firstLineChars="900"/>
        <w:rPr>
          <w:rFonts w:ascii="FangSong" w:hAnsi="FangSong" w:eastAsia="FangSong" w:cs="SimSun"/>
          <w:b/>
          <w:color w:val="000000"/>
          <w:kern w:val="0"/>
          <w:sz w:val="32"/>
          <w:szCs w:val="32"/>
        </w:rPr>
      </w:pPr>
      <w:r>
        <w:rPr>
          <w:rFonts w:hint="eastAsia" w:ascii="FZXiaoBiaoSong-B05S" w:hAnsi="FangSong" w:eastAsia="FZXiaoBiaoSong-B05S" w:cs="SimSun"/>
          <w:b/>
          <w:color w:val="000000"/>
          <w:kern w:val="0"/>
          <w:sz w:val="44"/>
          <w:szCs w:val="44"/>
        </w:rPr>
        <w:t>高新区食品监督抽检</w:t>
      </w:r>
      <w:r>
        <w:rPr>
          <w:rFonts w:hint="eastAsia" w:ascii="FZXiaoBiaoSong-B05S" w:hAnsi="FangSong" w:eastAsia="FZXiaoBiaoSong-B05S" w:cs="SimSun"/>
          <w:b/>
          <w:color w:val="000000"/>
          <w:kern w:val="0"/>
          <w:sz w:val="44"/>
          <w:szCs w:val="44"/>
          <w:lang w:val="en-US" w:eastAsia="zh-CN"/>
        </w:rPr>
        <w:t>不</w:t>
      </w:r>
      <w:r>
        <w:rPr>
          <w:rFonts w:hint="eastAsia" w:ascii="FZXiaoBiaoSong-B05S" w:hAnsi="FangSong" w:eastAsia="FZXiaoBiaoSong-B05S" w:cs="SimSun"/>
          <w:b/>
          <w:color w:val="000000"/>
          <w:kern w:val="0"/>
          <w:sz w:val="44"/>
          <w:szCs w:val="44"/>
        </w:rPr>
        <w:t>合格产品信息</w:t>
      </w:r>
    </w:p>
    <w:tbl>
      <w:tblPr>
        <w:tblStyle w:val="5"/>
        <w:tblpPr w:leftFromText="180" w:rightFromText="180" w:vertAnchor="text" w:horzAnchor="margin" w:tblpXSpec="center" w:tblpY="84"/>
        <w:tblW w:w="15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88" w:rightChars="42"/>
              <w:jc w:val="center"/>
              <w:rPr>
                <w:rFonts w:ascii="FangSong_GB2312" w:eastAsia="FangSong_GB2312" w:cs="SimSu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FangSong_GB2312" w:hAnsi="SimSun" w:eastAsia="FangSong_GB2312" w:cs="SimSun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FangSong_GB2312" w:hAnsi="SimSun" w:eastAsia="FangSong_GB2312" w:cs="SimSun"/>
                <w:bCs/>
                <w:color w:val="000000"/>
                <w:kern w:val="0"/>
                <w:sz w:val="24"/>
              </w:rPr>
              <w:t>批次</w:t>
            </w:r>
            <w:r>
              <w:rPr>
                <w:rFonts w:hint="eastAsia" w:ascii="FangSong_GB2312" w:hAnsi="SimSun" w:eastAsia="FangSong_GB2312" w:cs="SimSun"/>
                <w:bCs/>
                <w:color w:val="000000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FangSong_GB2312" w:hAnsi="SimSun" w:eastAsia="FangSong_GB2312" w:cs="SimSun"/>
                <w:bCs/>
                <w:color w:val="000000"/>
                <w:kern w:val="0"/>
                <w:sz w:val="24"/>
              </w:rPr>
              <w:t>合格</w:t>
            </w:r>
            <w:r>
              <w:rPr>
                <w:rFonts w:hint="eastAsia" w:ascii="FangSong_GB2312" w:eastAsia="FangSong_GB2312" w:cs="SimSun"/>
                <w:bCs/>
                <w:color w:val="000000"/>
                <w:kern w:val="0"/>
                <w:sz w:val="24"/>
              </w:rPr>
              <w:t>结果公示</w:t>
            </w:r>
          </w:p>
        </w:tc>
      </w:tr>
    </w:tbl>
    <w:tbl>
      <w:tblPr>
        <w:tblStyle w:val="5"/>
        <w:tblpPr w:leftFromText="180" w:rightFromText="180" w:vertAnchor="text" w:horzAnchor="page" w:tblpX="655" w:tblpY="417"/>
        <w:tblOverlap w:val="never"/>
        <w:tblW w:w="15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06"/>
        <w:gridCol w:w="1224"/>
        <w:gridCol w:w="1150"/>
        <w:gridCol w:w="1300"/>
        <w:gridCol w:w="1990"/>
        <w:gridCol w:w="770"/>
        <w:gridCol w:w="690"/>
        <w:gridCol w:w="1180"/>
        <w:gridCol w:w="760"/>
        <w:gridCol w:w="760"/>
        <w:gridCol w:w="710"/>
        <w:gridCol w:w="1190"/>
        <w:gridCol w:w="1450"/>
        <w:gridCol w:w="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被抽样单位地址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生产日期/批号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分类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任务来源/项目名称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XBJ23610583767500013ZX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渭南雅乐通商贸有限公司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陕西省渭南市高新技术产业开发区东兴街18号渭南市社会福利厂商业楼一楼（整层）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color w:val="333333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西安中检科测试认证技术有限公司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XBJ23610583767500014ZX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渭南雅乐通商贸有限公司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陕西省渭南市高新技术产业开发区东兴街18号渭南市社会福利厂商业楼一楼（整层）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color w:val="333333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西安中检科测试认证技术有限公司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4"/>
        <w:rPr>
          <w:color w:val="FF000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2E0Y2FlYzNmMDE4MjFjZmVlOWFlNWY2ZmIyOTAifQ=="/>
  </w:docVars>
  <w:rsids>
    <w:rsidRoot w:val="1FE16463"/>
    <w:rsid w:val="1FE16463"/>
    <w:rsid w:val="7D44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2023-03-14T07:00:00Z</dcterms:created>
  <dc:creator>Administrator</dc:creator>
  <cp:lastModifiedBy>Administrator</cp:lastModifiedBy>
  <dcterms:modified xsi:type="dcterms:W3CDTF">2023-03-14T07:01:33Z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B63F8BCA9EBD4EA1BBF278BBDCAE1482</vt:lpwstr>
  </property>
</Properties>
</file>