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SimHei" w:hAnsi="SimHei" w:eastAsia="SimHei" w:cs="Arial"/>
          <w:kern w:val="0"/>
          <w:sz w:val="32"/>
          <w:szCs w:val="32"/>
        </w:rPr>
      </w:pPr>
      <w:r>
        <w:rPr>
          <w:rFonts w:hint="eastAsia" w:ascii="SimHei" w:hAnsi="SimHei" w:eastAsia="SimHei" w:cs="Arial"/>
          <w:kern w:val="0"/>
          <w:sz w:val="32"/>
          <w:szCs w:val="32"/>
        </w:rPr>
        <w:t>附件1</w:t>
      </w:r>
    </w:p>
    <w:p>
      <w:pPr>
        <w:widowControl/>
        <w:spacing w:line="560" w:lineRule="exact"/>
        <w:ind w:firstLine="3240" w:firstLineChars="900"/>
        <w:rPr>
          <w:rFonts w:hint="eastAsia" w:ascii="FangSong_GB2312" w:eastAsia="FangSong_GB2312"/>
          <w:b/>
          <w:color w:val="000000"/>
          <w:sz w:val="32"/>
          <w:szCs w:val="32"/>
        </w:rPr>
      </w:pPr>
      <w:r>
        <w:rPr>
          <w:rFonts w:hint="eastAsia" w:ascii="FZXiaoBiaoSong-B05S" w:hAnsi="ˎ̥" w:eastAsia="FZXiaoBiaoSong-B05S" w:cs="Arial"/>
          <w:kern w:val="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FangSong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FangSong_GB2312"/>
          <w:b/>
          <w:kern w:val="0"/>
          <w:sz w:val="32"/>
          <w:szCs w:val="32"/>
          <w:lang w:val="en-US" w:eastAsia="zh-CN"/>
        </w:rPr>
        <w:t>豆芽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2015年第11号公告《国家食品药品监督管理总局 农业部 国家卫生和计划生育委员会关于豆芽生产过程中禁止使用6-苄基腺嘌呤等物质的公告》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GB 22556-2008《豆芽卫生标准》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GB 2762-2017《食品安全国家标准 食品中污染物限量》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FangSong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4-氯苯氧乙酸钠（以4-氯苯氧乙酸计）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6-苄基腺嘌呤（6-BA)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亚硫酸盐（以SO2计）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铅(以Pb计)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FangSong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FangSong_GB2312"/>
          <w:b/>
          <w:kern w:val="0"/>
          <w:sz w:val="32"/>
          <w:szCs w:val="32"/>
          <w:lang w:val="en-US" w:eastAsia="zh-CN"/>
        </w:rPr>
        <w:t>酱腌菜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GB 2760-2014《食品安全国家标准 食品添加剂使用标准》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苯甲酸及其钠盐(以苯甲酸计)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糖精钠(以糖精计)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甜蜜素(以环己基氨基磺酸计)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eastAsia="FangSong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FangSong_GB2312" w:cstheme="minorBidi"/>
          <w:b/>
          <w:bCs/>
          <w:kern w:val="0"/>
          <w:sz w:val="32"/>
          <w:szCs w:val="32"/>
          <w:lang w:val="en-US" w:eastAsia="zh-CN" w:bidi="ar-SA"/>
        </w:rPr>
        <w:t>三、包子(自制)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GB 2760-2014《食品安全国家标准 食品添加剂使用标准》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苯甲酸及其钠盐(以苯甲酸计)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山梨酸及其钾盐(以山梨酸计)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脱氢乙酸及其钠盐(以脱氢乙酸计)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eastAsia="FangSong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FangSong_GB2312" w:cstheme="minorBidi"/>
          <w:b/>
          <w:bCs/>
          <w:kern w:val="0"/>
          <w:sz w:val="32"/>
          <w:szCs w:val="32"/>
          <w:lang w:val="en-US" w:eastAsia="zh-CN" w:bidi="ar-SA"/>
        </w:rPr>
        <w:t>四、发酵面制品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FangSong_GB2312" w:asciiTheme="minorHAnsi" w:hAnsiTheme="minorHAnsi" w:cstheme="minorBidi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b w:val="0"/>
          <w:bCs w:val="0"/>
          <w:kern w:val="0"/>
          <w:sz w:val="32"/>
          <w:szCs w:val="32"/>
          <w:lang w:val="en-US" w:eastAsia="zh-CN" w:bidi="ar-SA"/>
        </w:rPr>
        <w:t>GB 2760-2014《食品安全国家标准 食品添加剂使用标准》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FangSong_GB2312" w:asciiTheme="minorHAnsi" w:hAnsiTheme="minorHAnsi" w:cstheme="minorBidi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b w:val="0"/>
          <w:bCs w:val="0"/>
          <w:kern w:val="0"/>
          <w:sz w:val="32"/>
          <w:szCs w:val="32"/>
          <w:lang w:val="en-US" w:eastAsia="zh-CN" w:bidi="ar-SA"/>
        </w:rPr>
        <w:t>苯甲酸及其钠盐(以苯甲酸计)</w:t>
      </w:r>
      <w:r>
        <w:rPr>
          <w:rFonts w:hint="eastAsia" w:eastAsia="FangSong_GB2312" w:cstheme="minorBidi"/>
          <w:b w:val="0"/>
          <w:bCs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b w:val="0"/>
          <w:bCs w:val="0"/>
          <w:kern w:val="0"/>
          <w:sz w:val="32"/>
          <w:szCs w:val="32"/>
          <w:lang w:val="en-US" w:eastAsia="zh-CN" w:bidi="ar-SA"/>
        </w:rPr>
        <w:t>山梨酸及其钾盐(以山梨酸计)</w:t>
      </w:r>
      <w:r>
        <w:rPr>
          <w:rFonts w:hint="eastAsia" w:eastAsia="FangSong_GB2312" w:cstheme="minorBidi"/>
          <w:b w:val="0"/>
          <w:bCs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b w:val="0"/>
          <w:bCs w:val="0"/>
          <w:kern w:val="0"/>
          <w:sz w:val="32"/>
          <w:szCs w:val="32"/>
          <w:lang w:val="en-US" w:eastAsia="zh-CN" w:bidi="ar-SA"/>
        </w:rPr>
        <w:t>脱氢乙酸及其钠盐(以脱氢乙酸计)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eastAsia="FangSong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FangSong_GB2312"/>
          <w:b/>
          <w:kern w:val="0"/>
          <w:sz w:val="32"/>
          <w:szCs w:val="32"/>
          <w:lang w:val="en-US" w:eastAsia="zh-CN"/>
        </w:rPr>
        <w:t>五、粉丝粉条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GB 2760-2014《食品安全国家标准 食品添加剂使用标准》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铝的残留量(干样品，以Al计)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eastAsia="FangSong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FangSong_GB2312"/>
          <w:b/>
          <w:kern w:val="0"/>
          <w:sz w:val="32"/>
          <w:szCs w:val="32"/>
          <w:lang w:val="en-US" w:eastAsia="zh-CN"/>
        </w:rPr>
        <w:t>六、韭菜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GB 2763-2021《食品安全国家标准 食品中农药最大残留限量》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FangSong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腐霉利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毒死蜱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氧乐果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克百威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啶虫脒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eastAsia="FangSong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FangSong_GB2312"/>
          <w:b/>
          <w:kern w:val="0"/>
          <w:sz w:val="32"/>
          <w:szCs w:val="32"/>
          <w:lang w:val="en-US" w:eastAsia="zh-CN"/>
        </w:rPr>
        <w:t>七、芹菜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GB 2763-2021《食品安全国家标准 食品中农药最大残留限量》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毒死蜱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甲拌磷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克百威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氟虫腈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氧乐果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eastAsia="FangSong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FangSong_GB2312"/>
          <w:b/>
          <w:kern w:val="0"/>
          <w:sz w:val="32"/>
          <w:szCs w:val="32"/>
          <w:lang w:val="en-US" w:eastAsia="zh-CN"/>
        </w:rPr>
        <w:t>八、淡水鱼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GB 31650-2019《食品安全国家标准 食品中兽药最大残留限量》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农业农村部公告第250号《食品动物中禁止使用的药品及其他化合物清单》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恩诺沙星（以恩诺沙星与环丙沙星之和计）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氯霉素,孔雀石绿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eastAsia="FangSong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FangSong_GB2312" w:cstheme="minorBidi"/>
          <w:b/>
          <w:bCs/>
          <w:kern w:val="0"/>
          <w:sz w:val="32"/>
          <w:szCs w:val="32"/>
          <w:lang w:val="en-US" w:eastAsia="zh-CN" w:bidi="ar-SA"/>
        </w:rPr>
        <w:t>九、豆干、豆腐、豆皮等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GB 2760-2014《食品安全国家标准 食品添加剂使用标准》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苯甲酸及其钠盐(以苯甲酸计)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脱氢乙酸及其钠盐(以脱氢乙酸计)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eastAsia="FangSong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FangSong_GB2312" w:cstheme="minorBidi"/>
          <w:b/>
          <w:bCs/>
          <w:kern w:val="0"/>
          <w:sz w:val="32"/>
          <w:szCs w:val="32"/>
          <w:lang w:val="en-US" w:eastAsia="zh-CN" w:bidi="ar-SA"/>
        </w:rPr>
        <w:t>十、姜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FangSong_GB2312" w:asciiTheme="minorHAnsi" w:hAnsiTheme="minorHAnsi" w:cstheme="minorBidi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b w:val="0"/>
          <w:bCs w:val="0"/>
          <w:kern w:val="0"/>
          <w:sz w:val="32"/>
          <w:szCs w:val="32"/>
          <w:lang w:val="en-US" w:eastAsia="zh-CN" w:bidi="ar-SA"/>
        </w:rPr>
        <w:t>GB 2763-2021《食品安全国家标准 食品中农药最大残留限量》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吡虫啉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克百威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噻虫胺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氧乐果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噻虫嗪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eastAsia="FangSong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FangSong_GB2312"/>
          <w:b/>
          <w:kern w:val="0"/>
          <w:sz w:val="32"/>
          <w:szCs w:val="32"/>
          <w:lang w:val="en-US" w:eastAsia="zh-CN"/>
        </w:rPr>
        <w:t>十一、酱卤肉制品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FangSong_GB2312" w:asciiTheme="minorHAnsi" w:hAnsiTheme="minorHAnsi" w:cstheme="minorBidi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b w:val="0"/>
          <w:bCs w:val="0"/>
          <w:kern w:val="0"/>
          <w:sz w:val="32"/>
          <w:szCs w:val="32"/>
          <w:lang w:val="en-US" w:eastAsia="zh-CN" w:bidi="ar-SA"/>
        </w:rPr>
        <w:t>GB 2760-2014《食品安全国家标准 食品添加剂使用标准》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FangSong_GB2312" w:asciiTheme="minorHAnsi" w:hAnsiTheme="minorHAnsi" w:cstheme="minorBidi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b w:val="0"/>
          <w:bCs w:val="0"/>
          <w:kern w:val="0"/>
          <w:sz w:val="32"/>
          <w:szCs w:val="32"/>
          <w:lang w:val="en-US" w:eastAsia="zh-CN" w:bidi="ar-SA"/>
        </w:rPr>
        <w:t>亚硝酸盐(以亚硝酸钠计)</w:t>
      </w:r>
      <w:r>
        <w:rPr>
          <w:rFonts w:hint="eastAsia" w:eastAsia="FangSong_GB2312" w:cstheme="minorBidi"/>
          <w:b w:val="0"/>
          <w:bCs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b w:val="0"/>
          <w:bCs w:val="0"/>
          <w:kern w:val="0"/>
          <w:sz w:val="32"/>
          <w:szCs w:val="32"/>
          <w:lang w:val="en-US" w:eastAsia="zh-CN" w:bidi="ar-SA"/>
        </w:rPr>
        <w:t>苯甲酸及其钠盐(以苯甲酸计)</w:t>
      </w:r>
      <w:r>
        <w:rPr>
          <w:rFonts w:hint="eastAsia" w:eastAsia="FangSong_GB2312" w:cstheme="minorBidi"/>
          <w:b w:val="0"/>
          <w:bCs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b w:val="0"/>
          <w:bCs w:val="0"/>
          <w:kern w:val="0"/>
          <w:sz w:val="32"/>
          <w:szCs w:val="32"/>
          <w:lang w:val="en-US" w:eastAsia="zh-CN" w:bidi="ar-SA"/>
        </w:rPr>
        <w:t>脱氢乙酸及其钠盐(以脱氢乙酸计)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eastAsia="FangSong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FangSong_GB2312"/>
          <w:b/>
          <w:kern w:val="0"/>
          <w:sz w:val="32"/>
          <w:szCs w:val="32"/>
          <w:lang w:val="en-US" w:eastAsia="zh-CN"/>
        </w:rPr>
        <w:t>十二、开心果、杏仁、扁桃仁、松仁、瓜子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GB 19300-2014《食品安全国家标准 坚果与籽类食品》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GB 2762-2017《食品安全国家标准 食品中污染物限量》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FangSong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酸价(以脂肪计)(KOH)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过氧化值(以脂肪计)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铅(以Pb计)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eastAsia="FangSong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FangSong_GB2312"/>
          <w:b/>
          <w:kern w:val="0"/>
          <w:sz w:val="32"/>
          <w:szCs w:val="32"/>
          <w:lang w:val="en-US" w:eastAsia="zh-CN"/>
        </w:rPr>
        <w:t>十三、普通白菜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GB 2763-2021《食品安全国家标准 食品中农药最大残留限量》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FangSong_GB2312" w:asciiTheme="minorHAnsi" w:hAnsiTheme="minorHAnsi" w:cstheme="minorBidi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b w:val="0"/>
          <w:bCs w:val="0"/>
          <w:kern w:val="0"/>
          <w:sz w:val="32"/>
          <w:szCs w:val="32"/>
          <w:lang w:val="en-US" w:eastAsia="zh-CN" w:bidi="ar-SA"/>
        </w:rPr>
        <w:t>毒死蜱</w:t>
      </w:r>
      <w:r>
        <w:rPr>
          <w:rFonts w:hint="eastAsia" w:eastAsia="FangSong_GB2312" w:cstheme="minorBidi"/>
          <w:b w:val="0"/>
          <w:bCs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b w:val="0"/>
          <w:bCs w:val="0"/>
          <w:kern w:val="0"/>
          <w:sz w:val="32"/>
          <w:szCs w:val="32"/>
          <w:lang w:val="en-US" w:eastAsia="zh-CN" w:bidi="ar-SA"/>
        </w:rPr>
        <w:t>氟虫腈</w:t>
      </w:r>
      <w:r>
        <w:rPr>
          <w:rFonts w:hint="eastAsia" w:eastAsia="FangSong_GB2312" w:cstheme="minorBidi"/>
          <w:b w:val="0"/>
          <w:bCs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b w:val="0"/>
          <w:bCs w:val="0"/>
          <w:kern w:val="0"/>
          <w:sz w:val="32"/>
          <w:szCs w:val="32"/>
          <w:lang w:val="en-US" w:eastAsia="zh-CN" w:bidi="ar-SA"/>
        </w:rPr>
        <w:t>啶虫脒</w:t>
      </w:r>
      <w:r>
        <w:rPr>
          <w:rFonts w:hint="eastAsia" w:eastAsia="FangSong_GB2312" w:cstheme="minorBidi"/>
          <w:b w:val="0"/>
          <w:bCs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b w:val="0"/>
          <w:bCs w:val="0"/>
          <w:kern w:val="0"/>
          <w:sz w:val="32"/>
          <w:szCs w:val="32"/>
          <w:lang w:val="en-US" w:eastAsia="zh-CN" w:bidi="ar-SA"/>
        </w:rPr>
        <w:t>氧乐果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eastAsia="FangSong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FangSong_GB2312"/>
          <w:b/>
          <w:kern w:val="0"/>
          <w:sz w:val="32"/>
          <w:szCs w:val="32"/>
          <w:lang w:val="en-US" w:eastAsia="zh-CN"/>
        </w:rPr>
        <w:t>十四、其他半固体调味料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GB 2760-2014《食品安全国家标准 食品添加剂使用标准》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糖精钠(以糖精计)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苯甲酸及其钠盐(以苯甲酸计)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脱氢乙酸及其钠盐(以脱氢乙酸计)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eastAsia="FangSong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FangSong_GB2312"/>
          <w:b/>
          <w:kern w:val="0"/>
          <w:sz w:val="32"/>
          <w:szCs w:val="32"/>
          <w:lang w:val="en-US" w:eastAsia="zh-CN"/>
        </w:rPr>
        <w:t>十五、生湿面制品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GB 2760-2014《食品安全国家标准 食品添加剂使用标准》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苯甲酸及其钠盐(以苯甲酸计)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山梨酸及其钾盐(以山梨酸计)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脱氢乙酸及其钠盐(以脱氢乙酸计)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eastAsia="FangSong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FangSong_GB2312"/>
          <w:b/>
          <w:kern w:val="0"/>
          <w:sz w:val="32"/>
          <w:szCs w:val="32"/>
          <w:lang w:val="en-US" w:eastAsia="zh-CN"/>
        </w:rPr>
        <w:t>十六、橙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GB 2763-2021《食品安全国家标准 食品中农药最大残留限量》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丙溴磷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水胺硫磷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克百威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eastAsia="FangSong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FangSong_GB2312"/>
          <w:b/>
          <w:kern w:val="0"/>
          <w:sz w:val="32"/>
          <w:szCs w:val="32"/>
          <w:lang w:val="en-US" w:eastAsia="zh-CN"/>
        </w:rPr>
        <w:t>十七、腐竹、油皮及其再制品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GB 2760-2014《食品安全国家标准 食品添加剂使用标准》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Q/NHD 0001S-2020《腐竹、豆油皮及制品》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苯甲酸及其钠盐(以苯甲酸计)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脱氢乙酸及其钠盐(以脱氢乙酸计)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蛋白质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eastAsia="FangSong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FangSong_GB2312"/>
          <w:b/>
          <w:kern w:val="0"/>
          <w:sz w:val="32"/>
          <w:szCs w:val="32"/>
          <w:lang w:val="en-US" w:eastAsia="zh-CN"/>
        </w:rPr>
        <w:t>十八、柑、橘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GB 2763-2021《食品安全国家标准 食品中农药最大残留限量》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丙溴磷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氧乐果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克百威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eastAsia="FangSong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FangSong_GB2312"/>
          <w:b/>
          <w:kern w:val="0"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GB 2760-2014《食品安全国家标准 食品添加剂使用标准》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）抽检项目</w:t>
      </w:r>
    </w:p>
    <w:p>
      <w:pPr>
        <w:widowControl/>
        <w:ind w:firstLine="640" w:firstLineChars="200"/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苯甲酸及其钠盐(以苯甲酸计)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糖精钠(以糖精计)</w:t>
      </w:r>
      <w:r>
        <w:rPr>
          <w:rFonts w:hint="eastAsia" w:eastAsia="FangSong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FangSong_GB2312" w:asciiTheme="minorHAnsi" w:hAnsiTheme="minorHAnsi" w:cstheme="minorBidi"/>
          <w:kern w:val="0"/>
          <w:sz w:val="32"/>
          <w:szCs w:val="32"/>
          <w:lang w:val="en-US" w:eastAsia="zh-CN" w:bidi="ar-SA"/>
        </w:rPr>
        <w:t>铝的残留量(干样品，以Al计)</w:t>
      </w:r>
    </w:p>
    <w:p>
      <w:pPr>
        <w:pStyle w:val="2"/>
        <w:ind w:firstLine="320" w:firstLineChars="100"/>
        <w:rPr>
          <w:rFonts w:hint="eastAsia" w:eastAsia="FangSong_GB2312" w:cstheme="minorBidi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FangSong_GB2312" w:cstheme="minorBidi"/>
          <w:b/>
          <w:bCs/>
          <w:kern w:val="0"/>
          <w:sz w:val="32"/>
          <w:szCs w:val="32"/>
          <w:lang w:val="en-US" w:eastAsia="zh-CN" w:bidi="ar-SA"/>
        </w:rPr>
        <w:t>二十、其他炒货食品及坚果制品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FangSong_GB2312"/>
          <w:kern w:val="0"/>
          <w:sz w:val="32"/>
          <w:szCs w:val="32"/>
          <w:lang w:eastAsia="zh-CN"/>
        </w:rPr>
        <w:t>（</w:t>
      </w:r>
      <w:r>
        <w:rPr>
          <w:rFonts w:hint="eastAsia" w:eastAsia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FangSong_GB2312"/>
          <w:kern w:val="0"/>
          <w:sz w:val="32"/>
          <w:szCs w:val="32"/>
          <w:lang w:eastAsia="zh-CN"/>
        </w:rPr>
        <w:t>）抽检依据</w:t>
      </w:r>
    </w:p>
    <w:p>
      <w:pPr>
        <w:pStyle w:val="3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GB 19300-2014《食品安全国家标准 坚果与籽类食品》、GB 2762-2017《食品安全国家标准 食品中污染物限量》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eastAsia="zh-CN"/>
        </w:rPr>
        <w:t>）抽检项目</w:t>
      </w:r>
    </w:p>
    <w:p>
      <w:pPr>
        <w:pStyle w:val="3"/>
        <w:ind w:left="0" w:leftChars="0" w:firstLine="640" w:firstLineChars="200"/>
        <w:rPr>
          <w:rFonts w:hint="eastAsia" w:ascii="FangSong_GB2312" w:hAnsi="FangSong_GB2312" w:eastAsia="FangSong_GB2312" w:cs="FangSong_GB2312"/>
          <w:sz w:val="32"/>
          <w:szCs w:val="32"/>
          <w:lang w:val="en-US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/>
        </w:rPr>
        <w:t>酸价(以脂肪计)(KOH)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/>
        </w:rPr>
        <w:t>过氧化值(以脂肪计)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/>
        </w:rPr>
        <w:t>铅(以Pb计)</w:t>
      </w:r>
    </w:p>
    <w:p>
      <w:pPr>
        <w:ind w:firstLine="320" w:firstLineChars="100"/>
        <w:rPr>
          <w:rFonts w:hint="eastAsia" w:ascii="FangSong_GB2312" w:hAnsi="FangSong_GB2312" w:eastAsia="FangSong_GB2312" w:cs="FangSong_GB2312"/>
          <w:b/>
          <w:bCs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bCs/>
          <w:sz w:val="32"/>
          <w:szCs w:val="32"/>
          <w:lang w:val="en-US" w:eastAsia="zh-CN"/>
        </w:rPr>
        <w:t>二十一、其他发酵酒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FangSong_GB2312" w:hAnsi="FangSong_GB2312" w:eastAsia="FangSong_GB2312" w:cs="FangSong_GB2312"/>
          <w:kern w:val="0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eastAsia="zh-CN"/>
        </w:rPr>
        <w:t>）抽检依据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NY/T 1885-2017《绿色食品 米酒》、GB 2760-2014《食品安全国家标准 食品添加剂使用标准》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eastAsia="zh-CN"/>
        </w:rPr>
        <w:t>抽检项目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苯甲酸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山梨酸及其钾盐(以山梨酸计)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糖精钠</w:t>
      </w:r>
    </w:p>
    <w:p>
      <w:pPr>
        <w:pStyle w:val="3"/>
        <w:rPr>
          <w:rFonts w:hint="default" w:eastAsia="FangSong_GB2312"/>
          <w:b/>
          <w:bCs/>
          <w:i w:val="0"/>
          <w:iCs w:val="0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bCs/>
          <w:i w:val="0"/>
          <w:iCs w:val="0"/>
          <w:sz w:val="32"/>
          <w:szCs w:val="32"/>
          <w:lang w:val="en-US" w:eastAsia="zh-CN"/>
        </w:rPr>
        <w:t>二十二、香蕉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FangSong_GB2312" w:hAnsi="FangSong_GB2312" w:eastAsia="FangSong_GB2312" w:cs="FangSong_GB2312"/>
          <w:kern w:val="0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GB 2763-2021《食品安全国家标准 食品中农药最大残留限量》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eastAsia="zh-CN"/>
        </w:rPr>
        <w:t>）抽检项目</w:t>
      </w:r>
    </w:p>
    <w:p>
      <w:pPr>
        <w:pStyle w:val="3"/>
        <w:ind w:firstLine="320" w:firstLineChars="100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吡虫啉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腈苯唑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噻虫嗪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噻虫胺</w:t>
      </w:r>
    </w:p>
    <w:p>
      <w:pPr>
        <w:rPr>
          <w:rFonts w:hint="eastAsia" w:ascii="FangSong_GB2312" w:hAnsi="FangSong_GB2312" w:eastAsia="FangSong_GB2312" w:cs="FangSong_GB2312"/>
          <w:b/>
          <w:bCs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bCs/>
          <w:sz w:val="32"/>
          <w:szCs w:val="32"/>
          <w:lang w:val="en-US" w:eastAsia="zh-CN"/>
        </w:rPr>
        <w:t>二十三、熏烧烤肉类(自制)</w:t>
      </w:r>
    </w:p>
    <w:p>
      <w:pPr>
        <w:pStyle w:val="2"/>
        <w:numPr>
          <w:ilvl w:val="0"/>
          <w:numId w:val="4"/>
        </w:num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eastAsia="zh-CN"/>
        </w:rPr>
        <w:t>抽检依据</w:t>
      </w:r>
    </w:p>
    <w:p>
      <w:pPr>
        <w:pStyle w:val="3"/>
        <w:ind w:left="0" w:leftChars="0" w:firstLine="640" w:firstLineChars="200"/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国家食品药品监督管理总局关于餐饮服务提供者禁用亚硝酸盐、加强醇基燃料管理的公告(2018年第18号)、GB 2760-2014《食品安全国家标准 食品添加剂使用标准》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b w:val="0"/>
          <w:bCs w:val="0"/>
          <w:kern w:val="0"/>
          <w:sz w:val="32"/>
          <w:szCs w:val="32"/>
          <w:lang w:eastAsia="zh-CN"/>
        </w:rPr>
        <w:t>抽检项目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亚硝酸盐(以亚硝酸钠计)、胭脂红、脱氢乙酸及其钠盐(以脱氢乙酸计)</w:t>
      </w:r>
    </w:p>
    <w:p>
      <w:pPr>
        <w:pStyle w:val="3"/>
        <w:rPr>
          <w:rFonts w:hint="eastAsia" w:ascii="FangSong_GB2312" w:hAnsi="FangSong_GB2312" w:eastAsia="FangSong_GB2312" w:cs="FangSong_GB2312"/>
          <w:b/>
          <w:bCs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bCs/>
          <w:sz w:val="32"/>
          <w:szCs w:val="32"/>
          <w:lang w:val="en-US" w:eastAsia="zh-CN"/>
        </w:rPr>
        <w:t>二十四、猪肉</w:t>
      </w:r>
    </w:p>
    <w:p>
      <w:pPr>
        <w:pStyle w:val="2"/>
        <w:numPr>
          <w:ilvl w:val="0"/>
          <w:numId w:val="5"/>
        </w:numPr>
        <w:ind w:firstLine="960" w:firstLineChars="300"/>
        <w:rPr>
          <w:rFonts w:hint="eastAsia" w:ascii="FangSong_GB2312" w:hAnsi="FangSong_GB2312" w:eastAsia="FangSong_GB2312" w:cs="FangSong_GB2312"/>
          <w:kern w:val="0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eastAsia="zh-CN"/>
        </w:rPr>
        <w:t>抽检依据</w:t>
      </w:r>
    </w:p>
    <w:p>
      <w:pPr>
        <w:pStyle w:val="3"/>
        <w:ind w:left="0" w:leftChars="0" w:firstLine="640" w:firstLineChars="200"/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GB 31650-2019《食品安全国家标准 食品中兽药最大残留限量》、农业农村部公告第250号《食品动物中禁止使用的药品及其他化合物清单》、整顿办函〔2010〕50 号 《食品中可能违法添加的非 食用物质和易滥用的食品添加剂名单（第四批）》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960" w:firstLineChars="300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b/>
          <w:bCs/>
          <w:kern w:val="0"/>
          <w:sz w:val="32"/>
          <w:szCs w:val="32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磺胺类（总量）、恩诺沙星（以恩诺沙星与环丙沙星之和计）、氯霉素、沙丁胺醇</w:t>
      </w:r>
    </w:p>
    <w:p>
      <w:pPr>
        <w:pStyle w:val="3"/>
        <w:numPr>
          <w:ilvl w:val="0"/>
          <w:numId w:val="0"/>
        </w:numP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8D557C"/>
    <w:multiLevelType w:val="singleLevel"/>
    <w:tmpl w:val="AF8D55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0B1D5E8"/>
    <w:multiLevelType w:val="singleLevel"/>
    <w:tmpl w:val="B0B1D5E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077A0BC"/>
    <w:multiLevelType w:val="singleLevel"/>
    <w:tmpl w:val="F077A0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E9E680F"/>
    <w:multiLevelType w:val="singleLevel"/>
    <w:tmpl w:val="3E9E680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6D4DC9D"/>
    <w:multiLevelType w:val="singleLevel"/>
    <w:tmpl w:val="76D4DC9D"/>
    <w:lvl w:ilvl="0" w:tentative="0">
      <w:start w:val="1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Y2E0Y2FlYzNmMDE4MjFjZmVlOWFlNWY2ZmIyOTAifQ=="/>
  </w:docVars>
  <w:rsids>
    <w:rsidRoot w:val="5A1C3C1C"/>
    <w:rsid w:val="5A1C3C1C"/>
    <w:rsid w:val="7D44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 w:afterLines="0" w:afterAutospacing="0"/>
    </w:p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2023-03-14T07:07:00Z</dcterms:created>
  <dc:creator>Administrator</dc:creator>
  <cp:lastModifiedBy>Administrator</cp:lastModifiedBy>
  <dcterms:modified xsi:type="dcterms:W3CDTF">2023-03-14T07:08:07Z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7B4618335DF049BE8D9478FE853525AC</vt:lpwstr>
  </property>
</Properties>
</file>