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FangSong_GB2312" w:eastAsia="FangSong_GB2312"/>
          <w:b/>
          <w:color w:val="000000"/>
          <w:sz w:val="32"/>
          <w:szCs w:val="32"/>
        </w:rPr>
      </w:pPr>
      <w:bookmarkStart w:id="0" w:name="_GoBack"/>
      <w:r>
        <w:rPr>
          <w:rFonts w:hint="eastAsia" w:ascii="FangSong_GB2312" w:eastAsia="FangSong_GB2312"/>
          <w:b/>
          <w:color w:val="000000"/>
          <w:sz w:val="32"/>
          <w:szCs w:val="32"/>
        </w:rPr>
        <w:t>附件2.</w:t>
      </w:r>
    </w:p>
    <w:p>
      <w:pPr>
        <w:widowControl/>
        <w:ind w:firstLine="3975" w:firstLineChars="900"/>
        <w:rPr>
          <w:rFonts w:ascii="FangSong" w:hAnsi="FangSong" w:eastAsia="FangSong" w:cs="SimSun"/>
          <w:b/>
          <w:color w:val="000000"/>
          <w:kern w:val="0"/>
          <w:sz w:val="32"/>
          <w:szCs w:val="32"/>
        </w:rPr>
      </w:pPr>
      <w:r>
        <w:rPr>
          <w:rFonts w:hint="eastAsia" w:ascii="FZXiaoBiaoSong-B05S" w:hAnsi="FangSong" w:eastAsia="FZXiaoBiaoSong-B05S" w:cs="SimSun"/>
          <w:b/>
          <w:color w:val="000000"/>
          <w:kern w:val="0"/>
          <w:sz w:val="44"/>
          <w:szCs w:val="44"/>
        </w:rPr>
        <w:t>高新区食品监督抽检合格产品信息</w:t>
      </w:r>
    </w:p>
    <w:bookmarkEnd w:id="0"/>
    <w:tbl>
      <w:tblPr>
        <w:tblStyle w:val="4"/>
        <w:tblW w:w="5105" w:type="pct"/>
        <w:jc w:val="center"/>
        <w:shd w:val="clear" w:color="auto" w:fill="auto"/>
        <w:tblLayout w:type="fixed"/>
        <w:tblCellMar>
          <w:top w:w="0" w:type="dxa"/>
          <w:left w:w="0" w:type="dxa"/>
          <w:bottom w:w="0" w:type="dxa"/>
          <w:right w:w="0" w:type="dxa"/>
        </w:tblCellMar>
      </w:tblPr>
      <w:tblGrid>
        <w:gridCol w:w="1509"/>
        <w:gridCol w:w="563"/>
        <w:gridCol w:w="1240"/>
        <w:gridCol w:w="1240"/>
        <w:gridCol w:w="1180"/>
        <w:gridCol w:w="1630"/>
        <w:gridCol w:w="643"/>
        <w:gridCol w:w="637"/>
        <w:gridCol w:w="1130"/>
        <w:gridCol w:w="730"/>
        <w:gridCol w:w="430"/>
        <w:gridCol w:w="420"/>
        <w:gridCol w:w="1240"/>
        <w:gridCol w:w="1140"/>
        <w:gridCol w:w="552"/>
      </w:tblGrid>
      <w:tr>
        <w:tblPrEx>
          <w:shd w:val="clear" w:color="auto" w:fill="auto"/>
          <w:tblCellMar>
            <w:top w:w="0" w:type="dxa"/>
            <w:left w:w="0" w:type="dxa"/>
            <w:bottom w:w="0" w:type="dxa"/>
            <w:right w:w="0" w:type="dxa"/>
          </w:tblCellMar>
        </w:tblPrEx>
        <w:trPr>
          <w:trHeight w:val="300" w:hRule="atLeast"/>
          <w:jc w:val="center"/>
        </w:trPr>
        <w:tc>
          <w:tcPr>
            <w:tcW w:w="5000" w:type="pct"/>
            <w:gridSpan w:val="1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FangSong_GB2312" w:hAnsi="SimSun" w:eastAsia="FangSong_GB2312" w:cs="FangSong_GB2312"/>
                <w:i w:val="0"/>
                <w:color w:val="000000"/>
                <w:sz w:val="21"/>
                <w:szCs w:val="21"/>
                <w:u w:val="none"/>
              </w:rPr>
            </w:pPr>
            <w:r>
              <w:rPr>
                <w:rFonts w:hint="default" w:ascii="FangSong_GB2312" w:hAnsi="SimSun" w:eastAsia="FangSong_GB2312" w:cs="FangSong_GB2312"/>
                <w:i w:val="0"/>
                <w:color w:val="000000"/>
                <w:kern w:val="0"/>
                <w:sz w:val="21"/>
                <w:szCs w:val="21"/>
                <w:u w:val="none"/>
                <w:lang w:val="en-US" w:eastAsia="zh-CN" w:bidi="ar"/>
              </w:rPr>
              <w:t>食品抽检</w:t>
            </w:r>
            <w:r>
              <w:rPr>
                <w:rFonts w:hint="eastAsia" w:ascii="FangSong_GB2312" w:hAnsi="SimSun" w:eastAsia="FangSong_GB2312" w:cs="FangSong_GB2312"/>
                <w:i w:val="0"/>
                <w:color w:val="000000"/>
                <w:kern w:val="0"/>
                <w:sz w:val="21"/>
                <w:szCs w:val="21"/>
                <w:u w:val="none"/>
                <w:lang w:val="en-US" w:eastAsia="zh-CN" w:bidi="ar"/>
              </w:rPr>
              <w:t>46</w:t>
            </w:r>
            <w:r>
              <w:rPr>
                <w:rFonts w:hint="default" w:ascii="FangSong_GB2312" w:hAnsi="SimSun" w:eastAsia="FangSong_GB2312" w:cs="FangSong_GB2312"/>
                <w:i w:val="0"/>
                <w:color w:val="000000"/>
                <w:kern w:val="0"/>
                <w:sz w:val="21"/>
                <w:szCs w:val="21"/>
                <w:u w:val="none"/>
                <w:lang w:val="en-US" w:eastAsia="zh-CN" w:bidi="ar"/>
              </w:rPr>
              <w:t>批次合格</w:t>
            </w:r>
            <w:r>
              <w:rPr>
                <w:rStyle w:val="6"/>
                <w:rFonts w:hAnsi="SimSun"/>
                <w:lang w:val="en-US" w:eastAsia="zh-CN" w:bidi="ar"/>
              </w:rPr>
              <w:t>结果公示</w:t>
            </w:r>
          </w:p>
        </w:tc>
      </w:tr>
      <w:tr>
        <w:tblPrEx>
          <w:shd w:val="clear" w:color="auto" w:fill="auto"/>
          <w:tblCellMar>
            <w:top w:w="0" w:type="dxa"/>
            <w:left w:w="0" w:type="dxa"/>
            <w:bottom w:w="0" w:type="dxa"/>
            <w:right w:w="0" w:type="dxa"/>
          </w:tblCellMar>
        </w:tblPrEx>
        <w:trPr>
          <w:trHeight w:val="7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抽样编号</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序号</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标称生产企业名称</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标称生产企业地址</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被抽样单位名称</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被抽样单位地址</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食品名称</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规格型号</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生产日期</w:t>
            </w:r>
            <w:r>
              <w:rPr>
                <w:rStyle w:val="7"/>
                <w:rFonts w:hAnsi="SimSun"/>
                <w:lang w:val="en-US" w:eastAsia="zh-CN" w:bidi="ar"/>
              </w:rPr>
              <w:t>/批号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分类</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公告号</w:t>
            </w: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公告日期</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任务  来源</w:t>
            </w:r>
            <w:r>
              <w:rPr>
                <w:rStyle w:val="7"/>
                <w:rFonts w:hAnsi="SimSun"/>
                <w:lang w:val="en-US" w:eastAsia="zh-CN" w:bidi="ar"/>
              </w:rPr>
              <w:t>/项目名称</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检验机构</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FangSong_GB2312" w:hAnsi="SimSun" w:eastAsia="FangSong_GB2312" w:cs="FangSong_GB2312"/>
                <w:b/>
                <w:i w:val="0"/>
                <w:color w:val="000000"/>
                <w:sz w:val="21"/>
                <w:szCs w:val="21"/>
                <w:u w:val="none"/>
              </w:rPr>
            </w:pPr>
            <w:r>
              <w:rPr>
                <w:rFonts w:hint="default" w:ascii="FangSong_GB2312" w:hAnsi="SimSun" w:eastAsia="FangSong_GB2312" w:cs="FangSong_GB2312"/>
                <w:b/>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XBJ23610583767500001ZX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渭南市秦牛食品有限责任公司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陕西省渭南市临渭区创新创业基地明光路4号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渭南高新区粒粒香精品炒货店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咸干味小花生</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2.5kg/袋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2022-10-23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炒货食品及坚果制品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63"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XBJ23610583767500002ZX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陕西瑞百乐食品有限公司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西安市蓝田县洩湖镇食品产业园15号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渭南高新区粒粒香精品炒货店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炒葵花籽（五香味）</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5kg/箱</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2023-01-06</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炒货食品及坚果制品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2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XBJ23610583767500003ZX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陕西蒲城好邦食品有限公司渭南市蒲城县陈庄镇动物产品加工厂</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渭南高新区宏军鲜鸡水产店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陕西省渭南市高新技术产业开发区新二路市场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鸡腿肉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XBJ23610583767500004ZX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陕西蒲城好邦食品有限公司 渭南市蒲城县陈庄镇动物产品加工厂</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渭南市高新区小杜亚西鲜鸡店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陕西省渭南市高新技术产业开发区崇业路街道办事处新二路市场西排28号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鸡胸肉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2023-02-09</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XBJ23610583767500005ZX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渭南高新区香满屋蛋糕房</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陕西省渭南市高新区崇业路街道办事处新二路市场东排40号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渭南高新区香满屋蛋糕房</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陕西省渭南市高新区崇业路街道办事处新二路市场东排40号</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普通蛋糕</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XBJ23610583767500006ZX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蓝田县白鹿食品有限责任公司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西安市蓝田县洩湖镇动物产品加工厂</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渭南市高新区李应战鲜肉店</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陕西省渭南市高新技术产业开发区崇业路街道办事处新二路市场生肉区</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生猪肉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8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XBJ23610583767500007ZX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山东洪川农业科技有限公司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山东省临沂市兰陵县苍山街道办事处尚庄村066号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腊八蒜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600克/罐</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2022-12-16</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XBJ23610583767500008ZX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河南科迪速冻食品有限公司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虞城县利民工业园</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猪肉大葱水饺</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500克/袋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2022-11-23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XBJ23610583767500009ZX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砂糖橘</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XBJ23610583767500010ZX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香蕉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XBJ23610583767500011ZX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橙子</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XBJ23610583767500012ZX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芹菜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11"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XBJ23610583767500015ZX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生姜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2023-02-09</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XBJ23610583767500016ZX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14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黄豆芽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sz w:val="22"/>
                <w:szCs w:val="22"/>
                <w:u w:val="none"/>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XBJ23610583767500017ZX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15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麦芹</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22"/>
                <w:szCs w:val="22"/>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XBJ23610583767500018ZX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16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渭南雅乐通商贸有限公司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陕西省渭南市高新技术产业开发区东兴街18号渭南市社会福利厂商业楼一楼（整层）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上海青</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XBJ23610583767500019ZX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17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鸡蛋</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2023-02-02</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XBJ23610583767500020ZX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18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陕西大通农业科技有限公司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陕西省商洛市洛南县洛源镇腰庄村八组</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洛源豆腐干</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300克/袋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2022-11-08</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豆制品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XBJ23610583767500021ZX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19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蒲城县丝香居食品有限公司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陕西省蒲城县洛滨镇街道</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手擀粉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260克/袋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2023-01-03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XBJ23610583767500022ZX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上海青</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XBJ23610583767500023ZX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芹菜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XBJ23610583767500024ZX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麦芹</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2023-02-07</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XBJ23610583767500025ZX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糖蒜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2023-02-04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XBJ23610583767500027ZX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生姜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2023-02-09</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XBJ23610583767500028ZX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渭南浩同超实惠超市有限公司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陕西省渭南市高新技术产业开发区东兴街威力阳光小区B座一楼</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爱媛橙</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2023-02-09</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XBJ23610583767500029ZX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烟台伯泉德食品有限公司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龙口市北马镇太平庄村西</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渭南市高新区六味居生鲜超市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陕西省渭南市高新区崇业路街道幸福城东门</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龙口粉丝</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400克/袋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2022-12-01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XBJ23610583767500030ZX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湖南琦香阁食品有限公司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湖南省岳阳市华容县治河渡镇星光村</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渭南市高新区六味居生鲜超市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陕西省渭南市高新区崇业路街道幸福城东门</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琦香阁酸豆角（盐水渍菜）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350g/袋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2022-10-14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XBJ23610583767500031ZX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芹菜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XBJ23610583767500032ZX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29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青菜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XBJ23610583767500033ZX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大豆芽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XBJ23610583767500035ZX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香蕉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XBJ23610583767500036ZX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特价脐橙</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XBJ23610583767500037ZX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砂糖桔</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XBJ23610583767500038ZX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生姜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color w:val="000000"/>
                <w:kern w:val="2"/>
                <w:sz w:val="22"/>
                <w:szCs w:val="22"/>
                <w:u w:val="none"/>
                <w:lang w:val="en-US" w:eastAsia="zh-CN" w:bidi="ar-SA"/>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1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XBJ23610583767500039ZX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韭菜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XBJ23610583767500040ZX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渭南高新区大实惠超市</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陕西省渭南市高新技术产业开发区东风大街西段</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白皮鸡蛋</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XBJ23610583767500041ZX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37</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蒲城县丝香居食品有限公司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陕西省蒲城县洛滨镇</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手擀粉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260克/袋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2023-01-03</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XBJ23610583767500042ZX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38</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湖北米婆婆生物科技股份有限公司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湖北省孝感高新技术产业开发区文昌大道59号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米婆婆米酒</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400克/盒  酒精度：＞0.5%vol</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2022-09-20</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酒类</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XBJ23610583767500043ZX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39</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广州海霸王食品有限公司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广州市从化江埔街从樟一路6号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花生汤圆</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350g/袋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2022-10-08</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XBJ23610583767500044ZX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40</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眉山市东坡区海霸王食品有限公司</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四川省眉山市东坡区经济开发区东区顺江大道南段58号</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甲天下水饺（三鲜）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500g/袋</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2022-09-19</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速冻食品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XBJ23610583767500045ZX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41</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鲜鸡蛋</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2023-02-04</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XBJ23610583767500046ZX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42</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青菜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XBJ23610583767500047ZX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43</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香蕉</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XBJ23610583767500048ZX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44</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芹菜</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XBJ23610583767500049ZX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45</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黄豆芽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1570" w:hRule="atLeast"/>
          <w:jc w:val="center"/>
        </w:trPr>
        <w:tc>
          <w:tcPr>
            <w:tcW w:w="1509"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XBJ23610583767500050ZX</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46</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24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渭南高新乐趣超市有限公司</w:t>
            </w:r>
          </w:p>
        </w:tc>
        <w:tc>
          <w:tcPr>
            <w:tcW w:w="16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陕西省渭南市高新区新区东路万达广场负一层</w:t>
            </w:r>
          </w:p>
        </w:tc>
        <w:tc>
          <w:tcPr>
            <w:tcW w:w="643"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绿豆芽</w:t>
            </w:r>
          </w:p>
        </w:tc>
        <w:tc>
          <w:tcPr>
            <w:tcW w:w="637"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w:t>
            </w:r>
          </w:p>
        </w:tc>
        <w:tc>
          <w:tcPr>
            <w:tcW w:w="11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2023-02-11</w:t>
            </w:r>
          </w:p>
        </w:tc>
        <w:tc>
          <w:tcPr>
            <w:tcW w:w="73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ascii="SimSun" w:hAnsi="SimSun" w:eastAsia="SimSun" w:cs="SimSun"/>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hint="eastAsia" w:ascii="SimSun" w:hAnsi="SimSun" w:eastAsia="SimSun" w:cs="SimSun"/>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2"/>
                <w:szCs w:val="22"/>
                <w:u w:val="none"/>
                <w:lang w:val="en-US" w:eastAsia="zh-CN" w:bidi="ar"/>
              </w:rPr>
            </w:pPr>
            <w:r>
              <w:rPr>
                <w:rFonts w:hint="eastAsia" w:ascii="SimSun" w:hAnsi="SimSun" w:eastAsia="SimSun" w:cs="SimSun"/>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SimSun" w:hAnsi="SimSun" w:eastAsia="SimSun" w:cs="SimSun"/>
                <w:i w:val="0"/>
                <w:iCs w:val="0"/>
                <w:color w:val="000000"/>
                <w:kern w:val="0"/>
                <w:sz w:val="18"/>
                <w:szCs w:val="18"/>
                <w:u w:val="none"/>
                <w:lang w:val="en-US" w:eastAsia="zh-CN" w:bidi="ar"/>
              </w:rPr>
            </w:pPr>
            <w:r>
              <w:rPr>
                <w:rFonts w:hint="eastAsia" w:ascii="SimSun" w:hAnsi="SimSun" w:eastAsia="SimSun" w:cs="SimSun"/>
                <w:i w:val="0"/>
                <w:color w:val="000000"/>
                <w:kern w:val="0"/>
                <w:sz w:val="22"/>
                <w:szCs w:val="22"/>
                <w:u w:val="none"/>
                <w:lang w:val="en-US" w:eastAsia="zh-CN" w:bidi="ar"/>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Times New Roman"/>
    <w:panose1 w:val="02010609030101010101"/>
    <w:charset w:val="86"/>
    <w:family w:val="modern"/>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 w:name="FZXiaoBiaoSong-B05S">
    <w:panose1 w:val="02010601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Y2E0Y2FlYzNmMDE4MjFjZmVlOWFlNWY2ZmIyOTAifQ=="/>
  </w:docVars>
  <w:rsids>
    <w:rsidRoot w:val="684F52EC"/>
    <w:rsid w:val="684F52EC"/>
    <w:rsid w:val="7D441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afterLines="0" w:afterAutospacing="0"/>
    </w:pPr>
  </w:style>
  <w:style w:type="paragraph" w:styleId="3">
    <w:name w:val="toc 2"/>
    <w:basedOn w:val="1"/>
    <w:next w:val="1"/>
    <w:qFormat/>
    <w:uiPriority w:val="0"/>
    <w:pPr>
      <w:ind w:left="420" w:leftChars="200"/>
    </w:pPr>
  </w:style>
  <w:style w:type="character" w:customStyle="1" w:styleId="6">
    <w:name w:val="font31"/>
    <w:basedOn w:val="5"/>
    <w:qFormat/>
    <w:uiPriority w:val="0"/>
    <w:rPr>
      <w:rFonts w:hint="default" w:ascii="FangSong_GB2312" w:eastAsia="FangSong_GB2312" w:cs="FangSong_GB2312"/>
      <w:color w:val="000000"/>
      <w:sz w:val="21"/>
      <w:szCs w:val="21"/>
      <w:u w:val="none"/>
    </w:rPr>
  </w:style>
  <w:style w:type="character" w:customStyle="1" w:styleId="7">
    <w:name w:val="font21"/>
    <w:basedOn w:val="5"/>
    <w:qFormat/>
    <w:uiPriority w:val="0"/>
    <w:rPr>
      <w:rFonts w:hint="default" w:ascii="FangSong_GB2312" w:eastAsia="FangSong_GB2312" w:cs="FangSong_GB2312"/>
      <w:b/>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4324</Words>
  <Characters>5801</Characters>
  <Lines>0</Lines>
  <Paragraphs>0</Paragraphs>
  <TotalTime>0</TotalTime>
  <ScaleCrop>false</ScaleCrop>
  <LinksUpToDate>false</LinksUpToDate>
  <CharactersWithSpaces>5806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2023-03-14T06:59:00Z</dcterms:created>
  <dc:creator>Administrator</dc:creator>
  <cp:lastModifiedBy>Administrator</cp:lastModifiedBy>
  <dcterms:modified xsi:type="dcterms:W3CDTF">2023-03-14T07:00:23Z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5D195E238B644F6AB0414E7758195759</vt:lpwstr>
  </property>
</Properties>
</file>