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1E530" w14:textId="77777777" w:rsidR="004C09AE" w:rsidRPr="00A97A22" w:rsidRDefault="004C09AE">
      <w:pPr>
        <w:adjustRightInd w:val="0"/>
        <w:snapToGrid w:val="0"/>
        <w:rPr>
          <w:rFonts w:hint="eastAsia"/>
          <w:sz w:val="36"/>
          <w:szCs w:val="36"/>
        </w:rPr>
      </w:pPr>
    </w:p>
    <w:p w14:paraId="51325035" w14:textId="77777777" w:rsidR="004C09AE" w:rsidRPr="00A97A22" w:rsidRDefault="004C09AE">
      <w:pPr>
        <w:adjustRightInd w:val="0"/>
        <w:snapToGrid w:val="0"/>
        <w:rPr>
          <w:sz w:val="36"/>
          <w:szCs w:val="36"/>
        </w:rPr>
      </w:pPr>
    </w:p>
    <w:p w14:paraId="123BDF24" w14:textId="77777777" w:rsidR="004C09AE" w:rsidRPr="00A97A22" w:rsidRDefault="004C09AE">
      <w:pPr>
        <w:adjustRightInd w:val="0"/>
        <w:snapToGrid w:val="0"/>
        <w:rPr>
          <w:sz w:val="36"/>
          <w:szCs w:val="36"/>
        </w:rPr>
      </w:pPr>
    </w:p>
    <w:p w14:paraId="1DEC3269" w14:textId="77777777" w:rsidR="004C09AE" w:rsidRPr="00A97A22" w:rsidRDefault="004C09AE">
      <w:pPr>
        <w:adjustRightInd w:val="0"/>
        <w:snapToGrid w:val="0"/>
        <w:rPr>
          <w:sz w:val="36"/>
          <w:szCs w:val="36"/>
        </w:rPr>
      </w:pPr>
    </w:p>
    <w:p w14:paraId="0956A0D1" w14:textId="77777777" w:rsidR="004C09AE" w:rsidRPr="001043D7" w:rsidRDefault="004C09AE">
      <w:pPr>
        <w:adjustRightInd w:val="0"/>
        <w:snapToGrid w:val="0"/>
        <w:jc w:val="center"/>
        <w:outlineLvl w:val="0"/>
        <w:rPr>
          <w:bCs/>
          <w:sz w:val="72"/>
          <w:szCs w:val="72"/>
        </w:rPr>
      </w:pPr>
      <w:r w:rsidRPr="001043D7">
        <w:rPr>
          <w:bCs/>
          <w:sz w:val="72"/>
          <w:szCs w:val="72"/>
        </w:rPr>
        <w:t>建设项目环境影响报告表</w:t>
      </w:r>
    </w:p>
    <w:p w14:paraId="5B642E04" w14:textId="77777777" w:rsidR="004C09AE" w:rsidRPr="001043D7" w:rsidRDefault="004C09AE" w:rsidP="000561A3">
      <w:pPr>
        <w:adjustRightInd w:val="0"/>
        <w:snapToGrid w:val="0"/>
        <w:spacing w:beforeLines="50" w:before="120"/>
        <w:jc w:val="center"/>
        <w:rPr>
          <w:bCs/>
          <w:sz w:val="48"/>
          <w:szCs w:val="48"/>
        </w:rPr>
      </w:pPr>
      <w:r w:rsidRPr="001043D7">
        <w:rPr>
          <w:bCs/>
          <w:sz w:val="48"/>
          <w:szCs w:val="48"/>
        </w:rPr>
        <w:t>（污染影响类）</w:t>
      </w:r>
    </w:p>
    <w:p w14:paraId="2D464338" w14:textId="77777777" w:rsidR="004C09AE" w:rsidRPr="001043D7" w:rsidRDefault="004C09AE">
      <w:pPr>
        <w:adjustRightInd w:val="0"/>
        <w:snapToGrid w:val="0"/>
        <w:spacing w:line="288" w:lineRule="auto"/>
        <w:jc w:val="center"/>
        <w:rPr>
          <w:kern w:val="44"/>
          <w:sz w:val="44"/>
          <w:szCs w:val="44"/>
        </w:rPr>
      </w:pPr>
    </w:p>
    <w:p w14:paraId="7B8D872B" w14:textId="4399435D" w:rsidR="004C09AE" w:rsidRPr="001043D7" w:rsidRDefault="004C09AE">
      <w:pPr>
        <w:adjustRightInd w:val="0"/>
        <w:snapToGrid w:val="0"/>
        <w:jc w:val="center"/>
        <w:rPr>
          <w:sz w:val="52"/>
          <w:szCs w:val="52"/>
        </w:rPr>
      </w:pPr>
    </w:p>
    <w:p w14:paraId="7F8775ED" w14:textId="77777777" w:rsidR="004C09AE" w:rsidRPr="001043D7" w:rsidRDefault="004C09AE">
      <w:pPr>
        <w:adjustRightInd w:val="0"/>
        <w:snapToGrid w:val="0"/>
        <w:ind w:firstLine="1040"/>
        <w:rPr>
          <w:sz w:val="44"/>
          <w:szCs w:val="44"/>
        </w:rPr>
      </w:pPr>
    </w:p>
    <w:p w14:paraId="0AC4084D" w14:textId="77777777" w:rsidR="004C09AE" w:rsidRPr="001043D7" w:rsidRDefault="004C09AE">
      <w:pPr>
        <w:adjustRightInd w:val="0"/>
        <w:snapToGrid w:val="0"/>
        <w:ind w:firstLine="1040"/>
        <w:rPr>
          <w:sz w:val="44"/>
          <w:szCs w:val="44"/>
        </w:rPr>
      </w:pPr>
    </w:p>
    <w:p w14:paraId="1D7F278C" w14:textId="77777777" w:rsidR="004C09AE" w:rsidRPr="001043D7" w:rsidRDefault="004C09AE">
      <w:pPr>
        <w:adjustRightInd w:val="0"/>
        <w:snapToGrid w:val="0"/>
        <w:ind w:firstLine="1040"/>
        <w:rPr>
          <w:sz w:val="44"/>
          <w:szCs w:val="44"/>
        </w:rPr>
      </w:pPr>
    </w:p>
    <w:p w14:paraId="321CFAD4" w14:textId="77777777" w:rsidR="004C09AE" w:rsidRPr="001043D7" w:rsidRDefault="004C09AE">
      <w:pPr>
        <w:adjustRightInd w:val="0"/>
        <w:snapToGrid w:val="0"/>
        <w:ind w:firstLine="1040"/>
        <w:rPr>
          <w:sz w:val="44"/>
          <w:szCs w:val="44"/>
        </w:rPr>
      </w:pPr>
    </w:p>
    <w:p w14:paraId="1CCF701C" w14:textId="5E5B4DBA" w:rsidR="004C09AE" w:rsidRPr="001043D7" w:rsidRDefault="004C09AE" w:rsidP="000243F6">
      <w:pPr>
        <w:adjustRightInd w:val="0"/>
        <w:snapToGrid w:val="0"/>
        <w:spacing w:line="360" w:lineRule="auto"/>
        <w:jc w:val="left"/>
        <w:rPr>
          <w:sz w:val="36"/>
          <w:szCs w:val="36"/>
          <w:u w:val="single"/>
        </w:rPr>
      </w:pPr>
      <w:r w:rsidRPr="001043D7">
        <w:rPr>
          <w:spacing w:val="52"/>
          <w:sz w:val="36"/>
          <w:szCs w:val="36"/>
        </w:rPr>
        <w:t>项目名称</w:t>
      </w:r>
      <w:r w:rsidRPr="001043D7">
        <w:rPr>
          <w:sz w:val="36"/>
          <w:szCs w:val="36"/>
        </w:rPr>
        <w:t>：</w:t>
      </w:r>
      <w:r w:rsidR="000243F6" w:rsidRPr="001043D7">
        <w:rPr>
          <w:rFonts w:hint="eastAsia"/>
          <w:sz w:val="36"/>
          <w:szCs w:val="36"/>
          <w:u w:val="single"/>
        </w:rPr>
        <w:t xml:space="preserve">        </w:t>
      </w:r>
      <w:proofErr w:type="gramStart"/>
      <w:r w:rsidR="00CA555A" w:rsidRPr="001043D7">
        <w:rPr>
          <w:rFonts w:hint="eastAsia"/>
          <w:sz w:val="36"/>
          <w:szCs w:val="36"/>
          <w:u w:val="single"/>
        </w:rPr>
        <w:t>中油荣创城市</w:t>
      </w:r>
      <w:proofErr w:type="gramEnd"/>
      <w:r w:rsidR="00CA555A" w:rsidRPr="001043D7">
        <w:rPr>
          <w:rFonts w:hint="eastAsia"/>
          <w:sz w:val="36"/>
          <w:szCs w:val="36"/>
          <w:u w:val="single"/>
        </w:rPr>
        <w:t>便利加油站</w:t>
      </w:r>
      <w:r w:rsidR="000243F6" w:rsidRPr="001043D7">
        <w:rPr>
          <w:rFonts w:hint="eastAsia"/>
          <w:sz w:val="36"/>
          <w:szCs w:val="36"/>
          <w:u w:val="single"/>
        </w:rPr>
        <w:t xml:space="preserve">      </w:t>
      </w:r>
    </w:p>
    <w:p w14:paraId="5D0C9486" w14:textId="304C8F3C" w:rsidR="004C09AE" w:rsidRPr="001043D7" w:rsidRDefault="004C09AE" w:rsidP="003764EF">
      <w:pPr>
        <w:adjustRightInd w:val="0"/>
        <w:snapToGrid w:val="0"/>
        <w:spacing w:line="360" w:lineRule="auto"/>
        <w:jc w:val="left"/>
        <w:rPr>
          <w:sz w:val="36"/>
          <w:szCs w:val="36"/>
          <w:u w:val="single"/>
        </w:rPr>
      </w:pPr>
      <w:r w:rsidRPr="001043D7">
        <w:rPr>
          <w:sz w:val="36"/>
          <w:szCs w:val="36"/>
        </w:rPr>
        <w:t>建设单位（盖章）：</w:t>
      </w:r>
      <w:r w:rsidR="006000AB" w:rsidRPr="001043D7">
        <w:rPr>
          <w:rFonts w:hint="eastAsia"/>
          <w:sz w:val="36"/>
          <w:szCs w:val="36"/>
          <w:u w:val="single"/>
        </w:rPr>
        <w:t xml:space="preserve"> </w:t>
      </w:r>
      <w:r w:rsidR="003764EF" w:rsidRPr="001043D7">
        <w:rPr>
          <w:rFonts w:hint="eastAsia"/>
          <w:sz w:val="36"/>
          <w:szCs w:val="36"/>
          <w:u w:val="single"/>
        </w:rPr>
        <w:t xml:space="preserve"> </w:t>
      </w:r>
      <w:r w:rsidR="00F45F2D" w:rsidRPr="001043D7">
        <w:rPr>
          <w:rFonts w:hint="eastAsia"/>
          <w:sz w:val="36"/>
          <w:szCs w:val="36"/>
          <w:u w:val="single"/>
        </w:rPr>
        <w:t xml:space="preserve"> </w:t>
      </w:r>
      <w:r w:rsidR="00CA555A" w:rsidRPr="001043D7">
        <w:rPr>
          <w:sz w:val="36"/>
          <w:szCs w:val="36"/>
          <w:u w:val="single"/>
        </w:rPr>
        <w:t>陕西中油荣创能源有限公司</w:t>
      </w:r>
      <w:r w:rsidR="00F45F2D" w:rsidRPr="001043D7">
        <w:rPr>
          <w:rFonts w:hint="eastAsia"/>
          <w:sz w:val="36"/>
          <w:szCs w:val="36"/>
          <w:u w:val="single"/>
        </w:rPr>
        <w:t xml:space="preserve"> </w:t>
      </w:r>
      <w:r w:rsidR="003764EF" w:rsidRPr="001043D7">
        <w:rPr>
          <w:rFonts w:hint="eastAsia"/>
          <w:sz w:val="36"/>
          <w:szCs w:val="36"/>
          <w:u w:val="single"/>
        </w:rPr>
        <w:t xml:space="preserve">  </w:t>
      </w:r>
    </w:p>
    <w:p w14:paraId="46AAB4EB" w14:textId="0B83CA6A" w:rsidR="004C09AE" w:rsidRPr="001043D7" w:rsidRDefault="004C09AE" w:rsidP="003764EF">
      <w:pPr>
        <w:adjustRightInd w:val="0"/>
        <w:snapToGrid w:val="0"/>
        <w:spacing w:line="360" w:lineRule="auto"/>
        <w:jc w:val="left"/>
        <w:rPr>
          <w:sz w:val="36"/>
          <w:szCs w:val="36"/>
          <w:u w:val="single"/>
        </w:rPr>
      </w:pPr>
      <w:r w:rsidRPr="001043D7">
        <w:rPr>
          <w:spacing w:val="52"/>
          <w:sz w:val="36"/>
          <w:szCs w:val="36"/>
        </w:rPr>
        <w:t>编制日期</w:t>
      </w:r>
      <w:r w:rsidRPr="001043D7">
        <w:rPr>
          <w:sz w:val="36"/>
          <w:szCs w:val="36"/>
        </w:rPr>
        <w:t>：</w:t>
      </w:r>
      <w:r w:rsidRPr="001043D7">
        <w:rPr>
          <w:sz w:val="36"/>
          <w:szCs w:val="36"/>
          <w:u w:val="single"/>
        </w:rPr>
        <w:t xml:space="preserve">    </w:t>
      </w:r>
      <w:r w:rsidR="003764EF" w:rsidRPr="001043D7">
        <w:rPr>
          <w:rFonts w:hint="eastAsia"/>
          <w:sz w:val="36"/>
          <w:szCs w:val="36"/>
          <w:u w:val="single"/>
        </w:rPr>
        <w:t xml:space="preserve">      </w:t>
      </w:r>
      <w:r w:rsidR="00586E93" w:rsidRPr="001043D7">
        <w:rPr>
          <w:rFonts w:hint="eastAsia"/>
          <w:sz w:val="36"/>
          <w:szCs w:val="36"/>
          <w:u w:val="single"/>
        </w:rPr>
        <w:t xml:space="preserve"> </w:t>
      </w:r>
      <w:r w:rsidRPr="001043D7">
        <w:rPr>
          <w:sz w:val="36"/>
          <w:szCs w:val="36"/>
          <w:u w:val="single"/>
        </w:rPr>
        <w:t xml:space="preserve"> </w:t>
      </w:r>
      <w:r w:rsidRPr="001043D7">
        <w:rPr>
          <w:sz w:val="36"/>
          <w:szCs w:val="36"/>
          <w:u w:val="single"/>
        </w:rPr>
        <w:t>二零二</w:t>
      </w:r>
      <w:r w:rsidR="00C263DE" w:rsidRPr="001043D7">
        <w:rPr>
          <w:rFonts w:hint="eastAsia"/>
          <w:sz w:val="36"/>
          <w:szCs w:val="36"/>
          <w:u w:val="single"/>
        </w:rPr>
        <w:t>三</w:t>
      </w:r>
      <w:r w:rsidRPr="001043D7">
        <w:rPr>
          <w:sz w:val="36"/>
          <w:szCs w:val="36"/>
          <w:u w:val="single"/>
        </w:rPr>
        <w:t>年</w:t>
      </w:r>
      <w:r w:rsidR="00C263DE" w:rsidRPr="001043D7">
        <w:rPr>
          <w:rFonts w:hint="eastAsia"/>
          <w:sz w:val="36"/>
          <w:szCs w:val="36"/>
          <w:u w:val="single"/>
        </w:rPr>
        <w:t>一</w:t>
      </w:r>
      <w:r w:rsidRPr="001043D7">
        <w:rPr>
          <w:sz w:val="36"/>
          <w:szCs w:val="36"/>
          <w:u w:val="single"/>
        </w:rPr>
        <w:t>月</w:t>
      </w:r>
      <w:r w:rsidR="003764EF" w:rsidRPr="001043D7">
        <w:rPr>
          <w:rFonts w:hint="eastAsia"/>
          <w:sz w:val="36"/>
          <w:szCs w:val="36"/>
          <w:u w:val="single"/>
        </w:rPr>
        <w:t xml:space="preserve">  </w:t>
      </w:r>
      <w:r w:rsidR="00F45F2D" w:rsidRPr="001043D7">
        <w:rPr>
          <w:rFonts w:hint="eastAsia"/>
          <w:sz w:val="36"/>
          <w:szCs w:val="36"/>
          <w:u w:val="single"/>
        </w:rPr>
        <w:t xml:space="preserve"> </w:t>
      </w:r>
      <w:r w:rsidR="003764EF" w:rsidRPr="001043D7">
        <w:rPr>
          <w:rFonts w:hint="eastAsia"/>
          <w:sz w:val="36"/>
          <w:szCs w:val="36"/>
          <w:u w:val="single"/>
        </w:rPr>
        <w:t xml:space="preserve"> </w:t>
      </w:r>
      <w:r w:rsidR="00586E93" w:rsidRPr="001043D7">
        <w:rPr>
          <w:rFonts w:hint="eastAsia"/>
          <w:sz w:val="36"/>
          <w:szCs w:val="36"/>
          <w:u w:val="single"/>
        </w:rPr>
        <w:t xml:space="preserve"> </w:t>
      </w:r>
      <w:r w:rsidR="003764EF" w:rsidRPr="001043D7">
        <w:rPr>
          <w:rFonts w:hint="eastAsia"/>
          <w:sz w:val="36"/>
          <w:szCs w:val="36"/>
          <w:u w:val="single"/>
        </w:rPr>
        <w:t xml:space="preserve">   </w:t>
      </w:r>
      <w:r w:rsidR="000243F6" w:rsidRPr="001043D7">
        <w:rPr>
          <w:rFonts w:hint="eastAsia"/>
          <w:sz w:val="36"/>
          <w:szCs w:val="36"/>
          <w:u w:val="single"/>
        </w:rPr>
        <w:t xml:space="preserve"> </w:t>
      </w:r>
      <w:r w:rsidR="00F45F2D" w:rsidRPr="001043D7">
        <w:rPr>
          <w:rFonts w:hint="eastAsia"/>
          <w:sz w:val="36"/>
          <w:szCs w:val="36"/>
          <w:u w:val="single"/>
        </w:rPr>
        <w:t xml:space="preserve"> </w:t>
      </w:r>
    </w:p>
    <w:p w14:paraId="1DEB65DA" w14:textId="77777777" w:rsidR="004C09AE" w:rsidRPr="001043D7" w:rsidRDefault="004C09AE">
      <w:pPr>
        <w:adjustRightInd w:val="0"/>
        <w:snapToGrid w:val="0"/>
        <w:spacing w:line="288" w:lineRule="auto"/>
        <w:ind w:firstLine="1040"/>
        <w:rPr>
          <w:sz w:val="36"/>
          <w:szCs w:val="36"/>
          <w:u w:val="single"/>
        </w:rPr>
      </w:pPr>
      <w:bookmarkStart w:id="0" w:name="_Hlk57884087"/>
    </w:p>
    <w:p w14:paraId="6AAF24CC" w14:textId="77777777" w:rsidR="004C09AE" w:rsidRPr="001043D7" w:rsidRDefault="004C09AE">
      <w:pPr>
        <w:adjustRightInd w:val="0"/>
        <w:snapToGrid w:val="0"/>
        <w:spacing w:line="288" w:lineRule="auto"/>
        <w:ind w:firstLine="1040"/>
        <w:rPr>
          <w:sz w:val="36"/>
          <w:szCs w:val="36"/>
        </w:rPr>
      </w:pPr>
    </w:p>
    <w:p w14:paraId="5C23A6AF" w14:textId="77777777" w:rsidR="0026508F" w:rsidRPr="001043D7" w:rsidRDefault="0026508F">
      <w:pPr>
        <w:adjustRightInd w:val="0"/>
        <w:snapToGrid w:val="0"/>
        <w:spacing w:line="288" w:lineRule="auto"/>
        <w:ind w:firstLine="1040"/>
        <w:rPr>
          <w:sz w:val="36"/>
          <w:szCs w:val="36"/>
        </w:rPr>
      </w:pPr>
    </w:p>
    <w:p w14:paraId="5EBE7C16" w14:textId="77777777" w:rsidR="004C09AE" w:rsidRPr="001043D7" w:rsidRDefault="004C09AE">
      <w:pPr>
        <w:adjustRightInd w:val="0"/>
        <w:snapToGrid w:val="0"/>
        <w:spacing w:line="288" w:lineRule="auto"/>
        <w:ind w:firstLine="1040"/>
        <w:rPr>
          <w:sz w:val="36"/>
          <w:szCs w:val="36"/>
        </w:rPr>
      </w:pPr>
    </w:p>
    <w:p w14:paraId="4CAB4324" w14:textId="77777777" w:rsidR="004C09AE" w:rsidRPr="001043D7" w:rsidRDefault="004C09AE">
      <w:pPr>
        <w:adjustRightInd w:val="0"/>
        <w:snapToGrid w:val="0"/>
        <w:spacing w:line="288" w:lineRule="auto"/>
        <w:ind w:firstLine="1040"/>
        <w:rPr>
          <w:sz w:val="36"/>
          <w:szCs w:val="36"/>
        </w:rPr>
      </w:pPr>
    </w:p>
    <w:p w14:paraId="613B8C2D" w14:textId="77777777" w:rsidR="004C09AE" w:rsidRPr="001043D7" w:rsidRDefault="004C09AE">
      <w:pPr>
        <w:adjustRightInd w:val="0"/>
        <w:snapToGrid w:val="0"/>
        <w:spacing w:line="288" w:lineRule="auto"/>
        <w:ind w:firstLine="1040"/>
        <w:rPr>
          <w:sz w:val="36"/>
          <w:szCs w:val="36"/>
        </w:rPr>
      </w:pPr>
    </w:p>
    <w:p w14:paraId="447D7ADB" w14:textId="77777777" w:rsidR="004C09AE" w:rsidRPr="001043D7" w:rsidRDefault="004C09AE">
      <w:pPr>
        <w:adjustRightInd w:val="0"/>
        <w:snapToGrid w:val="0"/>
        <w:spacing w:line="288" w:lineRule="auto"/>
        <w:ind w:firstLine="1040"/>
        <w:rPr>
          <w:sz w:val="36"/>
          <w:szCs w:val="36"/>
        </w:rPr>
      </w:pPr>
    </w:p>
    <w:p w14:paraId="1CDEFB9A" w14:textId="77777777" w:rsidR="004C09AE" w:rsidRPr="001043D7" w:rsidRDefault="004C09AE">
      <w:pPr>
        <w:adjustRightInd w:val="0"/>
        <w:snapToGrid w:val="0"/>
        <w:spacing w:line="288" w:lineRule="auto"/>
        <w:ind w:firstLine="1040"/>
        <w:rPr>
          <w:sz w:val="36"/>
          <w:szCs w:val="36"/>
        </w:rPr>
      </w:pPr>
    </w:p>
    <w:bookmarkEnd w:id="0"/>
    <w:p w14:paraId="17140F67" w14:textId="0A216909" w:rsidR="00233FDD" w:rsidRPr="001043D7" w:rsidRDefault="004C09AE" w:rsidP="00D51504">
      <w:pPr>
        <w:adjustRightInd w:val="0"/>
        <w:snapToGrid w:val="0"/>
        <w:spacing w:line="288" w:lineRule="auto"/>
        <w:jc w:val="center"/>
        <w:rPr>
          <w:sz w:val="36"/>
          <w:szCs w:val="36"/>
        </w:rPr>
      </w:pPr>
      <w:r w:rsidRPr="001043D7">
        <w:rPr>
          <w:sz w:val="36"/>
          <w:szCs w:val="36"/>
        </w:rPr>
        <w:t>中华人民共和国生态环境部制</w:t>
      </w:r>
    </w:p>
    <w:p w14:paraId="587DE295" w14:textId="77777777" w:rsidR="004C09AE" w:rsidRDefault="004C09AE">
      <w:pPr>
        <w:adjustRightInd w:val="0"/>
        <w:snapToGrid w:val="0"/>
        <w:spacing w:line="288" w:lineRule="auto"/>
        <w:ind w:firstLine="1040"/>
        <w:rPr>
          <w:rFonts w:hint="eastAsia"/>
          <w:sz w:val="36"/>
          <w:szCs w:val="36"/>
        </w:rPr>
      </w:pPr>
    </w:p>
    <w:p w14:paraId="04CD3D9E" w14:textId="77777777" w:rsidR="009C7E74" w:rsidRPr="001043D7" w:rsidRDefault="009C7E74">
      <w:pPr>
        <w:adjustRightInd w:val="0"/>
        <w:snapToGrid w:val="0"/>
        <w:spacing w:line="288" w:lineRule="auto"/>
        <w:ind w:firstLine="1040"/>
        <w:rPr>
          <w:sz w:val="36"/>
          <w:szCs w:val="36"/>
        </w:rPr>
        <w:sectPr w:rsidR="009C7E74" w:rsidRPr="001043D7">
          <w:footerReference w:type="even" r:id="rId9"/>
          <w:footerReference w:type="default" r:id="rId10"/>
          <w:pgSz w:w="11906" w:h="16838"/>
          <w:pgMar w:top="1701" w:right="1531" w:bottom="1701" w:left="1531" w:header="851" w:footer="1077" w:gutter="0"/>
          <w:pgNumType w:start="3"/>
          <w:cols w:space="720"/>
          <w:docGrid w:linePitch="312"/>
        </w:sectPr>
      </w:pPr>
    </w:p>
    <w:p w14:paraId="706A59B9" w14:textId="77777777" w:rsidR="004C09AE" w:rsidRPr="001043D7" w:rsidRDefault="004C09AE">
      <w:pPr>
        <w:pStyle w:val="ab"/>
        <w:adjustRightInd w:val="0"/>
        <w:snapToGrid w:val="0"/>
        <w:spacing w:before="0" w:beforeAutospacing="0" w:after="0" w:afterAutospacing="0"/>
        <w:jc w:val="center"/>
        <w:outlineLvl w:val="0"/>
        <w:rPr>
          <w:rFonts w:ascii="Times New Roman" w:hAnsi="Times New Roman"/>
          <w:b/>
          <w:snapToGrid w:val="0"/>
          <w:sz w:val="30"/>
          <w:szCs w:val="30"/>
        </w:rPr>
      </w:pPr>
      <w:r w:rsidRPr="001043D7">
        <w:rPr>
          <w:rFonts w:ascii="Times New Roman" w:hAnsi="Times New Roman"/>
          <w:b/>
          <w:snapToGrid w:val="0"/>
          <w:sz w:val="30"/>
          <w:szCs w:val="30"/>
        </w:rPr>
        <w:lastRenderedPageBreak/>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1"/>
        <w:gridCol w:w="2223"/>
        <w:gridCol w:w="1831"/>
        <w:gridCol w:w="2535"/>
      </w:tblGrid>
      <w:tr w:rsidR="001043D7" w:rsidRPr="001043D7" w14:paraId="0F8B8360" w14:textId="77777777" w:rsidTr="00B52C01">
        <w:trPr>
          <w:trHeight w:val="397"/>
          <w:jc w:val="center"/>
        </w:trPr>
        <w:tc>
          <w:tcPr>
            <w:tcW w:w="2281" w:type="dxa"/>
            <w:tcMar>
              <w:top w:w="16" w:type="dxa"/>
              <w:left w:w="16" w:type="dxa"/>
              <w:right w:w="16" w:type="dxa"/>
            </w:tcMar>
            <w:vAlign w:val="center"/>
          </w:tcPr>
          <w:p w14:paraId="3B01081E" w14:textId="77777777" w:rsidR="004C09AE" w:rsidRPr="001043D7" w:rsidRDefault="004C09AE">
            <w:pPr>
              <w:adjustRightInd w:val="0"/>
              <w:snapToGrid w:val="0"/>
              <w:jc w:val="center"/>
              <w:rPr>
                <w:sz w:val="24"/>
              </w:rPr>
            </w:pPr>
            <w:r w:rsidRPr="001043D7">
              <w:rPr>
                <w:sz w:val="24"/>
              </w:rPr>
              <w:t>建设项目名称</w:t>
            </w:r>
          </w:p>
        </w:tc>
        <w:tc>
          <w:tcPr>
            <w:tcW w:w="6589" w:type="dxa"/>
            <w:gridSpan w:val="3"/>
            <w:vAlign w:val="center"/>
          </w:tcPr>
          <w:p w14:paraId="31A12EC2" w14:textId="7505D664" w:rsidR="004C09AE" w:rsidRPr="001043D7" w:rsidRDefault="00CA555A">
            <w:pPr>
              <w:adjustRightInd w:val="0"/>
              <w:snapToGrid w:val="0"/>
              <w:jc w:val="center"/>
              <w:rPr>
                <w:sz w:val="24"/>
              </w:rPr>
            </w:pPr>
            <w:proofErr w:type="gramStart"/>
            <w:r w:rsidRPr="001043D7">
              <w:rPr>
                <w:rFonts w:hint="eastAsia"/>
                <w:sz w:val="24"/>
              </w:rPr>
              <w:t>中油荣创城市</w:t>
            </w:r>
            <w:proofErr w:type="gramEnd"/>
            <w:r w:rsidRPr="001043D7">
              <w:rPr>
                <w:rFonts w:hint="eastAsia"/>
                <w:sz w:val="24"/>
              </w:rPr>
              <w:t>便利加油站</w:t>
            </w:r>
          </w:p>
        </w:tc>
      </w:tr>
      <w:tr w:rsidR="001043D7" w:rsidRPr="001043D7" w14:paraId="7D5C4B70" w14:textId="77777777" w:rsidTr="00B52C01">
        <w:trPr>
          <w:trHeight w:val="397"/>
          <w:jc w:val="center"/>
        </w:trPr>
        <w:tc>
          <w:tcPr>
            <w:tcW w:w="2281" w:type="dxa"/>
            <w:tcMar>
              <w:top w:w="16" w:type="dxa"/>
              <w:left w:w="16" w:type="dxa"/>
              <w:right w:w="16" w:type="dxa"/>
            </w:tcMar>
            <w:vAlign w:val="center"/>
          </w:tcPr>
          <w:p w14:paraId="763BA482" w14:textId="77777777" w:rsidR="004C09AE" w:rsidRPr="001043D7" w:rsidRDefault="004C09AE">
            <w:pPr>
              <w:adjustRightInd w:val="0"/>
              <w:snapToGrid w:val="0"/>
              <w:jc w:val="center"/>
              <w:rPr>
                <w:sz w:val="24"/>
              </w:rPr>
            </w:pPr>
            <w:r w:rsidRPr="001043D7">
              <w:rPr>
                <w:sz w:val="24"/>
              </w:rPr>
              <w:t>项目代码</w:t>
            </w:r>
          </w:p>
        </w:tc>
        <w:tc>
          <w:tcPr>
            <w:tcW w:w="6589" w:type="dxa"/>
            <w:gridSpan w:val="3"/>
            <w:vAlign w:val="center"/>
          </w:tcPr>
          <w:p w14:paraId="6922F6A0" w14:textId="455D287A" w:rsidR="004C09AE" w:rsidRPr="001043D7" w:rsidRDefault="00CA555A">
            <w:pPr>
              <w:adjustRightInd w:val="0"/>
              <w:snapToGrid w:val="0"/>
              <w:jc w:val="center"/>
              <w:rPr>
                <w:sz w:val="24"/>
              </w:rPr>
            </w:pPr>
            <w:r w:rsidRPr="001043D7">
              <w:rPr>
                <w:sz w:val="24"/>
              </w:rPr>
              <w:t>2210-610563-04-01-293740</w:t>
            </w:r>
          </w:p>
        </w:tc>
      </w:tr>
      <w:tr w:rsidR="001043D7" w:rsidRPr="001043D7" w14:paraId="7BB31757" w14:textId="77777777" w:rsidTr="00B52C01">
        <w:trPr>
          <w:trHeight w:val="397"/>
          <w:jc w:val="center"/>
        </w:trPr>
        <w:tc>
          <w:tcPr>
            <w:tcW w:w="2281" w:type="dxa"/>
            <w:tcMar>
              <w:top w:w="16" w:type="dxa"/>
              <w:left w:w="16" w:type="dxa"/>
              <w:right w:w="16" w:type="dxa"/>
            </w:tcMar>
            <w:vAlign w:val="center"/>
          </w:tcPr>
          <w:p w14:paraId="58C6F66E" w14:textId="77777777" w:rsidR="00B8370E" w:rsidRPr="001043D7" w:rsidRDefault="00B8370E">
            <w:pPr>
              <w:adjustRightInd w:val="0"/>
              <w:snapToGrid w:val="0"/>
              <w:jc w:val="center"/>
              <w:rPr>
                <w:sz w:val="24"/>
              </w:rPr>
            </w:pPr>
            <w:r w:rsidRPr="001043D7">
              <w:rPr>
                <w:sz w:val="24"/>
              </w:rPr>
              <w:t>建设单位联系人</w:t>
            </w:r>
          </w:p>
        </w:tc>
        <w:tc>
          <w:tcPr>
            <w:tcW w:w="2223" w:type="dxa"/>
            <w:vAlign w:val="center"/>
          </w:tcPr>
          <w:p w14:paraId="63E8C5C8" w14:textId="61E99A4E" w:rsidR="00B8370E" w:rsidRPr="001043D7" w:rsidRDefault="00B17D99" w:rsidP="00B17D99">
            <w:pPr>
              <w:adjustRightInd w:val="0"/>
              <w:snapToGrid w:val="0"/>
              <w:jc w:val="center"/>
              <w:rPr>
                <w:sz w:val="24"/>
              </w:rPr>
            </w:pPr>
            <w:r w:rsidRPr="001043D7">
              <w:rPr>
                <w:rFonts w:hint="eastAsia"/>
                <w:sz w:val="24"/>
              </w:rPr>
              <w:t>王总</w:t>
            </w:r>
          </w:p>
        </w:tc>
        <w:tc>
          <w:tcPr>
            <w:tcW w:w="1831" w:type="dxa"/>
            <w:vAlign w:val="center"/>
          </w:tcPr>
          <w:p w14:paraId="73F8721A" w14:textId="448E3BFC" w:rsidR="00B8370E" w:rsidRPr="001043D7" w:rsidRDefault="00B8370E">
            <w:pPr>
              <w:adjustRightInd w:val="0"/>
              <w:snapToGrid w:val="0"/>
              <w:jc w:val="center"/>
              <w:rPr>
                <w:sz w:val="24"/>
              </w:rPr>
            </w:pPr>
            <w:r w:rsidRPr="001043D7">
              <w:rPr>
                <w:sz w:val="24"/>
              </w:rPr>
              <w:t>联系方式</w:t>
            </w:r>
          </w:p>
        </w:tc>
        <w:tc>
          <w:tcPr>
            <w:tcW w:w="2535" w:type="dxa"/>
            <w:vAlign w:val="center"/>
          </w:tcPr>
          <w:p w14:paraId="1D3E5798" w14:textId="59D17CB3" w:rsidR="00B8370E" w:rsidRPr="001043D7" w:rsidRDefault="00B17D99">
            <w:pPr>
              <w:adjustRightInd w:val="0"/>
              <w:snapToGrid w:val="0"/>
              <w:jc w:val="center"/>
              <w:rPr>
                <w:sz w:val="24"/>
              </w:rPr>
            </w:pPr>
            <w:r w:rsidRPr="001043D7">
              <w:rPr>
                <w:rFonts w:hint="eastAsia"/>
                <w:sz w:val="24"/>
              </w:rPr>
              <w:t>13991676009</w:t>
            </w:r>
          </w:p>
        </w:tc>
      </w:tr>
      <w:tr w:rsidR="001043D7" w:rsidRPr="001043D7" w14:paraId="2BE49C8A" w14:textId="77777777" w:rsidTr="00B52C01">
        <w:trPr>
          <w:trHeight w:val="397"/>
          <w:jc w:val="center"/>
        </w:trPr>
        <w:tc>
          <w:tcPr>
            <w:tcW w:w="2281" w:type="dxa"/>
            <w:tcMar>
              <w:top w:w="16" w:type="dxa"/>
              <w:left w:w="16" w:type="dxa"/>
              <w:right w:w="16" w:type="dxa"/>
            </w:tcMar>
            <w:vAlign w:val="center"/>
          </w:tcPr>
          <w:p w14:paraId="20935C7E" w14:textId="77777777" w:rsidR="004C09AE" w:rsidRPr="001043D7" w:rsidRDefault="004C09AE">
            <w:pPr>
              <w:adjustRightInd w:val="0"/>
              <w:snapToGrid w:val="0"/>
              <w:jc w:val="center"/>
              <w:rPr>
                <w:sz w:val="24"/>
              </w:rPr>
            </w:pPr>
            <w:r w:rsidRPr="001043D7">
              <w:rPr>
                <w:sz w:val="24"/>
              </w:rPr>
              <w:t>建设地点</w:t>
            </w:r>
          </w:p>
        </w:tc>
        <w:tc>
          <w:tcPr>
            <w:tcW w:w="6589" w:type="dxa"/>
            <w:gridSpan w:val="3"/>
            <w:vAlign w:val="center"/>
          </w:tcPr>
          <w:p w14:paraId="5050193A" w14:textId="650FB139" w:rsidR="004C09AE" w:rsidRPr="001043D7" w:rsidRDefault="00CA555A" w:rsidP="00D83403">
            <w:pPr>
              <w:adjustRightInd w:val="0"/>
              <w:snapToGrid w:val="0"/>
              <w:jc w:val="center"/>
              <w:rPr>
                <w:sz w:val="24"/>
              </w:rPr>
            </w:pPr>
            <w:r w:rsidRPr="001043D7">
              <w:rPr>
                <w:rFonts w:hint="eastAsia"/>
                <w:sz w:val="24"/>
              </w:rPr>
              <w:t>渭南市高新区东风大街西段南侧</w:t>
            </w:r>
            <w:r w:rsidRPr="001043D7">
              <w:rPr>
                <w:rFonts w:hint="eastAsia"/>
                <w:sz w:val="24"/>
              </w:rPr>
              <w:t>50</w:t>
            </w:r>
            <w:r w:rsidRPr="001043D7">
              <w:rPr>
                <w:rFonts w:hint="eastAsia"/>
                <w:sz w:val="24"/>
              </w:rPr>
              <w:t>号</w:t>
            </w:r>
          </w:p>
        </w:tc>
      </w:tr>
      <w:tr w:rsidR="001043D7" w:rsidRPr="001043D7" w14:paraId="73334A06" w14:textId="77777777" w:rsidTr="00B52C01">
        <w:trPr>
          <w:trHeight w:val="397"/>
          <w:jc w:val="center"/>
        </w:trPr>
        <w:tc>
          <w:tcPr>
            <w:tcW w:w="2281" w:type="dxa"/>
            <w:tcMar>
              <w:top w:w="16" w:type="dxa"/>
              <w:left w:w="16" w:type="dxa"/>
              <w:right w:w="16" w:type="dxa"/>
            </w:tcMar>
            <w:vAlign w:val="center"/>
          </w:tcPr>
          <w:p w14:paraId="7C562522" w14:textId="77777777" w:rsidR="004C09AE" w:rsidRPr="001043D7" w:rsidRDefault="004C09AE">
            <w:pPr>
              <w:adjustRightInd w:val="0"/>
              <w:snapToGrid w:val="0"/>
              <w:jc w:val="center"/>
              <w:rPr>
                <w:sz w:val="24"/>
              </w:rPr>
            </w:pPr>
            <w:r w:rsidRPr="001043D7">
              <w:rPr>
                <w:sz w:val="24"/>
              </w:rPr>
              <w:t>地理坐标</w:t>
            </w:r>
          </w:p>
        </w:tc>
        <w:tc>
          <w:tcPr>
            <w:tcW w:w="6589" w:type="dxa"/>
            <w:gridSpan w:val="3"/>
            <w:vAlign w:val="center"/>
          </w:tcPr>
          <w:p w14:paraId="0FDB82BD" w14:textId="77777777" w:rsidR="004C09AE" w:rsidRPr="001043D7" w:rsidRDefault="004C09AE" w:rsidP="00A90208">
            <w:pPr>
              <w:adjustRightInd w:val="0"/>
              <w:snapToGrid w:val="0"/>
              <w:jc w:val="center"/>
              <w:rPr>
                <w:sz w:val="24"/>
              </w:rPr>
            </w:pPr>
            <w:r w:rsidRPr="001043D7">
              <w:rPr>
                <w:sz w:val="24"/>
              </w:rPr>
              <w:t>（</w:t>
            </w:r>
            <w:r w:rsidR="00012FD0" w:rsidRPr="001043D7">
              <w:rPr>
                <w:sz w:val="24"/>
                <w:u w:val="single"/>
              </w:rPr>
              <w:t xml:space="preserve"> </w:t>
            </w:r>
            <w:r w:rsidRPr="001043D7">
              <w:rPr>
                <w:sz w:val="24"/>
                <w:u w:val="single"/>
              </w:rPr>
              <w:t>10</w:t>
            </w:r>
            <w:r w:rsidR="00D83403" w:rsidRPr="001043D7">
              <w:rPr>
                <w:rFonts w:hint="eastAsia"/>
                <w:sz w:val="24"/>
                <w:u w:val="single"/>
              </w:rPr>
              <w:t>9</w:t>
            </w:r>
            <w:r w:rsidRPr="001043D7">
              <w:rPr>
                <w:sz w:val="24"/>
                <w:u w:val="single"/>
              </w:rPr>
              <w:t xml:space="preserve"> </w:t>
            </w:r>
            <w:r w:rsidRPr="001043D7">
              <w:rPr>
                <w:sz w:val="24"/>
              </w:rPr>
              <w:t>度</w:t>
            </w:r>
            <w:r w:rsidRPr="001043D7">
              <w:rPr>
                <w:sz w:val="24"/>
                <w:u w:val="single"/>
              </w:rPr>
              <w:t xml:space="preserve"> </w:t>
            </w:r>
            <w:r w:rsidR="00A90208" w:rsidRPr="001043D7">
              <w:rPr>
                <w:rFonts w:hint="eastAsia"/>
                <w:sz w:val="24"/>
                <w:u w:val="single"/>
              </w:rPr>
              <w:t>25</w:t>
            </w:r>
            <w:r w:rsidRPr="001043D7">
              <w:rPr>
                <w:sz w:val="24"/>
                <w:u w:val="single"/>
              </w:rPr>
              <w:t xml:space="preserve"> </w:t>
            </w:r>
            <w:r w:rsidRPr="001043D7">
              <w:rPr>
                <w:sz w:val="24"/>
              </w:rPr>
              <w:t>分</w:t>
            </w:r>
            <w:r w:rsidRPr="001043D7">
              <w:rPr>
                <w:sz w:val="24"/>
                <w:u w:val="single"/>
              </w:rPr>
              <w:t xml:space="preserve"> </w:t>
            </w:r>
            <w:r w:rsidR="003764EF" w:rsidRPr="001043D7">
              <w:rPr>
                <w:rFonts w:hint="eastAsia"/>
                <w:sz w:val="24"/>
                <w:u w:val="single"/>
              </w:rPr>
              <w:t>2</w:t>
            </w:r>
            <w:r w:rsidR="00A90208" w:rsidRPr="001043D7">
              <w:rPr>
                <w:rFonts w:hint="eastAsia"/>
                <w:sz w:val="24"/>
                <w:u w:val="single"/>
              </w:rPr>
              <w:t>.881</w:t>
            </w:r>
            <w:r w:rsidRPr="001043D7">
              <w:rPr>
                <w:sz w:val="24"/>
                <w:u w:val="single"/>
              </w:rPr>
              <w:t xml:space="preserve"> </w:t>
            </w:r>
            <w:r w:rsidRPr="001043D7">
              <w:rPr>
                <w:sz w:val="24"/>
              </w:rPr>
              <w:t>秒，</w:t>
            </w:r>
            <w:r w:rsidR="00012FD0" w:rsidRPr="001043D7">
              <w:rPr>
                <w:sz w:val="24"/>
                <w:u w:val="single"/>
              </w:rPr>
              <w:t xml:space="preserve"> </w:t>
            </w:r>
            <w:r w:rsidRPr="001043D7">
              <w:rPr>
                <w:sz w:val="24"/>
                <w:u w:val="single"/>
              </w:rPr>
              <w:t xml:space="preserve">34 </w:t>
            </w:r>
            <w:r w:rsidRPr="001043D7">
              <w:rPr>
                <w:sz w:val="24"/>
              </w:rPr>
              <w:t>度</w:t>
            </w:r>
            <w:r w:rsidR="00012FD0" w:rsidRPr="001043D7">
              <w:rPr>
                <w:sz w:val="24"/>
                <w:u w:val="single"/>
              </w:rPr>
              <w:t xml:space="preserve"> </w:t>
            </w:r>
            <w:r w:rsidR="00A90208" w:rsidRPr="001043D7">
              <w:rPr>
                <w:rFonts w:hint="eastAsia"/>
                <w:sz w:val="24"/>
                <w:u w:val="single"/>
              </w:rPr>
              <w:t>29</w:t>
            </w:r>
            <w:r w:rsidRPr="001043D7">
              <w:rPr>
                <w:sz w:val="24"/>
                <w:u w:val="single"/>
              </w:rPr>
              <w:t xml:space="preserve"> </w:t>
            </w:r>
            <w:r w:rsidRPr="001043D7">
              <w:rPr>
                <w:sz w:val="24"/>
              </w:rPr>
              <w:t>分</w:t>
            </w:r>
            <w:r w:rsidRPr="001043D7">
              <w:rPr>
                <w:sz w:val="24"/>
                <w:u w:val="single"/>
              </w:rPr>
              <w:t xml:space="preserve"> </w:t>
            </w:r>
            <w:r w:rsidR="00A90208" w:rsidRPr="001043D7">
              <w:rPr>
                <w:rFonts w:hint="eastAsia"/>
                <w:sz w:val="24"/>
                <w:u w:val="single"/>
              </w:rPr>
              <w:t>2</w:t>
            </w:r>
            <w:r w:rsidR="003764EF" w:rsidRPr="001043D7">
              <w:rPr>
                <w:rFonts w:hint="eastAsia"/>
                <w:sz w:val="24"/>
                <w:u w:val="single"/>
              </w:rPr>
              <w:t>7.</w:t>
            </w:r>
            <w:r w:rsidR="00A90208" w:rsidRPr="001043D7">
              <w:rPr>
                <w:rFonts w:hint="eastAsia"/>
                <w:sz w:val="24"/>
                <w:u w:val="single"/>
              </w:rPr>
              <w:t>617</w:t>
            </w:r>
            <w:r w:rsidRPr="001043D7">
              <w:rPr>
                <w:sz w:val="24"/>
                <w:u w:val="single"/>
              </w:rPr>
              <w:t xml:space="preserve"> </w:t>
            </w:r>
            <w:r w:rsidRPr="001043D7">
              <w:rPr>
                <w:sz w:val="24"/>
              </w:rPr>
              <w:t>秒）</w:t>
            </w:r>
          </w:p>
        </w:tc>
      </w:tr>
      <w:tr w:rsidR="001043D7" w:rsidRPr="001043D7" w14:paraId="22DF350C" w14:textId="77777777" w:rsidTr="00B52C01">
        <w:trPr>
          <w:trHeight w:val="397"/>
          <w:jc w:val="center"/>
        </w:trPr>
        <w:tc>
          <w:tcPr>
            <w:tcW w:w="2281" w:type="dxa"/>
            <w:tcMar>
              <w:top w:w="16" w:type="dxa"/>
              <w:left w:w="16" w:type="dxa"/>
              <w:right w:w="16" w:type="dxa"/>
            </w:tcMar>
            <w:vAlign w:val="center"/>
          </w:tcPr>
          <w:p w14:paraId="11ABBF52" w14:textId="77777777" w:rsidR="004C09AE" w:rsidRPr="001043D7" w:rsidRDefault="004C09AE">
            <w:pPr>
              <w:adjustRightInd w:val="0"/>
              <w:snapToGrid w:val="0"/>
              <w:jc w:val="center"/>
              <w:rPr>
                <w:sz w:val="24"/>
              </w:rPr>
            </w:pPr>
            <w:r w:rsidRPr="001043D7">
              <w:rPr>
                <w:sz w:val="24"/>
              </w:rPr>
              <w:t>国民经济</w:t>
            </w:r>
          </w:p>
          <w:p w14:paraId="04D75913" w14:textId="77777777" w:rsidR="004C09AE" w:rsidRPr="001043D7" w:rsidRDefault="004C09AE">
            <w:pPr>
              <w:adjustRightInd w:val="0"/>
              <w:snapToGrid w:val="0"/>
              <w:jc w:val="center"/>
              <w:rPr>
                <w:sz w:val="24"/>
              </w:rPr>
            </w:pPr>
            <w:r w:rsidRPr="001043D7">
              <w:rPr>
                <w:sz w:val="24"/>
              </w:rPr>
              <w:t>行业类别</w:t>
            </w:r>
          </w:p>
        </w:tc>
        <w:tc>
          <w:tcPr>
            <w:tcW w:w="2223" w:type="dxa"/>
            <w:vAlign w:val="center"/>
          </w:tcPr>
          <w:p w14:paraId="5480EECA" w14:textId="5678CC9F" w:rsidR="00E76478" w:rsidRPr="001043D7" w:rsidRDefault="00131078" w:rsidP="00CA555A">
            <w:pPr>
              <w:adjustRightInd w:val="0"/>
              <w:snapToGrid w:val="0"/>
              <w:jc w:val="center"/>
              <w:rPr>
                <w:sz w:val="24"/>
              </w:rPr>
            </w:pPr>
            <w:r w:rsidRPr="001043D7">
              <w:rPr>
                <w:rFonts w:hint="eastAsia"/>
                <w:sz w:val="24"/>
              </w:rPr>
              <w:t>F5265</w:t>
            </w:r>
            <w:r w:rsidRPr="001043D7">
              <w:rPr>
                <w:rFonts w:hint="eastAsia"/>
                <w:sz w:val="24"/>
              </w:rPr>
              <w:t>机动车燃油零售</w:t>
            </w:r>
          </w:p>
        </w:tc>
        <w:tc>
          <w:tcPr>
            <w:tcW w:w="1831" w:type="dxa"/>
            <w:vAlign w:val="center"/>
          </w:tcPr>
          <w:p w14:paraId="7155A0C2" w14:textId="77777777" w:rsidR="004C09AE" w:rsidRPr="001043D7" w:rsidRDefault="004C09AE">
            <w:pPr>
              <w:adjustRightInd w:val="0"/>
              <w:snapToGrid w:val="0"/>
              <w:jc w:val="center"/>
              <w:rPr>
                <w:sz w:val="24"/>
              </w:rPr>
            </w:pPr>
            <w:bookmarkStart w:id="1" w:name="_Hlk49843745"/>
            <w:r w:rsidRPr="001043D7">
              <w:rPr>
                <w:sz w:val="24"/>
              </w:rPr>
              <w:t>建设项目</w:t>
            </w:r>
          </w:p>
          <w:p w14:paraId="7D052976" w14:textId="77777777" w:rsidR="004C09AE" w:rsidRPr="001043D7" w:rsidRDefault="004C09AE">
            <w:pPr>
              <w:adjustRightInd w:val="0"/>
              <w:snapToGrid w:val="0"/>
              <w:jc w:val="center"/>
              <w:rPr>
                <w:sz w:val="24"/>
              </w:rPr>
            </w:pPr>
            <w:r w:rsidRPr="001043D7">
              <w:rPr>
                <w:sz w:val="24"/>
              </w:rPr>
              <w:t>行业类别</w:t>
            </w:r>
            <w:bookmarkEnd w:id="1"/>
          </w:p>
        </w:tc>
        <w:tc>
          <w:tcPr>
            <w:tcW w:w="2535" w:type="dxa"/>
            <w:vAlign w:val="center"/>
          </w:tcPr>
          <w:p w14:paraId="7A90DF9B" w14:textId="79DD78FE" w:rsidR="00A60271" w:rsidRPr="001043D7" w:rsidRDefault="00131078" w:rsidP="00131078">
            <w:pPr>
              <w:adjustRightInd w:val="0"/>
              <w:snapToGrid w:val="0"/>
              <w:rPr>
                <w:sz w:val="24"/>
              </w:rPr>
            </w:pPr>
            <w:r w:rsidRPr="001043D7">
              <w:rPr>
                <w:rFonts w:hint="eastAsia"/>
                <w:sz w:val="24"/>
              </w:rPr>
              <w:t>五十、社会事业与服务业</w:t>
            </w:r>
            <w:r w:rsidRPr="001043D7">
              <w:rPr>
                <w:rFonts w:hint="eastAsia"/>
                <w:sz w:val="24"/>
              </w:rPr>
              <w:t xml:space="preserve">119 </w:t>
            </w:r>
            <w:r w:rsidRPr="001043D7">
              <w:rPr>
                <w:rFonts w:hint="eastAsia"/>
                <w:sz w:val="24"/>
              </w:rPr>
              <w:t>加油、加气站</w:t>
            </w:r>
          </w:p>
        </w:tc>
      </w:tr>
      <w:tr w:rsidR="001043D7" w:rsidRPr="001043D7" w14:paraId="3EA4676E" w14:textId="77777777" w:rsidTr="00B52C01">
        <w:trPr>
          <w:trHeight w:val="397"/>
          <w:jc w:val="center"/>
        </w:trPr>
        <w:tc>
          <w:tcPr>
            <w:tcW w:w="2281" w:type="dxa"/>
            <w:tcMar>
              <w:top w:w="16" w:type="dxa"/>
              <w:left w:w="16" w:type="dxa"/>
              <w:right w:w="16" w:type="dxa"/>
            </w:tcMar>
            <w:vAlign w:val="center"/>
          </w:tcPr>
          <w:p w14:paraId="6802CB06" w14:textId="77777777" w:rsidR="004C09AE" w:rsidRPr="001043D7" w:rsidRDefault="004C09AE">
            <w:pPr>
              <w:adjustRightInd w:val="0"/>
              <w:snapToGrid w:val="0"/>
              <w:jc w:val="center"/>
              <w:rPr>
                <w:sz w:val="24"/>
              </w:rPr>
            </w:pPr>
            <w:r w:rsidRPr="001043D7">
              <w:rPr>
                <w:sz w:val="24"/>
              </w:rPr>
              <w:t>建设性质</w:t>
            </w:r>
          </w:p>
        </w:tc>
        <w:tc>
          <w:tcPr>
            <w:tcW w:w="2223" w:type="dxa"/>
            <w:vAlign w:val="center"/>
          </w:tcPr>
          <w:p w14:paraId="4E3391D3" w14:textId="77777777" w:rsidR="004C09AE" w:rsidRPr="001043D7" w:rsidRDefault="004C09AE">
            <w:pPr>
              <w:adjustRightInd w:val="0"/>
              <w:snapToGrid w:val="0"/>
              <w:jc w:val="left"/>
              <w:rPr>
                <w:sz w:val="24"/>
              </w:rPr>
            </w:pPr>
            <w:r w:rsidRPr="001043D7">
              <w:rPr>
                <w:sz w:val="24"/>
              </w:rPr>
              <w:t>☑</w:t>
            </w:r>
            <w:r w:rsidRPr="001043D7">
              <w:rPr>
                <w:sz w:val="24"/>
              </w:rPr>
              <w:t>新建</w:t>
            </w:r>
          </w:p>
          <w:p w14:paraId="2B6E3407" w14:textId="77777777" w:rsidR="004C09AE" w:rsidRPr="001043D7" w:rsidRDefault="004C09AE">
            <w:pPr>
              <w:adjustRightInd w:val="0"/>
              <w:snapToGrid w:val="0"/>
              <w:jc w:val="left"/>
              <w:rPr>
                <w:sz w:val="24"/>
              </w:rPr>
            </w:pPr>
            <w:r w:rsidRPr="001043D7">
              <w:rPr>
                <w:sz w:val="24"/>
              </w:rPr>
              <w:t>□</w:t>
            </w:r>
            <w:r w:rsidRPr="001043D7">
              <w:rPr>
                <w:sz w:val="24"/>
              </w:rPr>
              <w:t>改建</w:t>
            </w:r>
          </w:p>
          <w:p w14:paraId="3DCECB5B" w14:textId="77777777" w:rsidR="004C09AE" w:rsidRPr="001043D7" w:rsidRDefault="004C09AE">
            <w:pPr>
              <w:adjustRightInd w:val="0"/>
              <w:snapToGrid w:val="0"/>
              <w:jc w:val="left"/>
              <w:rPr>
                <w:sz w:val="24"/>
              </w:rPr>
            </w:pPr>
            <w:r w:rsidRPr="001043D7">
              <w:rPr>
                <w:sz w:val="24"/>
              </w:rPr>
              <w:t>□</w:t>
            </w:r>
            <w:r w:rsidRPr="001043D7">
              <w:rPr>
                <w:sz w:val="24"/>
              </w:rPr>
              <w:t>扩建</w:t>
            </w:r>
          </w:p>
          <w:p w14:paraId="415C4198" w14:textId="77777777" w:rsidR="004C09AE" w:rsidRPr="001043D7" w:rsidRDefault="004C09AE">
            <w:pPr>
              <w:adjustRightInd w:val="0"/>
              <w:snapToGrid w:val="0"/>
              <w:jc w:val="left"/>
              <w:rPr>
                <w:sz w:val="24"/>
              </w:rPr>
            </w:pPr>
            <w:r w:rsidRPr="001043D7">
              <w:rPr>
                <w:sz w:val="24"/>
              </w:rPr>
              <w:t>□</w:t>
            </w:r>
            <w:r w:rsidRPr="001043D7">
              <w:rPr>
                <w:sz w:val="24"/>
              </w:rPr>
              <w:t>技术改造</w:t>
            </w:r>
          </w:p>
        </w:tc>
        <w:tc>
          <w:tcPr>
            <w:tcW w:w="1831" w:type="dxa"/>
            <w:vAlign w:val="center"/>
          </w:tcPr>
          <w:p w14:paraId="0B4D2E67" w14:textId="77777777" w:rsidR="004C09AE" w:rsidRPr="001043D7" w:rsidRDefault="004C09AE">
            <w:pPr>
              <w:adjustRightInd w:val="0"/>
              <w:snapToGrid w:val="0"/>
              <w:jc w:val="center"/>
              <w:rPr>
                <w:sz w:val="24"/>
              </w:rPr>
            </w:pPr>
            <w:r w:rsidRPr="001043D7">
              <w:rPr>
                <w:sz w:val="24"/>
              </w:rPr>
              <w:t>建设项目</w:t>
            </w:r>
          </w:p>
          <w:p w14:paraId="2AF9D227" w14:textId="77777777" w:rsidR="004C09AE" w:rsidRPr="001043D7" w:rsidRDefault="004C09AE">
            <w:pPr>
              <w:adjustRightInd w:val="0"/>
              <w:snapToGrid w:val="0"/>
              <w:jc w:val="center"/>
              <w:rPr>
                <w:sz w:val="24"/>
              </w:rPr>
            </w:pPr>
            <w:r w:rsidRPr="001043D7">
              <w:rPr>
                <w:sz w:val="24"/>
              </w:rPr>
              <w:t>申报情形</w:t>
            </w:r>
          </w:p>
        </w:tc>
        <w:tc>
          <w:tcPr>
            <w:tcW w:w="2535" w:type="dxa"/>
            <w:vAlign w:val="center"/>
          </w:tcPr>
          <w:p w14:paraId="4CFFE681" w14:textId="77777777" w:rsidR="004C09AE" w:rsidRPr="001043D7" w:rsidRDefault="004C09AE">
            <w:pPr>
              <w:adjustRightInd w:val="0"/>
              <w:snapToGrid w:val="0"/>
              <w:jc w:val="left"/>
              <w:rPr>
                <w:sz w:val="24"/>
              </w:rPr>
            </w:pPr>
            <w:r w:rsidRPr="001043D7">
              <w:rPr>
                <w:sz w:val="24"/>
              </w:rPr>
              <w:t>☑</w:t>
            </w:r>
            <w:r w:rsidRPr="001043D7">
              <w:rPr>
                <w:sz w:val="24"/>
              </w:rPr>
              <w:t>首次申报项目</w:t>
            </w:r>
          </w:p>
          <w:p w14:paraId="103AAF85" w14:textId="77777777" w:rsidR="004C09AE" w:rsidRPr="001043D7" w:rsidRDefault="004C09AE">
            <w:pPr>
              <w:adjustRightInd w:val="0"/>
              <w:snapToGrid w:val="0"/>
              <w:jc w:val="left"/>
              <w:rPr>
                <w:sz w:val="24"/>
              </w:rPr>
            </w:pPr>
            <w:r w:rsidRPr="001043D7">
              <w:rPr>
                <w:sz w:val="24"/>
              </w:rPr>
              <w:t>□</w:t>
            </w:r>
            <w:r w:rsidRPr="001043D7">
              <w:rPr>
                <w:sz w:val="24"/>
              </w:rPr>
              <w:t>不予批准后再次申报项目</w:t>
            </w:r>
          </w:p>
          <w:p w14:paraId="366C2DD3" w14:textId="77777777" w:rsidR="004C09AE" w:rsidRPr="001043D7" w:rsidRDefault="004C09AE">
            <w:pPr>
              <w:adjustRightInd w:val="0"/>
              <w:snapToGrid w:val="0"/>
              <w:jc w:val="left"/>
              <w:rPr>
                <w:sz w:val="24"/>
              </w:rPr>
            </w:pPr>
            <w:r w:rsidRPr="001043D7">
              <w:rPr>
                <w:sz w:val="24"/>
              </w:rPr>
              <w:t>□</w:t>
            </w:r>
            <w:r w:rsidRPr="001043D7">
              <w:rPr>
                <w:sz w:val="24"/>
              </w:rPr>
              <w:t>超五年重新审核项目</w:t>
            </w:r>
          </w:p>
          <w:p w14:paraId="6F26CD71" w14:textId="77777777" w:rsidR="004C09AE" w:rsidRPr="001043D7" w:rsidRDefault="004C09AE">
            <w:pPr>
              <w:adjustRightInd w:val="0"/>
              <w:snapToGrid w:val="0"/>
              <w:jc w:val="left"/>
              <w:rPr>
                <w:sz w:val="24"/>
              </w:rPr>
            </w:pPr>
            <w:r w:rsidRPr="001043D7">
              <w:rPr>
                <w:sz w:val="24"/>
              </w:rPr>
              <w:t>□</w:t>
            </w:r>
            <w:r w:rsidRPr="001043D7">
              <w:rPr>
                <w:sz w:val="24"/>
              </w:rPr>
              <w:t>重大变动重新报批项目</w:t>
            </w:r>
          </w:p>
        </w:tc>
      </w:tr>
      <w:tr w:rsidR="001043D7" w:rsidRPr="001043D7" w14:paraId="096C5B96" w14:textId="77777777" w:rsidTr="00626834">
        <w:trPr>
          <w:trHeight w:val="730"/>
          <w:jc w:val="center"/>
        </w:trPr>
        <w:tc>
          <w:tcPr>
            <w:tcW w:w="2281" w:type="dxa"/>
            <w:tcMar>
              <w:top w:w="16" w:type="dxa"/>
              <w:left w:w="16" w:type="dxa"/>
              <w:right w:w="16" w:type="dxa"/>
            </w:tcMar>
            <w:vAlign w:val="center"/>
          </w:tcPr>
          <w:p w14:paraId="4420B8B5" w14:textId="77777777" w:rsidR="004C09AE" w:rsidRPr="001043D7" w:rsidRDefault="004C09AE">
            <w:pPr>
              <w:adjustRightInd w:val="0"/>
              <w:snapToGrid w:val="0"/>
              <w:jc w:val="center"/>
              <w:rPr>
                <w:sz w:val="24"/>
              </w:rPr>
            </w:pPr>
            <w:r w:rsidRPr="001043D7">
              <w:rPr>
                <w:sz w:val="24"/>
              </w:rPr>
              <w:t>项目审批（核准</w:t>
            </w:r>
            <w:r w:rsidRPr="001043D7">
              <w:rPr>
                <w:sz w:val="24"/>
              </w:rPr>
              <w:t>/</w:t>
            </w:r>
          </w:p>
          <w:p w14:paraId="365AD81D" w14:textId="77777777" w:rsidR="004C09AE" w:rsidRPr="001043D7" w:rsidRDefault="004C09AE">
            <w:pPr>
              <w:adjustRightInd w:val="0"/>
              <w:snapToGrid w:val="0"/>
              <w:jc w:val="center"/>
              <w:rPr>
                <w:sz w:val="24"/>
              </w:rPr>
            </w:pPr>
            <w:r w:rsidRPr="001043D7">
              <w:rPr>
                <w:sz w:val="24"/>
              </w:rPr>
              <w:t>备案）部门（选填）</w:t>
            </w:r>
          </w:p>
        </w:tc>
        <w:tc>
          <w:tcPr>
            <w:tcW w:w="2223" w:type="dxa"/>
            <w:vAlign w:val="center"/>
          </w:tcPr>
          <w:p w14:paraId="56219AA3" w14:textId="77777777" w:rsidR="004C09AE" w:rsidRPr="001043D7" w:rsidRDefault="007B317B" w:rsidP="002652AC">
            <w:pPr>
              <w:adjustRightInd w:val="0"/>
              <w:snapToGrid w:val="0"/>
              <w:jc w:val="center"/>
              <w:rPr>
                <w:sz w:val="24"/>
              </w:rPr>
            </w:pPr>
            <w:r w:rsidRPr="001043D7">
              <w:rPr>
                <w:rFonts w:hint="eastAsia"/>
                <w:sz w:val="24"/>
              </w:rPr>
              <w:t>渭南高新区行政审批服务</w:t>
            </w:r>
            <w:r w:rsidR="00DA6DF4" w:rsidRPr="001043D7">
              <w:rPr>
                <w:rFonts w:hint="eastAsia"/>
                <w:sz w:val="24"/>
              </w:rPr>
              <w:t>局</w:t>
            </w:r>
          </w:p>
        </w:tc>
        <w:tc>
          <w:tcPr>
            <w:tcW w:w="1831" w:type="dxa"/>
            <w:vAlign w:val="center"/>
          </w:tcPr>
          <w:p w14:paraId="623651B4" w14:textId="77777777" w:rsidR="004C09AE" w:rsidRPr="001043D7" w:rsidRDefault="004C09AE">
            <w:pPr>
              <w:adjustRightInd w:val="0"/>
              <w:snapToGrid w:val="0"/>
              <w:jc w:val="center"/>
              <w:rPr>
                <w:sz w:val="24"/>
              </w:rPr>
            </w:pPr>
            <w:r w:rsidRPr="001043D7">
              <w:rPr>
                <w:sz w:val="24"/>
              </w:rPr>
              <w:t>项目审批（核准</w:t>
            </w:r>
            <w:r w:rsidRPr="001043D7">
              <w:rPr>
                <w:sz w:val="24"/>
              </w:rPr>
              <w:t>/</w:t>
            </w:r>
          </w:p>
          <w:p w14:paraId="58E95535" w14:textId="77777777" w:rsidR="004C09AE" w:rsidRPr="001043D7" w:rsidRDefault="004C09AE">
            <w:pPr>
              <w:adjustRightInd w:val="0"/>
              <w:snapToGrid w:val="0"/>
              <w:jc w:val="center"/>
              <w:rPr>
                <w:sz w:val="24"/>
              </w:rPr>
            </w:pPr>
            <w:r w:rsidRPr="001043D7">
              <w:rPr>
                <w:sz w:val="24"/>
              </w:rPr>
              <w:t>备案）文号（选填）</w:t>
            </w:r>
          </w:p>
        </w:tc>
        <w:tc>
          <w:tcPr>
            <w:tcW w:w="2535" w:type="dxa"/>
            <w:vAlign w:val="center"/>
          </w:tcPr>
          <w:p w14:paraId="0A76C4E6" w14:textId="51F7E5C6" w:rsidR="004C09AE" w:rsidRPr="001043D7" w:rsidRDefault="00CA555A">
            <w:pPr>
              <w:adjustRightInd w:val="0"/>
              <w:snapToGrid w:val="0"/>
              <w:jc w:val="center"/>
              <w:rPr>
                <w:sz w:val="24"/>
              </w:rPr>
            </w:pPr>
            <w:r w:rsidRPr="001043D7">
              <w:rPr>
                <w:sz w:val="24"/>
              </w:rPr>
              <w:t>2210-610563-04-01-293740</w:t>
            </w:r>
          </w:p>
        </w:tc>
      </w:tr>
      <w:tr w:rsidR="001043D7" w:rsidRPr="001043D7" w14:paraId="498F8975" w14:textId="77777777" w:rsidTr="00B52C01">
        <w:trPr>
          <w:trHeight w:val="397"/>
          <w:jc w:val="center"/>
        </w:trPr>
        <w:tc>
          <w:tcPr>
            <w:tcW w:w="2281" w:type="dxa"/>
            <w:tcMar>
              <w:top w:w="16" w:type="dxa"/>
              <w:left w:w="16" w:type="dxa"/>
              <w:right w:w="16" w:type="dxa"/>
            </w:tcMar>
            <w:vAlign w:val="center"/>
          </w:tcPr>
          <w:p w14:paraId="1D024D88" w14:textId="77777777" w:rsidR="004C09AE" w:rsidRPr="001043D7" w:rsidRDefault="004C09AE">
            <w:pPr>
              <w:adjustRightInd w:val="0"/>
              <w:snapToGrid w:val="0"/>
              <w:jc w:val="center"/>
              <w:rPr>
                <w:sz w:val="24"/>
              </w:rPr>
            </w:pPr>
            <w:r w:rsidRPr="001043D7">
              <w:rPr>
                <w:sz w:val="24"/>
              </w:rPr>
              <w:t>总投资（万元）</w:t>
            </w:r>
          </w:p>
        </w:tc>
        <w:tc>
          <w:tcPr>
            <w:tcW w:w="2223" w:type="dxa"/>
            <w:vAlign w:val="center"/>
          </w:tcPr>
          <w:p w14:paraId="7C650B2E" w14:textId="260EB7B1" w:rsidR="004C09AE" w:rsidRPr="001043D7" w:rsidRDefault="007B317B" w:rsidP="00CA555A">
            <w:pPr>
              <w:adjustRightInd w:val="0"/>
              <w:snapToGrid w:val="0"/>
              <w:jc w:val="center"/>
              <w:rPr>
                <w:sz w:val="24"/>
              </w:rPr>
            </w:pPr>
            <w:r w:rsidRPr="001043D7">
              <w:rPr>
                <w:rFonts w:hint="eastAsia"/>
                <w:sz w:val="24"/>
              </w:rPr>
              <w:t>10</w:t>
            </w:r>
            <w:r w:rsidR="00DA6DF4" w:rsidRPr="001043D7">
              <w:rPr>
                <w:rFonts w:hint="eastAsia"/>
                <w:sz w:val="24"/>
              </w:rPr>
              <w:t>00</w:t>
            </w:r>
          </w:p>
        </w:tc>
        <w:tc>
          <w:tcPr>
            <w:tcW w:w="1831" w:type="dxa"/>
            <w:tcMar>
              <w:top w:w="16" w:type="dxa"/>
              <w:left w:w="16" w:type="dxa"/>
              <w:right w:w="16" w:type="dxa"/>
            </w:tcMar>
            <w:vAlign w:val="center"/>
          </w:tcPr>
          <w:p w14:paraId="4B6AED6E" w14:textId="77777777" w:rsidR="004C09AE" w:rsidRPr="001043D7" w:rsidRDefault="004C09AE">
            <w:pPr>
              <w:adjustRightInd w:val="0"/>
              <w:snapToGrid w:val="0"/>
              <w:jc w:val="center"/>
              <w:rPr>
                <w:sz w:val="24"/>
              </w:rPr>
            </w:pPr>
            <w:r w:rsidRPr="001043D7">
              <w:rPr>
                <w:sz w:val="24"/>
              </w:rPr>
              <w:t>环保投资（万元）</w:t>
            </w:r>
          </w:p>
        </w:tc>
        <w:tc>
          <w:tcPr>
            <w:tcW w:w="2535" w:type="dxa"/>
            <w:vAlign w:val="center"/>
          </w:tcPr>
          <w:p w14:paraId="60236967" w14:textId="03E86D8D" w:rsidR="004C09AE" w:rsidRPr="001043D7" w:rsidRDefault="0075789E">
            <w:pPr>
              <w:adjustRightInd w:val="0"/>
              <w:snapToGrid w:val="0"/>
              <w:jc w:val="center"/>
              <w:rPr>
                <w:sz w:val="24"/>
              </w:rPr>
            </w:pPr>
            <w:r w:rsidRPr="001043D7">
              <w:rPr>
                <w:rFonts w:hint="eastAsia"/>
                <w:sz w:val="24"/>
              </w:rPr>
              <w:t>27</w:t>
            </w:r>
          </w:p>
        </w:tc>
      </w:tr>
      <w:tr w:rsidR="001043D7" w:rsidRPr="001043D7" w14:paraId="27FA5F4C" w14:textId="77777777" w:rsidTr="00B52C01">
        <w:trPr>
          <w:trHeight w:val="397"/>
          <w:jc w:val="center"/>
        </w:trPr>
        <w:tc>
          <w:tcPr>
            <w:tcW w:w="2281" w:type="dxa"/>
            <w:tcMar>
              <w:top w:w="16" w:type="dxa"/>
              <w:left w:w="16" w:type="dxa"/>
              <w:right w:w="16" w:type="dxa"/>
            </w:tcMar>
            <w:vAlign w:val="center"/>
          </w:tcPr>
          <w:p w14:paraId="22991CB5" w14:textId="77777777" w:rsidR="004C09AE" w:rsidRPr="001043D7" w:rsidRDefault="004C09AE">
            <w:pPr>
              <w:adjustRightInd w:val="0"/>
              <w:snapToGrid w:val="0"/>
              <w:jc w:val="center"/>
              <w:rPr>
                <w:sz w:val="24"/>
              </w:rPr>
            </w:pPr>
            <w:r w:rsidRPr="001043D7">
              <w:rPr>
                <w:sz w:val="24"/>
              </w:rPr>
              <w:t>环保投资占比（</w:t>
            </w:r>
            <w:r w:rsidRPr="001043D7">
              <w:rPr>
                <w:sz w:val="24"/>
              </w:rPr>
              <w:t>%</w:t>
            </w:r>
            <w:r w:rsidRPr="001043D7">
              <w:rPr>
                <w:sz w:val="24"/>
              </w:rPr>
              <w:t>）</w:t>
            </w:r>
          </w:p>
        </w:tc>
        <w:tc>
          <w:tcPr>
            <w:tcW w:w="2223" w:type="dxa"/>
            <w:vAlign w:val="center"/>
          </w:tcPr>
          <w:p w14:paraId="66EEFF01" w14:textId="06BF64C9" w:rsidR="004C09AE" w:rsidRPr="001043D7" w:rsidRDefault="0075789E" w:rsidP="004773BE">
            <w:pPr>
              <w:adjustRightInd w:val="0"/>
              <w:snapToGrid w:val="0"/>
              <w:jc w:val="center"/>
              <w:rPr>
                <w:sz w:val="24"/>
              </w:rPr>
            </w:pPr>
            <w:r w:rsidRPr="001043D7">
              <w:rPr>
                <w:rFonts w:hint="eastAsia"/>
                <w:sz w:val="24"/>
              </w:rPr>
              <w:t>2.7</w:t>
            </w:r>
          </w:p>
        </w:tc>
        <w:tc>
          <w:tcPr>
            <w:tcW w:w="1831" w:type="dxa"/>
            <w:tcMar>
              <w:top w:w="16" w:type="dxa"/>
              <w:left w:w="16" w:type="dxa"/>
              <w:right w:w="16" w:type="dxa"/>
            </w:tcMar>
            <w:vAlign w:val="center"/>
          </w:tcPr>
          <w:p w14:paraId="79B9AC7D" w14:textId="77777777" w:rsidR="004C09AE" w:rsidRPr="001043D7" w:rsidRDefault="004C09AE">
            <w:pPr>
              <w:adjustRightInd w:val="0"/>
              <w:snapToGrid w:val="0"/>
              <w:jc w:val="center"/>
              <w:rPr>
                <w:sz w:val="24"/>
              </w:rPr>
            </w:pPr>
            <w:r w:rsidRPr="001043D7">
              <w:rPr>
                <w:sz w:val="24"/>
              </w:rPr>
              <w:t>施工工期</w:t>
            </w:r>
          </w:p>
        </w:tc>
        <w:tc>
          <w:tcPr>
            <w:tcW w:w="2535" w:type="dxa"/>
            <w:vAlign w:val="center"/>
          </w:tcPr>
          <w:p w14:paraId="631B4386" w14:textId="77777777" w:rsidR="004C09AE" w:rsidRPr="001043D7" w:rsidRDefault="007B317B">
            <w:pPr>
              <w:adjustRightInd w:val="0"/>
              <w:snapToGrid w:val="0"/>
              <w:jc w:val="center"/>
              <w:rPr>
                <w:sz w:val="24"/>
              </w:rPr>
            </w:pPr>
            <w:r w:rsidRPr="001043D7">
              <w:rPr>
                <w:rFonts w:hint="eastAsia"/>
                <w:sz w:val="24"/>
              </w:rPr>
              <w:t>4</w:t>
            </w:r>
            <w:r w:rsidRPr="001043D7">
              <w:rPr>
                <w:rFonts w:hint="eastAsia"/>
                <w:sz w:val="24"/>
              </w:rPr>
              <w:t>个月</w:t>
            </w:r>
          </w:p>
        </w:tc>
      </w:tr>
      <w:tr w:rsidR="001043D7" w:rsidRPr="001043D7" w14:paraId="69BB175D" w14:textId="77777777" w:rsidTr="00B52C01">
        <w:trPr>
          <w:trHeight w:val="397"/>
          <w:jc w:val="center"/>
        </w:trPr>
        <w:tc>
          <w:tcPr>
            <w:tcW w:w="2281" w:type="dxa"/>
            <w:tcMar>
              <w:top w:w="16" w:type="dxa"/>
              <w:left w:w="16" w:type="dxa"/>
              <w:right w:w="16" w:type="dxa"/>
            </w:tcMar>
            <w:vAlign w:val="center"/>
          </w:tcPr>
          <w:p w14:paraId="4B26A480" w14:textId="77777777" w:rsidR="004C09AE" w:rsidRPr="001043D7" w:rsidRDefault="004C09AE">
            <w:pPr>
              <w:adjustRightInd w:val="0"/>
              <w:snapToGrid w:val="0"/>
              <w:jc w:val="center"/>
              <w:rPr>
                <w:sz w:val="24"/>
              </w:rPr>
            </w:pPr>
            <w:r w:rsidRPr="001043D7">
              <w:rPr>
                <w:sz w:val="24"/>
              </w:rPr>
              <w:t>是否开工建设</w:t>
            </w:r>
          </w:p>
        </w:tc>
        <w:tc>
          <w:tcPr>
            <w:tcW w:w="2223" w:type="dxa"/>
            <w:vAlign w:val="center"/>
          </w:tcPr>
          <w:p w14:paraId="24819DB1" w14:textId="77777777" w:rsidR="004C09AE" w:rsidRPr="001043D7" w:rsidRDefault="00A90A1A">
            <w:pPr>
              <w:adjustRightInd w:val="0"/>
              <w:snapToGrid w:val="0"/>
              <w:rPr>
                <w:sz w:val="24"/>
              </w:rPr>
            </w:pPr>
            <w:r w:rsidRPr="001043D7">
              <w:rPr>
                <w:sz w:val="24"/>
              </w:rPr>
              <w:t>☑</w:t>
            </w:r>
            <w:r w:rsidR="004C09AE" w:rsidRPr="001043D7">
              <w:rPr>
                <w:sz w:val="24"/>
              </w:rPr>
              <w:t>否</w:t>
            </w:r>
          </w:p>
          <w:p w14:paraId="1B8B44F4" w14:textId="77777777" w:rsidR="004C09AE" w:rsidRPr="001043D7" w:rsidRDefault="00A90A1A" w:rsidP="00A90A1A">
            <w:pPr>
              <w:adjustRightInd w:val="0"/>
              <w:snapToGrid w:val="0"/>
              <w:rPr>
                <w:sz w:val="24"/>
              </w:rPr>
            </w:pPr>
            <w:r w:rsidRPr="001043D7">
              <w:rPr>
                <w:sz w:val="24"/>
              </w:rPr>
              <w:t>□</w:t>
            </w:r>
            <w:r w:rsidR="004C09AE" w:rsidRPr="001043D7">
              <w:rPr>
                <w:sz w:val="24"/>
              </w:rPr>
              <w:t>是</w:t>
            </w:r>
          </w:p>
        </w:tc>
        <w:tc>
          <w:tcPr>
            <w:tcW w:w="1831" w:type="dxa"/>
            <w:tcMar>
              <w:top w:w="16" w:type="dxa"/>
              <w:left w:w="16" w:type="dxa"/>
              <w:right w:w="16" w:type="dxa"/>
            </w:tcMar>
            <w:vAlign w:val="center"/>
          </w:tcPr>
          <w:p w14:paraId="48E0FA37" w14:textId="77777777" w:rsidR="004C09AE" w:rsidRPr="001043D7" w:rsidRDefault="004C09AE" w:rsidP="008D51A3">
            <w:pPr>
              <w:adjustRightInd w:val="0"/>
              <w:snapToGrid w:val="0"/>
              <w:jc w:val="center"/>
              <w:rPr>
                <w:sz w:val="24"/>
              </w:rPr>
            </w:pPr>
            <w:r w:rsidRPr="001043D7">
              <w:rPr>
                <w:spacing w:val="-6"/>
                <w:sz w:val="24"/>
              </w:rPr>
              <w:t>用地面积（</w:t>
            </w:r>
            <w:r w:rsidRPr="001043D7">
              <w:rPr>
                <w:spacing w:val="-6"/>
                <w:sz w:val="24"/>
              </w:rPr>
              <w:t>m</w:t>
            </w:r>
            <w:r w:rsidRPr="001043D7">
              <w:rPr>
                <w:spacing w:val="-6"/>
                <w:sz w:val="24"/>
                <w:vertAlign w:val="superscript"/>
              </w:rPr>
              <w:t>2</w:t>
            </w:r>
            <w:r w:rsidRPr="001043D7">
              <w:rPr>
                <w:spacing w:val="-6"/>
                <w:sz w:val="24"/>
              </w:rPr>
              <w:t>）</w:t>
            </w:r>
          </w:p>
        </w:tc>
        <w:tc>
          <w:tcPr>
            <w:tcW w:w="2535" w:type="dxa"/>
            <w:vAlign w:val="center"/>
          </w:tcPr>
          <w:p w14:paraId="79EBE4F2" w14:textId="52C79240" w:rsidR="004C09AE" w:rsidRPr="001043D7" w:rsidRDefault="00CA555A" w:rsidP="00D440E2">
            <w:pPr>
              <w:adjustRightInd w:val="0"/>
              <w:snapToGrid w:val="0"/>
              <w:jc w:val="center"/>
              <w:rPr>
                <w:sz w:val="24"/>
              </w:rPr>
            </w:pPr>
            <w:r w:rsidRPr="001043D7">
              <w:rPr>
                <w:rFonts w:hint="eastAsia"/>
                <w:sz w:val="24"/>
              </w:rPr>
              <w:t>6</w:t>
            </w:r>
            <w:r w:rsidR="00DA6DF4" w:rsidRPr="001043D7">
              <w:rPr>
                <w:rFonts w:hint="eastAsia"/>
                <w:sz w:val="24"/>
              </w:rPr>
              <w:t>00</w:t>
            </w:r>
          </w:p>
        </w:tc>
      </w:tr>
      <w:tr w:rsidR="001043D7" w:rsidRPr="001043D7" w14:paraId="27B16C0D" w14:textId="77777777" w:rsidTr="00626834">
        <w:tblPrEx>
          <w:tblCellMar>
            <w:left w:w="108" w:type="dxa"/>
            <w:right w:w="108" w:type="dxa"/>
          </w:tblCellMar>
        </w:tblPrEx>
        <w:trPr>
          <w:trHeight w:val="593"/>
          <w:jc w:val="center"/>
        </w:trPr>
        <w:tc>
          <w:tcPr>
            <w:tcW w:w="2281" w:type="dxa"/>
            <w:vAlign w:val="center"/>
          </w:tcPr>
          <w:p w14:paraId="497C49F0" w14:textId="77777777" w:rsidR="004C09AE" w:rsidRPr="001043D7" w:rsidRDefault="004C09AE">
            <w:pPr>
              <w:autoSpaceDE w:val="0"/>
              <w:autoSpaceDN w:val="0"/>
              <w:adjustRightInd w:val="0"/>
              <w:snapToGrid w:val="0"/>
              <w:jc w:val="center"/>
              <w:rPr>
                <w:kern w:val="0"/>
                <w:sz w:val="24"/>
              </w:rPr>
            </w:pPr>
            <w:r w:rsidRPr="001043D7">
              <w:rPr>
                <w:kern w:val="0"/>
                <w:sz w:val="24"/>
              </w:rPr>
              <w:t>专项评价设置情况</w:t>
            </w:r>
          </w:p>
        </w:tc>
        <w:tc>
          <w:tcPr>
            <w:tcW w:w="6589" w:type="dxa"/>
            <w:gridSpan w:val="3"/>
            <w:vAlign w:val="center"/>
          </w:tcPr>
          <w:p w14:paraId="402D5F65" w14:textId="77777777" w:rsidR="004C09AE" w:rsidRPr="001043D7" w:rsidRDefault="004C09AE" w:rsidP="00B52C01">
            <w:pPr>
              <w:autoSpaceDE w:val="0"/>
              <w:autoSpaceDN w:val="0"/>
              <w:adjustRightInd w:val="0"/>
              <w:snapToGrid w:val="0"/>
              <w:jc w:val="center"/>
              <w:rPr>
                <w:kern w:val="0"/>
                <w:sz w:val="24"/>
              </w:rPr>
            </w:pPr>
            <w:r w:rsidRPr="001043D7">
              <w:rPr>
                <w:kern w:val="0"/>
                <w:sz w:val="24"/>
              </w:rPr>
              <w:t>无</w:t>
            </w:r>
          </w:p>
        </w:tc>
      </w:tr>
      <w:tr w:rsidR="001043D7" w:rsidRPr="001043D7" w14:paraId="6BDD8489" w14:textId="77777777" w:rsidTr="00B52C01">
        <w:tblPrEx>
          <w:tblCellMar>
            <w:left w:w="108" w:type="dxa"/>
            <w:right w:w="108" w:type="dxa"/>
          </w:tblCellMar>
        </w:tblPrEx>
        <w:trPr>
          <w:trHeight w:val="397"/>
          <w:jc w:val="center"/>
        </w:trPr>
        <w:tc>
          <w:tcPr>
            <w:tcW w:w="2281" w:type="dxa"/>
            <w:vAlign w:val="center"/>
          </w:tcPr>
          <w:p w14:paraId="5C8AF7B4" w14:textId="77777777" w:rsidR="004C09AE" w:rsidRPr="001043D7" w:rsidRDefault="004C09AE">
            <w:pPr>
              <w:autoSpaceDE w:val="0"/>
              <w:autoSpaceDN w:val="0"/>
              <w:adjustRightInd w:val="0"/>
              <w:snapToGrid w:val="0"/>
              <w:jc w:val="center"/>
              <w:rPr>
                <w:kern w:val="0"/>
                <w:sz w:val="24"/>
              </w:rPr>
            </w:pPr>
            <w:r w:rsidRPr="001043D7">
              <w:rPr>
                <w:sz w:val="24"/>
              </w:rPr>
              <w:t>规划情况</w:t>
            </w:r>
          </w:p>
        </w:tc>
        <w:tc>
          <w:tcPr>
            <w:tcW w:w="6589" w:type="dxa"/>
            <w:gridSpan w:val="3"/>
            <w:vAlign w:val="center"/>
          </w:tcPr>
          <w:p w14:paraId="5A4D8B15" w14:textId="37C5F242" w:rsidR="000F6C69" w:rsidRPr="001043D7" w:rsidRDefault="00F44D3C" w:rsidP="00DD0AE8">
            <w:pPr>
              <w:autoSpaceDE w:val="0"/>
              <w:autoSpaceDN w:val="0"/>
              <w:adjustRightInd w:val="0"/>
              <w:snapToGrid w:val="0"/>
              <w:spacing w:beforeLines="50" w:before="120" w:line="360" w:lineRule="auto"/>
              <w:ind w:firstLineChars="200" w:firstLine="480"/>
              <w:jc w:val="left"/>
              <w:rPr>
                <w:kern w:val="0"/>
                <w:sz w:val="24"/>
              </w:rPr>
            </w:pPr>
            <w:proofErr w:type="gramStart"/>
            <w:r w:rsidRPr="001043D7">
              <w:rPr>
                <w:rFonts w:hint="eastAsia"/>
                <w:sz w:val="24"/>
              </w:rPr>
              <w:t>渭</w:t>
            </w:r>
            <w:proofErr w:type="gramEnd"/>
            <w:r w:rsidRPr="001043D7">
              <w:rPr>
                <w:rFonts w:hint="eastAsia"/>
                <w:sz w:val="24"/>
              </w:rPr>
              <w:t>南国家高新技术产业开发区（简称“渭南高新区”）是</w:t>
            </w:r>
            <w:r w:rsidRPr="001043D7">
              <w:rPr>
                <w:rFonts w:hint="eastAsia"/>
                <w:sz w:val="24"/>
              </w:rPr>
              <w:t>1988</w:t>
            </w:r>
            <w:r w:rsidRPr="001043D7">
              <w:rPr>
                <w:rFonts w:hint="eastAsia"/>
                <w:sz w:val="24"/>
              </w:rPr>
              <w:t>年经陕西省人民政府批准设立的省级经济开发区，</w:t>
            </w:r>
            <w:r w:rsidRPr="001043D7">
              <w:rPr>
                <w:rFonts w:hint="eastAsia"/>
                <w:sz w:val="24"/>
              </w:rPr>
              <w:t>1992</w:t>
            </w:r>
            <w:r w:rsidRPr="001043D7">
              <w:rPr>
                <w:rFonts w:hint="eastAsia"/>
                <w:sz w:val="24"/>
              </w:rPr>
              <w:t>年又经省政府批准设立渭南高新技术产业开发试验区，</w:t>
            </w:r>
            <w:r w:rsidRPr="001043D7">
              <w:rPr>
                <w:rFonts w:hint="eastAsia"/>
                <w:sz w:val="24"/>
              </w:rPr>
              <w:t>2010</w:t>
            </w:r>
            <w:r w:rsidRPr="001043D7">
              <w:rPr>
                <w:rFonts w:hint="eastAsia"/>
                <w:sz w:val="24"/>
              </w:rPr>
              <w:t>年</w:t>
            </w:r>
            <w:r w:rsidRPr="001043D7">
              <w:rPr>
                <w:rFonts w:hint="eastAsia"/>
                <w:sz w:val="24"/>
              </w:rPr>
              <w:t>9</w:t>
            </w:r>
            <w:r w:rsidRPr="001043D7">
              <w:rPr>
                <w:rFonts w:hint="eastAsia"/>
                <w:sz w:val="24"/>
              </w:rPr>
              <w:t>月经国务院批准晋升为国家级高新技术产业开发区。渭南市人民政府</w:t>
            </w:r>
            <w:r w:rsidRPr="001043D7">
              <w:rPr>
                <w:rFonts w:hint="eastAsia"/>
                <w:sz w:val="24"/>
              </w:rPr>
              <w:t>2006</w:t>
            </w:r>
            <w:r w:rsidRPr="001043D7">
              <w:rPr>
                <w:rFonts w:hint="eastAsia"/>
                <w:sz w:val="24"/>
              </w:rPr>
              <w:t>年批准了《渭南高新技术产业开发试验区中西部控制性详细规划》。</w:t>
            </w:r>
          </w:p>
        </w:tc>
      </w:tr>
      <w:tr w:rsidR="001043D7" w:rsidRPr="001043D7" w14:paraId="20356573" w14:textId="77777777" w:rsidTr="00626834">
        <w:tblPrEx>
          <w:tblCellMar>
            <w:left w:w="108" w:type="dxa"/>
            <w:right w:w="108" w:type="dxa"/>
          </w:tblCellMar>
        </w:tblPrEx>
        <w:trPr>
          <w:trHeight w:val="666"/>
          <w:jc w:val="center"/>
        </w:trPr>
        <w:tc>
          <w:tcPr>
            <w:tcW w:w="2281" w:type="dxa"/>
            <w:vAlign w:val="center"/>
          </w:tcPr>
          <w:p w14:paraId="2C3268CB" w14:textId="77777777" w:rsidR="00F44D3C" w:rsidRPr="001043D7" w:rsidRDefault="00F44D3C">
            <w:pPr>
              <w:adjustRightInd w:val="0"/>
              <w:snapToGrid w:val="0"/>
              <w:jc w:val="center"/>
              <w:rPr>
                <w:sz w:val="24"/>
              </w:rPr>
            </w:pPr>
            <w:r w:rsidRPr="001043D7">
              <w:rPr>
                <w:sz w:val="24"/>
              </w:rPr>
              <w:t>规划环境影响</w:t>
            </w:r>
          </w:p>
          <w:p w14:paraId="24EAF250" w14:textId="77777777" w:rsidR="00F44D3C" w:rsidRPr="001043D7" w:rsidRDefault="00F44D3C">
            <w:pPr>
              <w:adjustRightInd w:val="0"/>
              <w:snapToGrid w:val="0"/>
              <w:jc w:val="center"/>
              <w:rPr>
                <w:kern w:val="0"/>
                <w:sz w:val="24"/>
              </w:rPr>
            </w:pPr>
            <w:r w:rsidRPr="001043D7">
              <w:rPr>
                <w:sz w:val="24"/>
              </w:rPr>
              <w:t>评价情况</w:t>
            </w:r>
          </w:p>
        </w:tc>
        <w:tc>
          <w:tcPr>
            <w:tcW w:w="6589" w:type="dxa"/>
            <w:gridSpan w:val="3"/>
            <w:vAlign w:val="center"/>
          </w:tcPr>
          <w:p w14:paraId="645EB43D" w14:textId="1D335FA0" w:rsidR="00F44D3C" w:rsidRPr="001043D7" w:rsidRDefault="00F44D3C" w:rsidP="00DD0AE8">
            <w:pPr>
              <w:autoSpaceDE w:val="0"/>
              <w:autoSpaceDN w:val="0"/>
              <w:adjustRightInd w:val="0"/>
              <w:snapToGrid w:val="0"/>
              <w:spacing w:beforeLines="50" w:before="120" w:line="360" w:lineRule="auto"/>
              <w:ind w:firstLineChars="200" w:firstLine="480"/>
              <w:jc w:val="left"/>
              <w:rPr>
                <w:kern w:val="0"/>
                <w:sz w:val="24"/>
              </w:rPr>
            </w:pPr>
            <w:r w:rsidRPr="001043D7">
              <w:rPr>
                <w:rFonts w:hint="eastAsia"/>
                <w:sz w:val="24"/>
              </w:rPr>
              <w:t>《渭南市环境保护局关于渭南高新技术产业开发试验区规划环境影响报告书的审查意见》（</w:t>
            </w:r>
            <w:proofErr w:type="gramStart"/>
            <w:r w:rsidRPr="001043D7">
              <w:rPr>
                <w:rFonts w:hint="eastAsia"/>
                <w:sz w:val="24"/>
              </w:rPr>
              <w:t>渭环审发</w:t>
            </w:r>
            <w:proofErr w:type="gramEnd"/>
            <w:r w:rsidRPr="001043D7">
              <w:rPr>
                <w:rFonts w:hint="eastAsia"/>
                <w:sz w:val="24"/>
              </w:rPr>
              <w:t>）</w:t>
            </w:r>
            <w:r w:rsidRPr="001043D7">
              <w:rPr>
                <w:rFonts w:hint="eastAsia"/>
                <w:sz w:val="24"/>
              </w:rPr>
              <w:t>[2009]25</w:t>
            </w:r>
            <w:r w:rsidRPr="001043D7">
              <w:rPr>
                <w:rFonts w:hint="eastAsia"/>
                <w:sz w:val="24"/>
              </w:rPr>
              <w:t>号。</w:t>
            </w:r>
          </w:p>
        </w:tc>
      </w:tr>
      <w:tr w:rsidR="001043D7" w:rsidRPr="001043D7" w14:paraId="1CD8E526" w14:textId="77777777" w:rsidTr="00626834">
        <w:tblPrEx>
          <w:tblCellMar>
            <w:left w:w="108" w:type="dxa"/>
            <w:right w:w="108" w:type="dxa"/>
          </w:tblCellMar>
        </w:tblPrEx>
        <w:trPr>
          <w:trHeight w:val="732"/>
          <w:jc w:val="center"/>
        </w:trPr>
        <w:tc>
          <w:tcPr>
            <w:tcW w:w="2281" w:type="dxa"/>
            <w:vAlign w:val="center"/>
          </w:tcPr>
          <w:p w14:paraId="3B81A5B9" w14:textId="77777777" w:rsidR="00F44D3C" w:rsidRPr="001043D7" w:rsidRDefault="00F44D3C" w:rsidP="00CE7B81">
            <w:pPr>
              <w:autoSpaceDE w:val="0"/>
              <w:autoSpaceDN w:val="0"/>
              <w:adjustRightInd w:val="0"/>
              <w:snapToGrid w:val="0"/>
              <w:jc w:val="center"/>
              <w:rPr>
                <w:kern w:val="0"/>
                <w:sz w:val="24"/>
              </w:rPr>
            </w:pPr>
            <w:r w:rsidRPr="001043D7">
              <w:rPr>
                <w:kern w:val="0"/>
                <w:sz w:val="24"/>
              </w:rPr>
              <w:t>规划及规划环境影响评价符合性分析</w:t>
            </w:r>
          </w:p>
        </w:tc>
        <w:tc>
          <w:tcPr>
            <w:tcW w:w="6589" w:type="dxa"/>
            <w:gridSpan w:val="3"/>
            <w:vAlign w:val="center"/>
          </w:tcPr>
          <w:p w14:paraId="612E392A" w14:textId="77777777" w:rsidR="00F44D3C" w:rsidRPr="001043D7" w:rsidRDefault="00F44D3C" w:rsidP="00F44D3C">
            <w:pPr>
              <w:pStyle w:val="a5"/>
              <w:spacing w:before="0" w:after="0" w:line="360" w:lineRule="auto"/>
              <w:ind w:right="0" w:firstLineChars="200" w:firstLine="480"/>
              <w:jc w:val="left"/>
              <w:rPr>
                <w:sz w:val="24"/>
                <w:szCs w:val="24"/>
              </w:rPr>
            </w:pPr>
            <w:r w:rsidRPr="001043D7">
              <w:rPr>
                <w:rFonts w:hint="eastAsia"/>
                <w:sz w:val="24"/>
                <w:szCs w:val="24"/>
              </w:rPr>
              <w:t>1</w:t>
            </w:r>
            <w:r w:rsidRPr="001043D7">
              <w:rPr>
                <w:rFonts w:hint="eastAsia"/>
                <w:sz w:val="24"/>
                <w:szCs w:val="24"/>
              </w:rPr>
              <w:t>、本项目与规划的符合性分析</w:t>
            </w:r>
          </w:p>
          <w:p w14:paraId="4553EB2E" w14:textId="77777777" w:rsidR="00F44D3C" w:rsidRPr="001043D7" w:rsidRDefault="00F44D3C" w:rsidP="00F44D3C">
            <w:pPr>
              <w:pStyle w:val="a5"/>
              <w:spacing w:before="0" w:after="0" w:line="360" w:lineRule="auto"/>
              <w:ind w:right="0" w:firstLineChars="200" w:firstLine="480"/>
              <w:jc w:val="left"/>
              <w:rPr>
                <w:sz w:val="24"/>
                <w:szCs w:val="24"/>
              </w:rPr>
            </w:pPr>
            <w:r w:rsidRPr="001043D7">
              <w:rPr>
                <w:rFonts w:hint="eastAsia"/>
                <w:sz w:val="24"/>
                <w:szCs w:val="24"/>
              </w:rPr>
              <w:t>本项目与规划的符合性分析见表</w:t>
            </w:r>
            <w:r w:rsidRPr="001043D7">
              <w:rPr>
                <w:rFonts w:hint="eastAsia"/>
                <w:sz w:val="24"/>
                <w:szCs w:val="24"/>
              </w:rPr>
              <w:t>1-1</w:t>
            </w:r>
            <w:r w:rsidRPr="001043D7">
              <w:rPr>
                <w:rFonts w:hint="eastAsia"/>
                <w:sz w:val="24"/>
                <w:szCs w:val="24"/>
              </w:rPr>
              <w:t>。</w:t>
            </w:r>
          </w:p>
          <w:p w14:paraId="029BA956" w14:textId="77777777" w:rsidR="00F44D3C" w:rsidRPr="001043D7" w:rsidRDefault="00F44D3C" w:rsidP="00F44D3C">
            <w:pPr>
              <w:pStyle w:val="a5"/>
              <w:spacing w:before="0" w:after="0" w:line="360" w:lineRule="auto"/>
              <w:ind w:right="0" w:firstLineChars="200" w:firstLine="422"/>
              <w:jc w:val="center"/>
              <w:rPr>
                <w:b/>
                <w:bCs/>
                <w:sz w:val="21"/>
                <w:szCs w:val="21"/>
              </w:rPr>
            </w:pPr>
          </w:p>
          <w:p w14:paraId="3F722545" w14:textId="77777777" w:rsidR="00F44D3C" w:rsidRPr="001043D7" w:rsidRDefault="00F44D3C" w:rsidP="00323F76">
            <w:pPr>
              <w:pStyle w:val="a5"/>
              <w:spacing w:before="0" w:after="0" w:line="276" w:lineRule="auto"/>
              <w:ind w:right="0" w:firstLineChars="200" w:firstLine="482"/>
              <w:jc w:val="center"/>
              <w:rPr>
                <w:b/>
                <w:bCs/>
                <w:sz w:val="24"/>
                <w:szCs w:val="24"/>
              </w:rPr>
            </w:pPr>
            <w:r w:rsidRPr="001043D7">
              <w:rPr>
                <w:b/>
                <w:bCs/>
                <w:sz w:val="24"/>
                <w:szCs w:val="24"/>
              </w:rPr>
              <w:lastRenderedPageBreak/>
              <w:t>表</w:t>
            </w:r>
            <w:r w:rsidRPr="001043D7">
              <w:rPr>
                <w:b/>
                <w:bCs/>
                <w:sz w:val="24"/>
                <w:szCs w:val="24"/>
              </w:rPr>
              <w:t xml:space="preserve">1-1  </w:t>
            </w:r>
            <w:r w:rsidRPr="001043D7">
              <w:rPr>
                <w:b/>
                <w:bCs/>
                <w:sz w:val="24"/>
                <w:szCs w:val="24"/>
              </w:rPr>
              <w:t>项目与</w:t>
            </w:r>
            <w:r w:rsidRPr="001043D7">
              <w:rPr>
                <w:rFonts w:hint="eastAsia"/>
                <w:b/>
                <w:bCs/>
                <w:sz w:val="24"/>
                <w:szCs w:val="24"/>
              </w:rPr>
              <w:t>规划的</w:t>
            </w:r>
            <w:r w:rsidRPr="001043D7">
              <w:rPr>
                <w:b/>
                <w:bCs/>
                <w:sz w:val="24"/>
                <w:szCs w:val="24"/>
              </w:rPr>
              <w:t>符合性分析</w:t>
            </w:r>
          </w:p>
          <w:tbl>
            <w:tblPr>
              <w:tblW w:w="6369" w:type="dxa"/>
              <w:jc w:val="center"/>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9"/>
              <w:gridCol w:w="2917"/>
              <w:gridCol w:w="1965"/>
              <w:gridCol w:w="828"/>
            </w:tblGrid>
            <w:tr w:rsidR="001043D7" w:rsidRPr="001043D7" w14:paraId="6BAFC7E7" w14:textId="77777777" w:rsidTr="00F44D3C">
              <w:trPr>
                <w:jc w:val="center"/>
              </w:trPr>
              <w:tc>
                <w:tcPr>
                  <w:tcW w:w="659" w:type="dxa"/>
                  <w:vAlign w:val="center"/>
                </w:tcPr>
                <w:p w14:paraId="190C8E94" w14:textId="77777777" w:rsidR="00F44D3C" w:rsidRPr="001043D7" w:rsidRDefault="00F44D3C" w:rsidP="00F44D3C">
                  <w:pPr>
                    <w:autoSpaceDE w:val="0"/>
                    <w:autoSpaceDN w:val="0"/>
                    <w:spacing w:line="276" w:lineRule="auto"/>
                    <w:jc w:val="center"/>
                    <w:rPr>
                      <w:b/>
                      <w:szCs w:val="21"/>
                    </w:rPr>
                  </w:pPr>
                  <w:r w:rsidRPr="001043D7">
                    <w:rPr>
                      <w:rFonts w:hint="eastAsia"/>
                      <w:b/>
                      <w:szCs w:val="21"/>
                    </w:rPr>
                    <w:t>类别</w:t>
                  </w:r>
                </w:p>
              </w:tc>
              <w:tc>
                <w:tcPr>
                  <w:tcW w:w="2917" w:type="dxa"/>
                  <w:vAlign w:val="center"/>
                </w:tcPr>
                <w:p w14:paraId="11C67453" w14:textId="77777777" w:rsidR="00F44D3C" w:rsidRPr="001043D7" w:rsidRDefault="00F44D3C" w:rsidP="00F44D3C">
                  <w:pPr>
                    <w:autoSpaceDE w:val="0"/>
                    <w:autoSpaceDN w:val="0"/>
                    <w:spacing w:line="276" w:lineRule="auto"/>
                    <w:jc w:val="center"/>
                    <w:rPr>
                      <w:b/>
                      <w:szCs w:val="21"/>
                    </w:rPr>
                  </w:pPr>
                  <w:r w:rsidRPr="001043D7">
                    <w:rPr>
                      <w:rFonts w:hint="eastAsia"/>
                      <w:b/>
                      <w:szCs w:val="21"/>
                    </w:rPr>
                    <w:t>规划内容</w:t>
                  </w:r>
                </w:p>
              </w:tc>
              <w:tc>
                <w:tcPr>
                  <w:tcW w:w="1965" w:type="dxa"/>
                  <w:vAlign w:val="center"/>
                </w:tcPr>
                <w:p w14:paraId="05693C3E" w14:textId="77777777" w:rsidR="00F44D3C" w:rsidRPr="001043D7" w:rsidRDefault="00F44D3C" w:rsidP="00F44D3C">
                  <w:pPr>
                    <w:autoSpaceDE w:val="0"/>
                    <w:autoSpaceDN w:val="0"/>
                    <w:spacing w:line="276" w:lineRule="auto"/>
                    <w:jc w:val="center"/>
                    <w:rPr>
                      <w:b/>
                      <w:szCs w:val="21"/>
                    </w:rPr>
                  </w:pPr>
                  <w:r w:rsidRPr="001043D7">
                    <w:rPr>
                      <w:rFonts w:hint="eastAsia"/>
                      <w:b/>
                      <w:szCs w:val="21"/>
                    </w:rPr>
                    <w:t>本项目情况</w:t>
                  </w:r>
                </w:p>
              </w:tc>
              <w:tc>
                <w:tcPr>
                  <w:tcW w:w="828" w:type="dxa"/>
                  <w:vAlign w:val="center"/>
                </w:tcPr>
                <w:p w14:paraId="3138D0D2" w14:textId="77777777" w:rsidR="00F44D3C" w:rsidRPr="001043D7" w:rsidRDefault="00F44D3C" w:rsidP="00F44D3C">
                  <w:pPr>
                    <w:autoSpaceDE w:val="0"/>
                    <w:autoSpaceDN w:val="0"/>
                    <w:spacing w:line="276" w:lineRule="auto"/>
                    <w:jc w:val="center"/>
                    <w:rPr>
                      <w:b/>
                      <w:szCs w:val="21"/>
                    </w:rPr>
                  </w:pPr>
                  <w:r w:rsidRPr="001043D7">
                    <w:rPr>
                      <w:rFonts w:hint="eastAsia"/>
                      <w:b/>
                      <w:szCs w:val="21"/>
                    </w:rPr>
                    <w:t>符合性</w:t>
                  </w:r>
                </w:p>
              </w:tc>
            </w:tr>
            <w:tr w:rsidR="001043D7" w:rsidRPr="001043D7" w14:paraId="50DF104D" w14:textId="77777777" w:rsidTr="00F44D3C">
              <w:trPr>
                <w:trHeight w:val="90"/>
                <w:jc w:val="center"/>
              </w:trPr>
              <w:tc>
                <w:tcPr>
                  <w:tcW w:w="659" w:type="dxa"/>
                  <w:vAlign w:val="center"/>
                </w:tcPr>
                <w:p w14:paraId="5194CAEC" w14:textId="77777777" w:rsidR="00F44D3C" w:rsidRPr="001043D7" w:rsidRDefault="00F44D3C" w:rsidP="00F44D3C">
                  <w:pPr>
                    <w:autoSpaceDE w:val="0"/>
                    <w:autoSpaceDN w:val="0"/>
                    <w:spacing w:line="276" w:lineRule="auto"/>
                    <w:jc w:val="center"/>
                    <w:rPr>
                      <w:szCs w:val="21"/>
                    </w:rPr>
                  </w:pPr>
                  <w:r w:rsidRPr="001043D7">
                    <w:rPr>
                      <w:rFonts w:hint="eastAsia"/>
                      <w:szCs w:val="21"/>
                    </w:rPr>
                    <w:t>用地范围</w:t>
                  </w:r>
                </w:p>
              </w:tc>
              <w:tc>
                <w:tcPr>
                  <w:tcW w:w="2917" w:type="dxa"/>
                  <w:vAlign w:val="center"/>
                </w:tcPr>
                <w:p w14:paraId="5439B00D" w14:textId="77777777" w:rsidR="00F44D3C" w:rsidRPr="001043D7" w:rsidRDefault="00F44D3C" w:rsidP="00F44D3C">
                  <w:pPr>
                    <w:autoSpaceDE w:val="0"/>
                    <w:autoSpaceDN w:val="0"/>
                    <w:spacing w:line="276" w:lineRule="auto"/>
                    <w:jc w:val="center"/>
                    <w:rPr>
                      <w:szCs w:val="21"/>
                    </w:rPr>
                  </w:pPr>
                  <w:r w:rsidRPr="001043D7">
                    <w:rPr>
                      <w:rFonts w:hint="eastAsia"/>
                      <w:szCs w:val="21"/>
                    </w:rPr>
                    <w:t>渭南市高新区规划范围，东</w:t>
                  </w:r>
                  <w:proofErr w:type="gramStart"/>
                  <w:r w:rsidRPr="001043D7">
                    <w:rPr>
                      <w:rFonts w:hint="eastAsia"/>
                      <w:szCs w:val="21"/>
                    </w:rPr>
                    <w:t>起渭青路</w:t>
                  </w:r>
                  <w:proofErr w:type="gramEnd"/>
                  <w:r w:rsidRPr="001043D7">
                    <w:rPr>
                      <w:rFonts w:hint="eastAsia"/>
                      <w:szCs w:val="21"/>
                    </w:rPr>
                    <w:t>，西到渭南市西环路，南起华山大街，北到乐天大街</w:t>
                  </w:r>
                </w:p>
              </w:tc>
              <w:tc>
                <w:tcPr>
                  <w:tcW w:w="1965" w:type="dxa"/>
                  <w:vAlign w:val="center"/>
                </w:tcPr>
                <w:p w14:paraId="4423C747" w14:textId="5EB0282F" w:rsidR="00F44D3C" w:rsidRPr="001043D7" w:rsidRDefault="00F44D3C" w:rsidP="00F44D3C">
                  <w:pPr>
                    <w:autoSpaceDE w:val="0"/>
                    <w:autoSpaceDN w:val="0"/>
                    <w:spacing w:line="276" w:lineRule="auto"/>
                    <w:jc w:val="center"/>
                    <w:rPr>
                      <w:szCs w:val="21"/>
                    </w:rPr>
                  </w:pPr>
                  <w:r w:rsidRPr="001043D7">
                    <w:rPr>
                      <w:rFonts w:hint="eastAsia"/>
                      <w:szCs w:val="21"/>
                    </w:rPr>
                    <w:t>本项目位于东风大街西段南侧</w:t>
                  </w:r>
                  <w:r w:rsidRPr="001043D7">
                    <w:rPr>
                      <w:rFonts w:hint="eastAsia"/>
                      <w:szCs w:val="21"/>
                    </w:rPr>
                    <w:t>50</w:t>
                  </w:r>
                  <w:r w:rsidRPr="001043D7">
                    <w:rPr>
                      <w:rFonts w:hint="eastAsia"/>
                      <w:szCs w:val="21"/>
                    </w:rPr>
                    <w:t>号，位于高新区范围内</w:t>
                  </w:r>
                </w:p>
              </w:tc>
              <w:tc>
                <w:tcPr>
                  <w:tcW w:w="828" w:type="dxa"/>
                  <w:vAlign w:val="center"/>
                </w:tcPr>
                <w:p w14:paraId="2BA0BF7E" w14:textId="77777777" w:rsidR="00F44D3C" w:rsidRPr="001043D7" w:rsidRDefault="00F44D3C" w:rsidP="00F44D3C">
                  <w:pPr>
                    <w:autoSpaceDE w:val="0"/>
                    <w:autoSpaceDN w:val="0"/>
                    <w:spacing w:line="276" w:lineRule="auto"/>
                    <w:jc w:val="center"/>
                    <w:rPr>
                      <w:szCs w:val="21"/>
                    </w:rPr>
                  </w:pPr>
                  <w:r w:rsidRPr="001043D7">
                    <w:rPr>
                      <w:rFonts w:hint="eastAsia"/>
                      <w:szCs w:val="21"/>
                    </w:rPr>
                    <w:t>符合</w:t>
                  </w:r>
                </w:p>
              </w:tc>
            </w:tr>
            <w:tr w:rsidR="001043D7" w:rsidRPr="001043D7" w14:paraId="3DD0AD39" w14:textId="77777777" w:rsidTr="00F44D3C">
              <w:trPr>
                <w:jc w:val="center"/>
              </w:trPr>
              <w:tc>
                <w:tcPr>
                  <w:tcW w:w="659" w:type="dxa"/>
                  <w:vAlign w:val="center"/>
                </w:tcPr>
                <w:p w14:paraId="18813769" w14:textId="77777777" w:rsidR="00F44D3C" w:rsidRPr="001043D7" w:rsidRDefault="00F44D3C" w:rsidP="00F44D3C">
                  <w:pPr>
                    <w:autoSpaceDE w:val="0"/>
                    <w:autoSpaceDN w:val="0"/>
                    <w:spacing w:line="276" w:lineRule="auto"/>
                    <w:jc w:val="center"/>
                    <w:rPr>
                      <w:szCs w:val="21"/>
                    </w:rPr>
                  </w:pPr>
                  <w:r w:rsidRPr="001043D7">
                    <w:rPr>
                      <w:rFonts w:hint="eastAsia"/>
                      <w:szCs w:val="21"/>
                    </w:rPr>
                    <w:t>功能分区</w:t>
                  </w:r>
                </w:p>
              </w:tc>
              <w:tc>
                <w:tcPr>
                  <w:tcW w:w="2917" w:type="dxa"/>
                  <w:vAlign w:val="center"/>
                </w:tcPr>
                <w:p w14:paraId="30377E07" w14:textId="77777777" w:rsidR="00F44D3C" w:rsidRPr="001043D7" w:rsidRDefault="00F44D3C" w:rsidP="00F44D3C">
                  <w:pPr>
                    <w:autoSpaceDE w:val="0"/>
                    <w:autoSpaceDN w:val="0"/>
                    <w:spacing w:line="276" w:lineRule="auto"/>
                    <w:jc w:val="center"/>
                    <w:rPr>
                      <w:szCs w:val="21"/>
                    </w:rPr>
                  </w:pPr>
                  <w:r w:rsidRPr="001043D7">
                    <w:rPr>
                      <w:szCs w:val="21"/>
                    </w:rPr>
                    <w:t>渭南高新区入驻的行业和产业为：煤化工和精细化工产业、现代医药制造、机械制造加工、高科技产业、</w:t>
                  </w:r>
                  <w:r w:rsidRPr="001043D7">
                    <w:rPr>
                      <w:rFonts w:hint="eastAsia"/>
                      <w:szCs w:val="21"/>
                    </w:rPr>
                    <w:t>农</w:t>
                  </w:r>
                  <w:r w:rsidRPr="001043D7">
                    <w:rPr>
                      <w:szCs w:val="21"/>
                    </w:rPr>
                    <w:t>产品食品加工产业、科研、教育、物流</w:t>
                  </w:r>
                  <w:r w:rsidRPr="001043D7">
                    <w:rPr>
                      <w:rFonts w:hint="eastAsia"/>
                      <w:szCs w:val="21"/>
                    </w:rPr>
                    <w:t>、</w:t>
                  </w:r>
                  <w:r w:rsidRPr="001043D7">
                    <w:rPr>
                      <w:szCs w:val="21"/>
                    </w:rPr>
                    <w:t>公共</w:t>
                  </w:r>
                  <w:r w:rsidRPr="001043D7">
                    <w:rPr>
                      <w:rFonts w:hint="eastAsia"/>
                      <w:szCs w:val="21"/>
                    </w:rPr>
                    <w:t>设</w:t>
                  </w:r>
                  <w:r w:rsidRPr="001043D7">
                    <w:rPr>
                      <w:szCs w:val="21"/>
                    </w:rPr>
                    <w:t>施及居住区。</w:t>
                  </w:r>
                </w:p>
              </w:tc>
              <w:tc>
                <w:tcPr>
                  <w:tcW w:w="1965" w:type="dxa"/>
                  <w:vAlign w:val="center"/>
                </w:tcPr>
                <w:p w14:paraId="5BEAA5F0" w14:textId="77777777" w:rsidR="00F44D3C" w:rsidRPr="001043D7" w:rsidRDefault="00F44D3C" w:rsidP="00F44D3C">
                  <w:pPr>
                    <w:autoSpaceDE w:val="0"/>
                    <w:autoSpaceDN w:val="0"/>
                    <w:spacing w:line="276" w:lineRule="auto"/>
                    <w:jc w:val="center"/>
                    <w:rPr>
                      <w:szCs w:val="21"/>
                    </w:rPr>
                  </w:pPr>
                  <w:r w:rsidRPr="001043D7">
                    <w:rPr>
                      <w:szCs w:val="21"/>
                    </w:rPr>
                    <w:t>本项目</w:t>
                  </w:r>
                  <w:r w:rsidRPr="001043D7">
                    <w:rPr>
                      <w:rFonts w:hint="eastAsia"/>
                      <w:szCs w:val="21"/>
                    </w:rPr>
                    <w:t>为加油站项目，属于公共服务设施</w:t>
                  </w:r>
                  <w:r w:rsidRPr="001043D7">
                    <w:rPr>
                      <w:szCs w:val="21"/>
                    </w:rPr>
                    <w:t>。</w:t>
                  </w:r>
                </w:p>
              </w:tc>
              <w:tc>
                <w:tcPr>
                  <w:tcW w:w="828" w:type="dxa"/>
                  <w:vAlign w:val="center"/>
                </w:tcPr>
                <w:p w14:paraId="53ECC865" w14:textId="77777777" w:rsidR="00F44D3C" w:rsidRPr="001043D7" w:rsidRDefault="00F44D3C" w:rsidP="00F44D3C">
                  <w:pPr>
                    <w:autoSpaceDE w:val="0"/>
                    <w:autoSpaceDN w:val="0"/>
                    <w:spacing w:line="276" w:lineRule="auto"/>
                    <w:jc w:val="center"/>
                    <w:rPr>
                      <w:szCs w:val="21"/>
                    </w:rPr>
                  </w:pPr>
                  <w:r w:rsidRPr="001043D7">
                    <w:rPr>
                      <w:rFonts w:hint="eastAsia"/>
                      <w:szCs w:val="21"/>
                    </w:rPr>
                    <w:t>符合</w:t>
                  </w:r>
                </w:p>
              </w:tc>
            </w:tr>
          </w:tbl>
          <w:p w14:paraId="09923814" w14:textId="77777777" w:rsidR="00F44D3C" w:rsidRPr="001043D7" w:rsidRDefault="00F44D3C" w:rsidP="00F44D3C">
            <w:pPr>
              <w:pStyle w:val="a5"/>
              <w:ind w:firstLineChars="200" w:firstLine="480"/>
              <w:jc w:val="left"/>
              <w:rPr>
                <w:kern w:val="2"/>
                <w:sz w:val="24"/>
                <w:szCs w:val="24"/>
              </w:rPr>
            </w:pPr>
            <w:r w:rsidRPr="001043D7">
              <w:rPr>
                <w:kern w:val="2"/>
                <w:sz w:val="24"/>
                <w:szCs w:val="24"/>
              </w:rPr>
              <w:t>2</w:t>
            </w:r>
            <w:r w:rsidRPr="001043D7">
              <w:rPr>
                <w:kern w:val="2"/>
                <w:sz w:val="24"/>
                <w:szCs w:val="24"/>
              </w:rPr>
              <w:t>、本项目与规划环境影响评价结论的符合性分析</w:t>
            </w:r>
          </w:p>
          <w:p w14:paraId="497E1EF9" w14:textId="77777777" w:rsidR="00F44D3C" w:rsidRPr="001043D7" w:rsidRDefault="00F44D3C" w:rsidP="00F44D3C">
            <w:pPr>
              <w:pStyle w:val="a5"/>
              <w:ind w:firstLineChars="200" w:firstLine="480"/>
              <w:jc w:val="left"/>
              <w:rPr>
                <w:kern w:val="2"/>
                <w:sz w:val="24"/>
                <w:szCs w:val="24"/>
              </w:rPr>
            </w:pPr>
            <w:r w:rsidRPr="001043D7">
              <w:rPr>
                <w:kern w:val="2"/>
                <w:sz w:val="24"/>
                <w:szCs w:val="24"/>
              </w:rPr>
              <w:t>具体见表</w:t>
            </w:r>
            <w:r w:rsidRPr="001043D7">
              <w:rPr>
                <w:kern w:val="2"/>
                <w:sz w:val="24"/>
                <w:szCs w:val="24"/>
              </w:rPr>
              <w:t>1-2</w:t>
            </w:r>
            <w:r w:rsidRPr="001043D7">
              <w:rPr>
                <w:rFonts w:hint="eastAsia"/>
                <w:kern w:val="2"/>
                <w:sz w:val="24"/>
                <w:szCs w:val="24"/>
              </w:rPr>
              <w:t>。</w:t>
            </w:r>
          </w:p>
          <w:p w14:paraId="067709C8" w14:textId="77777777" w:rsidR="00F44D3C" w:rsidRPr="001043D7" w:rsidRDefault="00F44D3C" w:rsidP="00323F76">
            <w:pPr>
              <w:pStyle w:val="a5"/>
              <w:spacing w:before="0" w:after="0" w:line="276" w:lineRule="auto"/>
              <w:ind w:firstLineChars="200" w:firstLine="482"/>
              <w:jc w:val="center"/>
              <w:rPr>
                <w:b/>
                <w:bCs/>
                <w:sz w:val="24"/>
                <w:szCs w:val="24"/>
              </w:rPr>
            </w:pPr>
            <w:r w:rsidRPr="001043D7">
              <w:rPr>
                <w:b/>
                <w:bCs/>
                <w:sz w:val="24"/>
                <w:szCs w:val="24"/>
              </w:rPr>
              <w:t>表</w:t>
            </w:r>
            <w:r w:rsidRPr="001043D7">
              <w:rPr>
                <w:b/>
                <w:bCs/>
                <w:sz w:val="24"/>
                <w:szCs w:val="24"/>
              </w:rPr>
              <w:t>1-</w:t>
            </w:r>
            <w:r w:rsidRPr="001043D7">
              <w:rPr>
                <w:rFonts w:hint="eastAsia"/>
                <w:b/>
                <w:bCs/>
                <w:sz w:val="24"/>
                <w:szCs w:val="24"/>
              </w:rPr>
              <w:t>2</w:t>
            </w:r>
            <w:r w:rsidRPr="001043D7">
              <w:rPr>
                <w:b/>
                <w:bCs/>
                <w:sz w:val="24"/>
                <w:szCs w:val="24"/>
              </w:rPr>
              <w:t xml:space="preserve">  </w:t>
            </w:r>
            <w:r w:rsidRPr="001043D7">
              <w:rPr>
                <w:b/>
                <w:bCs/>
                <w:sz w:val="24"/>
                <w:szCs w:val="24"/>
              </w:rPr>
              <w:t>项目与</w:t>
            </w:r>
            <w:r w:rsidRPr="001043D7">
              <w:rPr>
                <w:rFonts w:hint="eastAsia"/>
                <w:b/>
                <w:bCs/>
                <w:sz w:val="24"/>
                <w:szCs w:val="24"/>
              </w:rPr>
              <w:t>规划环评的</w:t>
            </w:r>
            <w:r w:rsidRPr="001043D7">
              <w:rPr>
                <w:b/>
                <w:bCs/>
                <w:sz w:val="24"/>
                <w:szCs w:val="24"/>
              </w:rPr>
              <w:t>符合性分析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1"/>
              <w:gridCol w:w="2725"/>
              <w:gridCol w:w="2441"/>
              <w:gridCol w:w="646"/>
            </w:tblGrid>
            <w:tr w:rsidR="001043D7" w:rsidRPr="001043D7" w14:paraId="0E77FE61" w14:textId="77777777" w:rsidTr="00F44D3C">
              <w:trPr>
                <w:jc w:val="center"/>
              </w:trPr>
              <w:tc>
                <w:tcPr>
                  <w:tcW w:w="419" w:type="pct"/>
                  <w:vAlign w:val="center"/>
                </w:tcPr>
                <w:p w14:paraId="1FBEF089" w14:textId="77777777" w:rsidR="00F44D3C" w:rsidRPr="001043D7" w:rsidRDefault="00F44D3C" w:rsidP="00F44D3C">
                  <w:pPr>
                    <w:autoSpaceDE w:val="0"/>
                    <w:autoSpaceDN w:val="0"/>
                    <w:spacing w:line="276" w:lineRule="auto"/>
                    <w:jc w:val="center"/>
                    <w:rPr>
                      <w:b/>
                      <w:szCs w:val="21"/>
                    </w:rPr>
                  </w:pPr>
                  <w:r w:rsidRPr="001043D7">
                    <w:rPr>
                      <w:rFonts w:hint="eastAsia"/>
                      <w:b/>
                      <w:szCs w:val="21"/>
                    </w:rPr>
                    <w:t>类别</w:t>
                  </w:r>
                </w:p>
              </w:tc>
              <w:tc>
                <w:tcPr>
                  <w:tcW w:w="2148" w:type="pct"/>
                  <w:vAlign w:val="center"/>
                </w:tcPr>
                <w:p w14:paraId="7B1E780E" w14:textId="77777777" w:rsidR="00F44D3C" w:rsidRPr="001043D7" w:rsidRDefault="00F44D3C" w:rsidP="00F44D3C">
                  <w:pPr>
                    <w:autoSpaceDE w:val="0"/>
                    <w:autoSpaceDN w:val="0"/>
                    <w:spacing w:line="276" w:lineRule="auto"/>
                    <w:jc w:val="center"/>
                    <w:rPr>
                      <w:b/>
                      <w:szCs w:val="21"/>
                    </w:rPr>
                  </w:pPr>
                  <w:r w:rsidRPr="001043D7">
                    <w:rPr>
                      <w:rFonts w:hint="eastAsia"/>
                      <w:b/>
                      <w:szCs w:val="21"/>
                    </w:rPr>
                    <w:t>规划内容</w:t>
                  </w:r>
                </w:p>
              </w:tc>
              <w:tc>
                <w:tcPr>
                  <w:tcW w:w="1924" w:type="pct"/>
                  <w:vAlign w:val="center"/>
                </w:tcPr>
                <w:p w14:paraId="5AF0AB71" w14:textId="77777777" w:rsidR="00F44D3C" w:rsidRPr="001043D7" w:rsidRDefault="00F44D3C" w:rsidP="00F44D3C">
                  <w:pPr>
                    <w:autoSpaceDE w:val="0"/>
                    <w:autoSpaceDN w:val="0"/>
                    <w:spacing w:line="276" w:lineRule="auto"/>
                    <w:jc w:val="center"/>
                    <w:rPr>
                      <w:b/>
                      <w:szCs w:val="21"/>
                    </w:rPr>
                  </w:pPr>
                  <w:r w:rsidRPr="001043D7">
                    <w:rPr>
                      <w:rFonts w:hint="eastAsia"/>
                      <w:b/>
                      <w:szCs w:val="21"/>
                    </w:rPr>
                    <w:t>本项目情况</w:t>
                  </w:r>
                </w:p>
              </w:tc>
              <w:tc>
                <w:tcPr>
                  <w:tcW w:w="510" w:type="pct"/>
                  <w:vAlign w:val="center"/>
                </w:tcPr>
                <w:p w14:paraId="5DEDFFB7" w14:textId="77777777" w:rsidR="00F44D3C" w:rsidRPr="001043D7" w:rsidRDefault="00F44D3C" w:rsidP="00F44D3C">
                  <w:pPr>
                    <w:autoSpaceDE w:val="0"/>
                    <w:autoSpaceDN w:val="0"/>
                    <w:spacing w:line="276" w:lineRule="auto"/>
                    <w:jc w:val="center"/>
                    <w:rPr>
                      <w:b/>
                      <w:szCs w:val="21"/>
                    </w:rPr>
                  </w:pPr>
                  <w:r w:rsidRPr="001043D7">
                    <w:rPr>
                      <w:rFonts w:hint="eastAsia"/>
                      <w:b/>
                      <w:szCs w:val="21"/>
                    </w:rPr>
                    <w:t>符合性</w:t>
                  </w:r>
                </w:p>
              </w:tc>
            </w:tr>
            <w:tr w:rsidR="001043D7" w:rsidRPr="001043D7" w14:paraId="1AC2C68D" w14:textId="77777777" w:rsidTr="00F44D3C">
              <w:trPr>
                <w:trHeight w:val="90"/>
                <w:jc w:val="center"/>
              </w:trPr>
              <w:tc>
                <w:tcPr>
                  <w:tcW w:w="419" w:type="pct"/>
                  <w:vAlign w:val="center"/>
                </w:tcPr>
                <w:p w14:paraId="2C667C1F" w14:textId="77777777" w:rsidR="00F44D3C" w:rsidRPr="001043D7" w:rsidRDefault="00F44D3C" w:rsidP="00F44D3C">
                  <w:pPr>
                    <w:autoSpaceDE w:val="0"/>
                    <w:autoSpaceDN w:val="0"/>
                    <w:spacing w:line="276" w:lineRule="auto"/>
                    <w:jc w:val="center"/>
                    <w:rPr>
                      <w:szCs w:val="21"/>
                    </w:rPr>
                  </w:pPr>
                  <w:r w:rsidRPr="001043D7">
                    <w:rPr>
                      <w:rFonts w:hint="eastAsia"/>
                      <w:szCs w:val="21"/>
                    </w:rPr>
                    <w:t>大气环境</w:t>
                  </w:r>
                </w:p>
              </w:tc>
              <w:tc>
                <w:tcPr>
                  <w:tcW w:w="2148" w:type="pct"/>
                  <w:vAlign w:val="center"/>
                </w:tcPr>
                <w:p w14:paraId="72B48388" w14:textId="77777777" w:rsidR="00F44D3C" w:rsidRPr="001043D7" w:rsidRDefault="00F44D3C" w:rsidP="00F44D3C">
                  <w:pPr>
                    <w:autoSpaceDE w:val="0"/>
                    <w:autoSpaceDN w:val="0"/>
                    <w:spacing w:line="276" w:lineRule="auto"/>
                    <w:jc w:val="center"/>
                    <w:rPr>
                      <w:szCs w:val="21"/>
                    </w:rPr>
                  </w:pPr>
                  <w:r w:rsidRPr="001043D7">
                    <w:rPr>
                      <w:rFonts w:ascii="宋体" w:hAnsi="宋体" w:cs="宋体" w:hint="eastAsia"/>
                      <w:szCs w:val="21"/>
                    </w:rPr>
                    <w:t>①</w:t>
                  </w:r>
                  <w:r w:rsidRPr="001043D7">
                    <w:rPr>
                      <w:szCs w:val="21"/>
                    </w:rPr>
                    <w:t>对没有达标排放的现有企业实行限期治理</w:t>
                  </w:r>
                  <w:r w:rsidRPr="001043D7">
                    <w:rPr>
                      <w:szCs w:val="21"/>
                    </w:rPr>
                    <w:t>,</w:t>
                  </w:r>
                  <w:r w:rsidRPr="001043D7">
                    <w:rPr>
                      <w:szCs w:val="21"/>
                    </w:rPr>
                    <w:t>做到达标排放。对新入区企业严格执行</w:t>
                  </w:r>
                  <w:r w:rsidRPr="001043D7">
                    <w:rPr>
                      <w:szCs w:val="21"/>
                    </w:rPr>
                    <w:t>“</w:t>
                  </w:r>
                  <w:r w:rsidRPr="001043D7">
                    <w:rPr>
                      <w:szCs w:val="21"/>
                    </w:rPr>
                    <w:t>环境影响评价制度</w:t>
                  </w:r>
                  <w:r w:rsidRPr="001043D7">
                    <w:rPr>
                      <w:szCs w:val="21"/>
                    </w:rPr>
                    <w:t>”</w:t>
                  </w:r>
                  <w:r w:rsidRPr="001043D7">
                    <w:rPr>
                      <w:szCs w:val="21"/>
                    </w:rPr>
                    <w:t>和</w:t>
                  </w:r>
                  <w:r w:rsidRPr="001043D7">
                    <w:rPr>
                      <w:szCs w:val="21"/>
                    </w:rPr>
                    <w:t>“</w:t>
                  </w:r>
                  <w:r w:rsidRPr="001043D7">
                    <w:rPr>
                      <w:szCs w:val="21"/>
                    </w:rPr>
                    <w:t>三同时</w:t>
                  </w:r>
                  <w:r w:rsidRPr="001043D7">
                    <w:rPr>
                      <w:szCs w:val="21"/>
                    </w:rPr>
                    <w:t>”</w:t>
                  </w:r>
                  <w:r w:rsidRPr="001043D7">
                    <w:rPr>
                      <w:szCs w:val="21"/>
                    </w:rPr>
                    <w:t>制度，督促建设</w:t>
                  </w:r>
                </w:p>
                <w:p w14:paraId="1226E32F" w14:textId="77777777" w:rsidR="00F44D3C" w:rsidRPr="001043D7" w:rsidRDefault="00F44D3C" w:rsidP="00F44D3C">
                  <w:pPr>
                    <w:autoSpaceDE w:val="0"/>
                    <w:autoSpaceDN w:val="0"/>
                    <w:spacing w:line="276" w:lineRule="auto"/>
                    <w:jc w:val="center"/>
                    <w:rPr>
                      <w:szCs w:val="21"/>
                    </w:rPr>
                  </w:pPr>
                  <w:r w:rsidRPr="001043D7">
                    <w:rPr>
                      <w:szCs w:val="21"/>
                    </w:rPr>
                    <w:t>项目及时进行环境保护验收，使大气污染源达标排放，做到多还旧帐，不欠新帐。</w:t>
                  </w:r>
                  <w:r w:rsidRPr="001043D7">
                    <w:rPr>
                      <w:rFonts w:ascii="宋体" w:hAnsi="宋体" w:cs="宋体" w:hint="eastAsia"/>
                      <w:szCs w:val="21"/>
                    </w:rPr>
                    <w:t>②</w:t>
                  </w:r>
                  <w:r w:rsidRPr="001043D7">
                    <w:rPr>
                      <w:szCs w:val="21"/>
                    </w:rPr>
                    <w:t>推广清洁能源，减少燃煤量，减少烟尘和二氧化硫排放量。</w:t>
                  </w:r>
                </w:p>
              </w:tc>
              <w:tc>
                <w:tcPr>
                  <w:tcW w:w="1924" w:type="pct"/>
                  <w:vAlign w:val="center"/>
                </w:tcPr>
                <w:p w14:paraId="78E62F67" w14:textId="77777777" w:rsidR="00F44D3C" w:rsidRPr="001043D7" w:rsidRDefault="00F44D3C" w:rsidP="00F44D3C">
                  <w:pPr>
                    <w:autoSpaceDE w:val="0"/>
                    <w:autoSpaceDN w:val="0"/>
                    <w:spacing w:line="276" w:lineRule="auto"/>
                    <w:jc w:val="center"/>
                    <w:rPr>
                      <w:szCs w:val="21"/>
                    </w:rPr>
                  </w:pPr>
                  <w:r w:rsidRPr="001043D7">
                    <w:rPr>
                      <w:rFonts w:hint="eastAsia"/>
                      <w:szCs w:val="21"/>
                    </w:rPr>
                    <w:t>本项目产生的大气污染物主要为卸油、加油、储油过程中产生的挥发性有机物，加油站设置三次油气回收系统对有机废气进行治理。其中卸油油气回收系统采用平衡式密闭油气回收系统，加油油气回收系统采用分散式回收方式，三次油气回收设备采用冷凝</w:t>
                  </w:r>
                  <w:r w:rsidRPr="001043D7">
                    <w:rPr>
                      <w:rFonts w:hint="eastAsia"/>
                      <w:szCs w:val="21"/>
                    </w:rPr>
                    <w:t>+</w:t>
                  </w:r>
                  <w:r w:rsidRPr="001043D7">
                    <w:rPr>
                      <w:rFonts w:hint="eastAsia"/>
                      <w:szCs w:val="21"/>
                    </w:rPr>
                    <w:t>吸附技术，油气处理装置的油气</w:t>
                  </w:r>
                  <w:proofErr w:type="gramStart"/>
                  <w:r w:rsidRPr="001043D7">
                    <w:rPr>
                      <w:rFonts w:hint="eastAsia"/>
                      <w:szCs w:val="21"/>
                    </w:rPr>
                    <w:t>排放口距地平面</w:t>
                  </w:r>
                  <w:proofErr w:type="gramEnd"/>
                  <w:r w:rsidRPr="001043D7">
                    <w:rPr>
                      <w:rFonts w:hint="eastAsia"/>
                      <w:szCs w:val="21"/>
                    </w:rPr>
                    <w:t>高度</w:t>
                  </w:r>
                  <w:r w:rsidRPr="001043D7">
                    <w:rPr>
                      <w:rFonts w:hint="eastAsia"/>
                      <w:szCs w:val="21"/>
                    </w:rPr>
                    <w:t>4.5m</w:t>
                  </w:r>
                  <w:r w:rsidRPr="001043D7">
                    <w:rPr>
                      <w:rFonts w:hint="eastAsia"/>
                      <w:szCs w:val="21"/>
                    </w:rPr>
                    <w:t>；本项目采用电作为能源，属于清洁能源。</w:t>
                  </w:r>
                </w:p>
              </w:tc>
              <w:tc>
                <w:tcPr>
                  <w:tcW w:w="510" w:type="pct"/>
                  <w:vAlign w:val="center"/>
                </w:tcPr>
                <w:p w14:paraId="31B57E80" w14:textId="77777777" w:rsidR="00F44D3C" w:rsidRPr="001043D7" w:rsidRDefault="00F44D3C" w:rsidP="00F44D3C">
                  <w:pPr>
                    <w:autoSpaceDE w:val="0"/>
                    <w:autoSpaceDN w:val="0"/>
                    <w:spacing w:line="276" w:lineRule="auto"/>
                    <w:jc w:val="center"/>
                    <w:rPr>
                      <w:szCs w:val="21"/>
                    </w:rPr>
                  </w:pPr>
                  <w:r w:rsidRPr="001043D7">
                    <w:rPr>
                      <w:rFonts w:hint="eastAsia"/>
                      <w:szCs w:val="21"/>
                    </w:rPr>
                    <w:t>符合</w:t>
                  </w:r>
                </w:p>
              </w:tc>
            </w:tr>
            <w:tr w:rsidR="001043D7" w:rsidRPr="001043D7" w14:paraId="1FD3B148" w14:textId="77777777" w:rsidTr="00F44D3C">
              <w:trPr>
                <w:jc w:val="center"/>
              </w:trPr>
              <w:tc>
                <w:tcPr>
                  <w:tcW w:w="419" w:type="pct"/>
                  <w:vAlign w:val="center"/>
                </w:tcPr>
                <w:p w14:paraId="3D47BEBA" w14:textId="77777777" w:rsidR="00F44D3C" w:rsidRPr="001043D7" w:rsidRDefault="00F44D3C" w:rsidP="00F44D3C">
                  <w:pPr>
                    <w:autoSpaceDE w:val="0"/>
                    <w:autoSpaceDN w:val="0"/>
                    <w:spacing w:line="276" w:lineRule="auto"/>
                    <w:jc w:val="center"/>
                    <w:rPr>
                      <w:szCs w:val="21"/>
                    </w:rPr>
                  </w:pPr>
                  <w:r w:rsidRPr="001043D7">
                    <w:rPr>
                      <w:rFonts w:hint="eastAsia"/>
                      <w:szCs w:val="21"/>
                    </w:rPr>
                    <w:t>水环境</w:t>
                  </w:r>
                </w:p>
              </w:tc>
              <w:tc>
                <w:tcPr>
                  <w:tcW w:w="2148" w:type="pct"/>
                  <w:vAlign w:val="center"/>
                </w:tcPr>
                <w:p w14:paraId="046CC58F" w14:textId="77777777" w:rsidR="00F44D3C" w:rsidRPr="001043D7" w:rsidRDefault="00F44D3C" w:rsidP="00F44D3C">
                  <w:pPr>
                    <w:autoSpaceDE w:val="0"/>
                    <w:autoSpaceDN w:val="0"/>
                    <w:spacing w:line="276" w:lineRule="auto"/>
                    <w:jc w:val="center"/>
                    <w:rPr>
                      <w:szCs w:val="21"/>
                    </w:rPr>
                  </w:pPr>
                  <w:r w:rsidRPr="001043D7">
                    <w:rPr>
                      <w:rFonts w:ascii="宋体" w:hAnsi="宋体" w:cs="宋体" w:hint="eastAsia"/>
                      <w:szCs w:val="21"/>
                    </w:rPr>
                    <w:t>①</w:t>
                  </w:r>
                  <w:r w:rsidRPr="001043D7">
                    <w:rPr>
                      <w:szCs w:val="21"/>
                    </w:rPr>
                    <w:t>工业节水是重点，提高水的重复利用率，鼓励采用各种节水技术</w:t>
                  </w:r>
                  <w:r w:rsidRPr="001043D7">
                    <w:rPr>
                      <w:rFonts w:ascii="宋体" w:hAnsi="宋体" w:cs="宋体" w:hint="eastAsia"/>
                      <w:szCs w:val="21"/>
                    </w:rPr>
                    <w:t>②</w:t>
                  </w:r>
                  <w:r w:rsidRPr="001043D7">
                    <w:rPr>
                      <w:szCs w:val="21"/>
                    </w:rPr>
                    <w:t>建议渭南市西区污水处理应建</w:t>
                  </w:r>
                  <w:r w:rsidRPr="001043D7">
                    <w:rPr>
                      <w:szCs w:val="21"/>
                    </w:rPr>
                    <w:t>10000t/d</w:t>
                  </w:r>
                  <w:r w:rsidRPr="001043D7">
                    <w:rPr>
                      <w:szCs w:val="21"/>
                    </w:rPr>
                    <w:t>的污水再生利用技术设施。有条件的大型上业企业化应污水再生利用技术设施</w:t>
                  </w:r>
                </w:p>
              </w:tc>
              <w:tc>
                <w:tcPr>
                  <w:tcW w:w="1924" w:type="pct"/>
                  <w:vAlign w:val="center"/>
                </w:tcPr>
                <w:p w14:paraId="5BE3A636" w14:textId="77777777" w:rsidR="00F44D3C" w:rsidRPr="001043D7" w:rsidRDefault="00F44D3C" w:rsidP="00F44D3C">
                  <w:pPr>
                    <w:autoSpaceDE w:val="0"/>
                    <w:autoSpaceDN w:val="0"/>
                    <w:spacing w:line="276" w:lineRule="auto"/>
                    <w:jc w:val="center"/>
                    <w:rPr>
                      <w:szCs w:val="21"/>
                    </w:rPr>
                  </w:pPr>
                  <w:r w:rsidRPr="001043D7">
                    <w:rPr>
                      <w:rFonts w:hint="eastAsia"/>
                      <w:szCs w:val="21"/>
                    </w:rPr>
                    <w:t>本项目废水经预处理后通过市政管网排放至渭南市西区污水处理厂</w:t>
                  </w:r>
                </w:p>
              </w:tc>
              <w:tc>
                <w:tcPr>
                  <w:tcW w:w="510" w:type="pct"/>
                  <w:vAlign w:val="center"/>
                </w:tcPr>
                <w:p w14:paraId="476C4659" w14:textId="77777777" w:rsidR="00F44D3C" w:rsidRPr="001043D7" w:rsidRDefault="00F44D3C" w:rsidP="00F44D3C">
                  <w:pPr>
                    <w:autoSpaceDE w:val="0"/>
                    <w:autoSpaceDN w:val="0"/>
                    <w:spacing w:line="276" w:lineRule="auto"/>
                    <w:jc w:val="center"/>
                    <w:rPr>
                      <w:szCs w:val="21"/>
                    </w:rPr>
                  </w:pPr>
                  <w:r w:rsidRPr="001043D7">
                    <w:rPr>
                      <w:rFonts w:hint="eastAsia"/>
                      <w:szCs w:val="21"/>
                    </w:rPr>
                    <w:t>符合</w:t>
                  </w:r>
                </w:p>
              </w:tc>
            </w:tr>
            <w:tr w:rsidR="001043D7" w:rsidRPr="001043D7" w14:paraId="083258E3" w14:textId="77777777" w:rsidTr="00F44D3C">
              <w:trPr>
                <w:jc w:val="center"/>
              </w:trPr>
              <w:tc>
                <w:tcPr>
                  <w:tcW w:w="419" w:type="pct"/>
                  <w:vAlign w:val="center"/>
                </w:tcPr>
                <w:p w14:paraId="1744CEAE" w14:textId="77777777" w:rsidR="00F44D3C" w:rsidRPr="001043D7" w:rsidRDefault="00F44D3C" w:rsidP="00F44D3C">
                  <w:pPr>
                    <w:autoSpaceDE w:val="0"/>
                    <w:autoSpaceDN w:val="0"/>
                    <w:spacing w:line="276" w:lineRule="auto"/>
                    <w:jc w:val="center"/>
                    <w:rPr>
                      <w:szCs w:val="21"/>
                    </w:rPr>
                  </w:pPr>
                  <w:r w:rsidRPr="001043D7">
                    <w:rPr>
                      <w:rFonts w:hint="eastAsia"/>
                      <w:szCs w:val="21"/>
                    </w:rPr>
                    <w:t>声</w:t>
                  </w:r>
                  <w:r w:rsidRPr="001043D7">
                    <w:rPr>
                      <w:rFonts w:hint="eastAsia"/>
                      <w:szCs w:val="21"/>
                    </w:rPr>
                    <w:lastRenderedPageBreak/>
                    <w:t>环境</w:t>
                  </w:r>
                </w:p>
              </w:tc>
              <w:tc>
                <w:tcPr>
                  <w:tcW w:w="2148" w:type="pct"/>
                  <w:vAlign w:val="center"/>
                </w:tcPr>
                <w:p w14:paraId="45B9B38A" w14:textId="77777777" w:rsidR="00F44D3C" w:rsidRPr="001043D7" w:rsidRDefault="00F44D3C" w:rsidP="00F44D3C">
                  <w:pPr>
                    <w:autoSpaceDE w:val="0"/>
                    <w:autoSpaceDN w:val="0"/>
                    <w:spacing w:line="276" w:lineRule="auto"/>
                    <w:jc w:val="center"/>
                    <w:rPr>
                      <w:szCs w:val="21"/>
                    </w:rPr>
                  </w:pPr>
                  <w:r w:rsidRPr="001043D7">
                    <w:rPr>
                      <w:szCs w:val="21"/>
                    </w:rPr>
                    <w:lastRenderedPageBreak/>
                    <w:t>工业企业的噪声综合防治</w:t>
                  </w:r>
                  <w:r w:rsidRPr="001043D7">
                    <w:rPr>
                      <w:szCs w:val="21"/>
                    </w:rPr>
                    <w:lastRenderedPageBreak/>
                    <w:t>主要从四个方面着手，一是厂址的选择；二是厂区平面布置；三是工艺及设备的选择；四是强噪声源的治理</w:t>
                  </w:r>
                </w:p>
              </w:tc>
              <w:tc>
                <w:tcPr>
                  <w:tcW w:w="1924" w:type="pct"/>
                  <w:vAlign w:val="center"/>
                </w:tcPr>
                <w:p w14:paraId="0029962B" w14:textId="77777777" w:rsidR="00F44D3C" w:rsidRPr="001043D7" w:rsidRDefault="00F44D3C" w:rsidP="00F44D3C">
                  <w:pPr>
                    <w:autoSpaceDE w:val="0"/>
                    <w:autoSpaceDN w:val="0"/>
                    <w:spacing w:line="276" w:lineRule="auto"/>
                    <w:jc w:val="center"/>
                    <w:rPr>
                      <w:szCs w:val="21"/>
                    </w:rPr>
                  </w:pPr>
                  <w:r w:rsidRPr="001043D7">
                    <w:rPr>
                      <w:rFonts w:hint="eastAsia"/>
                      <w:szCs w:val="21"/>
                    </w:rPr>
                    <w:lastRenderedPageBreak/>
                    <w:t>通过预测，本项目厂界噪</w:t>
                  </w:r>
                  <w:r w:rsidRPr="001043D7">
                    <w:rPr>
                      <w:rFonts w:hint="eastAsia"/>
                      <w:szCs w:val="21"/>
                    </w:rPr>
                    <w:lastRenderedPageBreak/>
                    <w:t>声能够满足《工业企业厂界环境噪声排放标准》（</w:t>
                  </w:r>
                  <w:r w:rsidRPr="001043D7">
                    <w:rPr>
                      <w:rFonts w:hint="eastAsia"/>
                      <w:szCs w:val="21"/>
                    </w:rPr>
                    <w:t>GB12348-2008</w:t>
                  </w:r>
                  <w:r w:rsidRPr="001043D7">
                    <w:rPr>
                      <w:rFonts w:hint="eastAsia"/>
                      <w:szCs w:val="21"/>
                    </w:rPr>
                    <w:t>）</w:t>
                  </w:r>
                  <w:r w:rsidRPr="001043D7">
                    <w:rPr>
                      <w:szCs w:val="21"/>
                    </w:rPr>
                    <w:t>2</w:t>
                  </w:r>
                  <w:r w:rsidRPr="001043D7">
                    <w:rPr>
                      <w:rFonts w:hint="eastAsia"/>
                      <w:szCs w:val="21"/>
                    </w:rPr>
                    <w:t>类标准</w:t>
                  </w:r>
                </w:p>
              </w:tc>
              <w:tc>
                <w:tcPr>
                  <w:tcW w:w="510" w:type="pct"/>
                  <w:vAlign w:val="center"/>
                </w:tcPr>
                <w:p w14:paraId="5672ABB6" w14:textId="77777777" w:rsidR="00F44D3C" w:rsidRPr="001043D7" w:rsidRDefault="00F44D3C" w:rsidP="00F44D3C">
                  <w:pPr>
                    <w:autoSpaceDE w:val="0"/>
                    <w:autoSpaceDN w:val="0"/>
                    <w:spacing w:line="276" w:lineRule="auto"/>
                    <w:jc w:val="center"/>
                    <w:rPr>
                      <w:szCs w:val="21"/>
                    </w:rPr>
                  </w:pPr>
                  <w:r w:rsidRPr="001043D7">
                    <w:rPr>
                      <w:rFonts w:hint="eastAsia"/>
                      <w:szCs w:val="21"/>
                    </w:rPr>
                    <w:lastRenderedPageBreak/>
                    <w:t>符合</w:t>
                  </w:r>
                </w:p>
              </w:tc>
            </w:tr>
            <w:tr w:rsidR="001043D7" w:rsidRPr="001043D7" w14:paraId="2C7A1E4C" w14:textId="77777777" w:rsidTr="00F44D3C">
              <w:trPr>
                <w:jc w:val="center"/>
              </w:trPr>
              <w:tc>
                <w:tcPr>
                  <w:tcW w:w="419" w:type="pct"/>
                  <w:vAlign w:val="center"/>
                </w:tcPr>
                <w:p w14:paraId="0E88B052" w14:textId="77777777" w:rsidR="00F44D3C" w:rsidRPr="001043D7" w:rsidRDefault="00F44D3C" w:rsidP="00F44D3C">
                  <w:pPr>
                    <w:autoSpaceDE w:val="0"/>
                    <w:autoSpaceDN w:val="0"/>
                    <w:spacing w:line="276" w:lineRule="auto"/>
                    <w:jc w:val="center"/>
                    <w:rPr>
                      <w:szCs w:val="21"/>
                    </w:rPr>
                  </w:pPr>
                  <w:r w:rsidRPr="001043D7">
                    <w:rPr>
                      <w:rFonts w:hint="eastAsia"/>
                      <w:szCs w:val="21"/>
                    </w:rPr>
                    <w:lastRenderedPageBreak/>
                    <w:t>固体废物</w:t>
                  </w:r>
                </w:p>
              </w:tc>
              <w:tc>
                <w:tcPr>
                  <w:tcW w:w="2148" w:type="pct"/>
                  <w:vAlign w:val="center"/>
                </w:tcPr>
                <w:p w14:paraId="2CE0E194" w14:textId="77777777" w:rsidR="00F44D3C" w:rsidRPr="001043D7" w:rsidRDefault="00F44D3C" w:rsidP="00F44D3C">
                  <w:pPr>
                    <w:autoSpaceDE w:val="0"/>
                    <w:autoSpaceDN w:val="0"/>
                    <w:spacing w:line="276" w:lineRule="auto"/>
                    <w:jc w:val="center"/>
                    <w:rPr>
                      <w:szCs w:val="21"/>
                    </w:rPr>
                  </w:pPr>
                  <w:r w:rsidRPr="001043D7">
                    <w:rPr>
                      <w:szCs w:val="21"/>
                    </w:rPr>
                    <w:t>（</w:t>
                  </w:r>
                  <w:r w:rsidRPr="001043D7">
                    <w:rPr>
                      <w:szCs w:val="21"/>
                    </w:rPr>
                    <w:t>1</w:t>
                  </w:r>
                  <w:r w:rsidRPr="001043D7">
                    <w:rPr>
                      <w:szCs w:val="21"/>
                    </w:rPr>
                    <w:t>）工业固体废弃物污染综合防治措施</w:t>
                  </w:r>
                  <w:r w:rsidRPr="001043D7">
                    <w:rPr>
                      <w:rFonts w:ascii="宋体" w:hAnsi="宋体" w:cs="宋体" w:hint="eastAsia"/>
                      <w:szCs w:val="21"/>
                    </w:rPr>
                    <w:t>①</w:t>
                  </w:r>
                  <w:r w:rsidRPr="001043D7">
                    <w:rPr>
                      <w:szCs w:val="21"/>
                    </w:rPr>
                    <w:t>生产中有回收价值的固体废弃物应回收利用，如金属肩、废包装材料等。对医药制药行业的植物（中药）渣，需脱水后与周围苗圃、果园联系，作发酵堆肥</w:t>
                  </w:r>
                  <w:r w:rsidRPr="001043D7">
                    <w:rPr>
                      <w:rFonts w:ascii="宋体" w:hAnsi="宋体" w:cs="宋体" w:hint="eastAsia"/>
                      <w:szCs w:val="21"/>
                    </w:rPr>
                    <w:t>②</w:t>
                  </w:r>
                  <w:r w:rsidRPr="001043D7">
                    <w:rPr>
                      <w:szCs w:val="21"/>
                    </w:rPr>
                    <w:t>不能回收利用的工业垃圾送渭南市垃圾填埋场处理（</w:t>
                  </w:r>
                  <w:r w:rsidRPr="001043D7">
                    <w:rPr>
                      <w:szCs w:val="21"/>
                    </w:rPr>
                    <w:t>2</w:t>
                  </w:r>
                  <w:r w:rsidRPr="001043D7">
                    <w:rPr>
                      <w:szCs w:val="21"/>
                    </w:rPr>
                    <w:t>）生活垃圾污染综合防治措施</w:t>
                  </w:r>
                  <w:r w:rsidRPr="001043D7">
                    <w:rPr>
                      <w:rFonts w:ascii="宋体" w:hAnsi="宋体" w:cs="宋体" w:hint="eastAsia"/>
                      <w:szCs w:val="21"/>
                    </w:rPr>
                    <w:t>①</w:t>
                  </w:r>
                  <w:r w:rsidRPr="001043D7">
                    <w:rPr>
                      <w:szCs w:val="21"/>
                    </w:rPr>
                    <w:t>对生活垃圾进行分类收集，回收其中可综合利用的成分，不能利用的垃圾送往渭南市垃圾填埋场处理。做到日产垃圾日清运</w:t>
                  </w:r>
                  <w:r w:rsidRPr="001043D7">
                    <w:rPr>
                      <w:rFonts w:ascii="宋体" w:hAnsi="宋体" w:cs="宋体" w:hint="eastAsia"/>
                      <w:szCs w:val="21"/>
                    </w:rPr>
                    <w:t>②</w:t>
                  </w:r>
                  <w:r w:rsidRPr="001043D7">
                    <w:rPr>
                      <w:szCs w:val="21"/>
                    </w:rPr>
                    <w:t>生活垃圾密闭集装运输，防止敞棚汽车运输抛洒垃圾污染街道（</w:t>
                  </w:r>
                  <w:r w:rsidRPr="001043D7">
                    <w:rPr>
                      <w:szCs w:val="21"/>
                    </w:rPr>
                    <w:t>3</w:t>
                  </w:r>
                  <w:r w:rsidRPr="001043D7">
                    <w:rPr>
                      <w:szCs w:val="21"/>
                    </w:rPr>
                    <w:t>）危险废物污染综合防治措施渭南高新区的医疗危险废物由渭南市医疗废物集中处理站到各医疗点收集，按质分装，密闭运输，采用</w:t>
                  </w:r>
                  <w:r w:rsidRPr="001043D7">
                    <w:rPr>
                      <w:szCs w:val="21"/>
                    </w:rPr>
                    <w:t>A</w:t>
                  </w:r>
                  <w:r w:rsidRPr="001043D7">
                    <w:rPr>
                      <w:szCs w:val="21"/>
                    </w:rPr>
                    <w:t>、</w:t>
                  </w:r>
                  <w:r w:rsidRPr="001043D7">
                    <w:rPr>
                      <w:szCs w:val="21"/>
                    </w:rPr>
                    <w:t>B</w:t>
                  </w:r>
                  <w:r w:rsidRPr="001043D7">
                    <w:rPr>
                      <w:szCs w:val="21"/>
                    </w:rPr>
                    <w:t>炉焚烧工艺处理医疗废物。其他危险废物送有资质的单位处理</w:t>
                  </w:r>
                </w:p>
              </w:tc>
              <w:tc>
                <w:tcPr>
                  <w:tcW w:w="1924" w:type="pct"/>
                  <w:vAlign w:val="center"/>
                </w:tcPr>
                <w:p w14:paraId="4A3AAF8D" w14:textId="77777777" w:rsidR="00F44D3C" w:rsidRPr="001043D7" w:rsidRDefault="00F44D3C" w:rsidP="00F44D3C">
                  <w:pPr>
                    <w:autoSpaceDE w:val="0"/>
                    <w:autoSpaceDN w:val="0"/>
                    <w:spacing w:line="276" w:lineRule="auto"/>
                    <w:jc w:val="center"/>
                    <w:rPr>
                      <w:szCs w:val="21"/>
                    </w:rPr>
                  </w:pPr>
                  <w:r w:rsidRPr="001043D7">
                    <w:rPr>
                      <w:szCs w:val="21"/>
                    </w:rPr>
                    <w:t>本项目一般工业固体废物处置</w:t>
                  </w:r>
                  <w:r w:rsidRPr="001043D7">
                    <w:rPr>
                      <w:rFonts w:hint="eastAsia"/>
                      <w:szCs w:val="21"/>
                    </w:rPr>
                    <w:t>或</w:t>
                  </w:r>
                  <w:r w:rsidRPr="001043D7">
                    <w:rPr>
                      <w:szCs w:val="21"/>
                    </w:rPr>
                    <w:t>综合利用，</w:t>
                  </w:r>
                  <w:r w:rsidRPr="001043D7">
                    <w:rPr>
                      <w:rFonts w:hint="eastAsia"/>
                      <w:szCs w:val="21"/>
                    </w:rPr>
                    <w:t>危险废物</w:t>
                  </w:r>
                  <w:r w:rsidRPr="001043D7">
                    <w:rPr>
                      <w:szCs w:val="21"/>
                    </w:rPr>
                    <w:t>交有资质单位处置</w:t>
                  </w:r>
                </w:p>
              </w:tc>
              <w:tc>
                <w:tcPr>
                  <w:tcW w:w="510" w:type="pct"/>
                  <w:vAlign w:val="center"/>
                </w:tcPr>
                <w:p w14:paraId="486D8452" w14:textId="77777777" w:rsidR="00F44D3C" w:rsidRPr="001043D7" w:rsidRDefault="00F44D3C" w:rsidP="00F44D3C">
                  <w:pPr>
                    <w:autoSpaceDE w:val="0"/>
                    <w:autoSpaceDN w:val="0"/>
                    <w:spacing w:line="276" w:lineRule="auto"/>
                    <w:jc w:val="center"/>
                    <w:rPr>
                      <w:szCs w:val="21"/>
                    </w:rPr>
                  </w:pPr>
                  <w:r w:rsidRPr="001043D7">
                    <w:rPr>
                      <w:rFonts w:hint="eastAsia"/>
                      <w:szCs w:val="21"/>
                    </w:rPr>
                    <w:t>符合</w:t>
                  </w:r>
                </w:p>
              </w:tc>
            </w:tr>
          </w:tbl>
          <w:p w14:paraId="63E921A6" w14:textId="77777777" w:rsidR="00F44D3C" w:rsidRPr="001043D7" w:rsidRDefault="00F44D3C" w:rsidP="00F44D3C">
            <w:pPr>
              <w:pStyle w:val="a5"/>
              <w:ind w:firstLineChars="200" w:firstLine="480"/>
              <w:jc w:val="left"/>
              <w:rPr>
                <w:rFonts w:eastAsiaTheme="minorEastAsia"/>
                <w:kern w:val="2"/>
                <w:sz w:val="24"/>
                <w:szCs w:val="24"/>
              </w:rPr>
            </w:pPr>
            <w:r w:rsidRPr="001043D7">
              <w:rPr>
                <w:rFonts w:eastAsiaTheme="minorEastAsia"/>
                <w:kern w:val="2"/>
                <w:sz w:val="24"/>
                <w:szCs w:val="24"/>
              </w:rPr>
              <w:t>3</w:t>
            </w:r>
            <w:r w:rsidRPr="001043D7">
              <w:rPr>
                <w:rFonts w:eastAsiaTheme="minorEastAsia"/>
                <w:kern w:val="2"/>
                <w:sz w:val="24"/>
                <w:szCs w:val="24"/>
              </w:rPr>
              <w:t>、本项目与规划环评审</w:t>
            </w:r>
            <w:proofErr w:type="gramStart"/>
            <w:r w:rsidRPr="001043D7">
              <w:rPr>
                <w:rFonts w:eastAsiaTheme="minorEastAsia"/>
                <w:kern w:val="2"/>
                <w:sz w:val="24"/>
                <w:szCs w:val="24"/>
              </w:rPr>
              <w:t>查意见</w:t>
            </w:r>
            <w:proofErr w:type="gramEnd"/>
            <w:r w:rsidRPr="001043D7">
              <w:rPr>
                <w:rFonts w:eastAsiaTheme="minorEastAsia"/>
                <w:kern w:val="2"/>
                <w:sz w:val="24"/>
                <w:szCs w:val="24"/>
              </w:rPr>
              <w:t>的符合性分析</w:t>
            </w:r>
          </w:p>
          <w:p w14:paraId="01BCC78F" w14:textId="77777777" w:rsidR="00F44D3C" w:rsidRPr="001043D7" w:rsidRDefault="00F44D3C" w:rsidP="00323F76">
            <w:pPr>
              <w:pStyle w:val="a5"/>
              <w:spacing w:after="0" w:line="276" w:lineRule="auto"/>
              <w:ind w:firstLineChars="200" w:firstLine="482"/>
              <w:jc w:val="center"/>
              <w:rPr>
                <w:b/>
                <w:bCs/>
                <w:sz w:val="24"/>
                <w:szCs w:val="24"/>
              </w:rPr>
            </w:pPr>
            <w:r w:rsidRPr="001043D7">
              <w:rPr>
                <w:b/>
                <w:bCs/>
                <w:sz w:val="24"/>
                <w:szCs w:val="24"/>
              </w:rPr>
              <w:t>表</w:t>
            </w:r>
            <w:r w:rsidRPr="001043D7">
              <w:rPr>
                <w:b/>
                <w:bCs/>
                <w:sz w:val="24"/>
                <w:szCs w:val="24"/>
              </w:rPr>
              <w:t>1-</w:t>
            </w:r>
            <w:r w:rsidRPr="001043D7">
              <w:rPr>
                <w:rFonts w:hint="eastAsia"/>
                <w:b/>
                <w:bCs/>
                <w:sz w:val="24"/>
                <w:szCs w:val="24"/>
              </w:rPr>
              <w:t>3</w:t>
            </w:r>
            <w:r w:rsidRPr="001043D7">
              <w:rPr>
                <w:b/>
                <w:bCs/>
                <w:sz w:val="24"/>
                <w:szCs w:val="24"/>
              </w:rPr>
              <w:t xml:space="preserve">  </w:t>
            </w:r>
            <w:r w:rsidRPr="001043D7">
              <w:rPr>
                <w:b/>
                <w:bCs/>
                <w:sz w:val="24"/>
                <w:szCs w:val="24"/>
              </w:rPr>
              <w:t>项目与</w:t>
            </w:r>
            <w:r w:rsidRPr="001043D7">
              <w:rPr>
                <w:rFonts w:hint="eastAsia"/>
                <w:b/>
                <w:bCs/>
                <w:sz w:val="24"/>
                <w:szCs w:val="24"/>
              </w:rPr>
              <w:t>规划环评审</w:t>
            </w:r>
            <w:proofErr w:type="gramStart"/>
            <w:r w:rsidRPr="001043D7">
              <w:rPr>
                <w:rFonts w:hint="eastAsia"/>
                <w:b/>
                <w:bCs/>
                <w:sz w:val="24"/>
                <w:szCs w:val="24"/>
              </w:rPr>
              <w:t>查意见</w:t>
            </w:r>
            <w:proofErr w:type="gramEnd"/>
            <w:r w:rsidRPr="001043D7">
              <w:rPr>
                <w:rFonts w:hint="eastAsia"/>
                <w:b/>
                <w:bCs/>
                <w:sz w:val="24"/>
                <w:szCs w:val="24"/>
              </w:rPr>
              <w:t>的</w:t>
            </w:r>
            <w:r w:rsidRPr="001043D7">
              <w:rPr>
                <w:b/>
                <w:bCs/>
                <w:sz w:val="24"/>
                <w:szCs w:val="24"/>
              </w:rPr>
              <w:t>符合性分析</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97"/>
              <w:gridCol w:w="2711"/>
              <w:gridCol w:w="732"/>
            </w:tblGrid>
            <w:tr w:rsidR="001043D7" w:rsidRPr="001043D7" w14:paraId="17406D04" w14:textId="77777777" w:rsidTr="00F44D3C">
              <w:trPr>
                <w:jc w:val="center"/>
              </w:trPr>
              <w:tc>
                <w:tcPr>
                  <w:tcW w:w="2284" w:type="pct"/>
                  <w:vAlign w:val="center"/>
                </w:tcPr>
                <w:p w14:paraId="42405BCB" w14:textId="77777777" w:rsidR="00F44D3C" w:rsidRPr="001043D7" w:rsidRDefault="00F44D3C" w:rsidP="00795598">
                  <w:pPr>
                    <w:autoSpaceDE w:val="0"/>
                    <w:autoSpaceDN w:val="0"/>
                    <w:jc w:val="center"/>
                    <w:rPr>
                      <w:b/>
                      <w:szCs w:val="21"/>
                    </w:rPr>
                  </w:pPr>
                  <w:r w:rsidRPr="001043D7">
                    <w:rPr>
                      <w:b/>
                      <w:szCs w:val="21"/>
                    </w:rPr>
                    <w:t>规划环评审</w:t>
                  </w:r>
                  <w:proofErr w:type="gramStart"/>
                  <w:r w:rsidRPr="001043D7">
                    <w:rPr>
                      <w:b/>
                      <w:szCs w:val="21"/>
                    </w:rPr>
                    <w:t>查意见</w:t>
                  </w:r>
                  <w:proofErr w:type="gramEnd"/>
                  <w:r w:rsidRPr="001043D7">
                    <w:rPr>
                      <w:b/>
                      <w:szCs w:val="21"/>
                    </w:rPr>
                    <w:t>内容</w:t>
                  </w:r>
                </w:p>
              </w:tc>
              <w:tc>
                <w:tcPr>
                  <w:tcW w:w="2138" w:type="pct"/>
                  <w:vAlign w:val="center"/>
                </w:tcPr>
                <w:p w14:paraId="3A0E3FFC" w14:textId="77777777" w:rsidR="00F44D3C" w:rsidRPr="001043D7" w:rsidRDefault="00F44D3C" w:rsidP="00795598">
                  <w:pPr>
                    <w:autoSpaceDE w:val="0"/>
                    <w:autoSpaceDN w:val="0"/>
                    <w:jc w:val="center"/>
                    <w:rPr>
                      <w:b/>
                      <w:szCs w:val="21"/>
                    </w:rPr>
                  </w:pPr>
                  <w:r w:rsidRPr="001043D7">
                    <w:rPr>
                      <w:rFonts w:hint="eastAsia"/>
                      <w:b/>
                      <w:szCs w:val="21"/>
                    </w:rPr>
                    <w:t>本项目情况</w:t>
                  </w:r>
                </w:p>
              </w:tc>
              <w:tc>
                <w:tcPr>
                  <w:tcW w:w="577" w:type="pct"/>
                  <w:vAlign w:val="center"/>
                </w:tcPr>
                <w:p w14:paraId="4FB96ABB" w14:textId="77777777" w:rsidR="00F44D3C" w:rsidRPr="001043D7" w:rsidRDefault="00F44D3C" w:rsidP="00795598">
                  <w:pPr>
                    <w:autoSpaceDE w:val="0"/>
                    <w:autoSpaceDN w:val="0"/>
                    <w:jc w:val="center"/>
                    <w:rPr>
                      <w:b/>
                      <w:szCs w:val="21"/>
                    </w:rPr>
                  </w:pPr>
                  <w:r w:rsidRPr="001043D7">
                    <w:rPr>
                      <w:rFonts w:hint="eastAsia"/>
                      <w:b/>
                      <w:szCs w:val="21"/>
                    </w:rPr>
                    <w:t>符合性</w:t>
                  </w:r>
                </w:p>
              </w:tc>
            </w:tr>
            <w:tr w:rsidR="001043D7" w:rsidRPr="001043D7" w14:paraId="52431546" w14:textId="77777777" w:rsidTr="00F44D3C">
              <w:trPr>
                <w:trHeight w:val="90"/>
                <w:jc w:val="center"/>
              </w:trPr>
              <w:tc>
                <w:tcPr>
                  <w:tcW w:w="2284" w:type="pct"/>
                  <w:vAlign w:val="center"/>
                </w:tcPr>
                <w:p w14:paraId="1DA2E734" w14:textId="77777777" w:rsidR="00F44D3C" w:rsidRPr="001043D7" w:rsidRDefault="00F44D3C" w:rsidP="00795598">
                  <w:pPr>
                    <w:autoSpaceDE w:val="0"/>
                    <w:autoSpaceDN w:val="0"/>
                    <w:jc w:val="center"/>
                    <w:rPr>
                      <w:szCs w:val="21"/>
                    </w:rPr>
                  </w:pPr>
                  <w:r w:rsidRPr="001043D7">
                    <w:rPr>
                      <w:szCs w:val="21"/>
                    </w:rPr>
                    <w:t>必须执行环境影响评价</w:t>
                  </w:r>
                </w:p>
                <w:p w14:paraId="0D8C8AF0" w14:textId="77777777" w:rsidR="00F44D3C" w:rsidRPr="001043D7" w:rsidRDefault="00F44D3C" w:rsidP="00795598">
                  <w:pPr>
                    <w:autoSpaceDE w:val="0"/>
                    <w:autoSpaceDN w:val="0"/>
                    <w:jc w:val="center"/>
                    <w:rPr>
                      <w:szCs w:val="21"/>
                    </w:rPr>
                  </w:pPr>
                  <w:r w:rsidRPr="001043D7">
                    <w:rPr>
                      <w:szCs w:val="21"/>
                    </w:rPr>
                    <w:t>制度</w:t>
                  </w:r>
                </w:p>
              </w:tc>
              <w:tc>
                <w:tcPr>
                  <w:tcW w:w="2138" w:type="pct"/>
                  <w:vAlign w:val="center"/>
                </w:tcPr>
                <w:p w14:paraId="63BAD2E1" w14:textId="420590EF" w:rsidR="00F44D3C" w:rsidRPr="001043D7" w:rsidRDefault="00F44D3C" w:rsidP="00F44D3C">
                  <w:pPr>
                    <w:autoSpaceDE w:val="0"/>
                    <w:autoSpaceDN w:val="0"/>
                    <w:jc w:val="center"/>
                    <w:rPr>
                      <w:szCs w:val="21"/>
                    </w:rPr>
                  </w:pPr>
                  <w:r w:rsidRPr="001043D7">
                    <w:rPr>
                      <w:rFonts w:hint="eastAsia"/>
                      <w:szCs w:val="21"/>
                    </w:rPr>
                    <w:t>正在进行环</w:t>
                  </w:r>
                  <w:proofErr w:type="gramStart"/>
                  <w:r w:rsidRPr="001043D7">
                    <w:rPr>
                      <w:rFonts w:hint="eastAsia"/>
                      <w:szCs w:val="21"/>
                    </w:rPr>
                    <w:t>评手续</w:t>
                  </w:r>
                  <w:proofErr w:type="gramEnd"/>
                  <w:r w:rsidRPr="001043D7">
                    <w:rPr>
                      <w:rFonts w:hint="eastAsia"/>
                      <w:szCs w:val="21"/>
                    </w:rPr>
                    <w:t>办理。</w:t>
                  </w:r>
                </w:p>
              </w:tc>
              <w:tc>
                <w:tcPr>
                  <w:tcW w:w="577" w:type="pct"/>
                  <w:vAlign w:val="center"/>
                </w:tcPr>
                <w:p w14:paraId="1138FCB3" w14:textId="77777777" w:rsidR="00F44D3C" w:rsidRPr="001043D7" w:rsidRDefault="00F44D3C" w:rsidP="00795598">
                  <w:pPr>
                    <w:autoSpaceDE w:val="0"/>
                    <w:autoSpaceDN w:val="0"/>
                    <w:jc w:val="center"/>
                    <w:rPr>
                      <w:szCs w:val="21"/>
                    </w:rPr>
                  </w:pPr>
                  <w:r w:rsidRPr="001043D7">
                    <w:rPr>
                      <w:rFonts w:hint="eastAsia"/>
                      <w:szCs w:val="21"/>
                    </w:rPr>
                    <w:t>符合</w:t>
                  </w:r>
                </w:p>
              </w:tc>
            </w:tr>
            <w:tr w:rsidR="001043D7" w:rsidRPr="001043D7" w14:paraId="636771AA" w14:textId="77777777" w:rsidTr="00F44D3C">
              <w:trPr>
                <w:jc w:val="center"/>
              </w:trPr>
              <w:tc>
                <w:tcPr>
                  <w:tcW w:w="2284" w:type="pct"/>
                  <w:vAlign w:val="center"/>
                </w:tcPr>
                <w:p w14:paraId="72940BBF" w14:textId="77777777" w:rsidR="00F44D3C" w:rsidRPr="001043D7" w:rsidRDefault="00F44D3C" w:rsidP="00795598">
                  <w:pPr>
                    <w:autoSpaceDE w:val="0"/>
                    <w:autoSpaceDN w:val="0"/>
                    <w:jc w:val="center"/>
                    <w:rPr>
                      <w:szCs w:val="21"/>
                    </w:rPr>
                  </w:pPr>
                  <w:r w:rsidRPr="001043D7">
                    <w:rPr>
                      <w:szCs w:val="21"/>
                    </w:rPr>
                    <w:t>企业性质应符合渭南高新区总体规划划定的溜达产业结构（精细化工园区、机械制造园区、医药制造园区、食品加工园区、高科技产业园区、教育园区）性质，其他行业的企</w:t>
                  </w:r>
                  <w:r w:rsidRPr="001043D7">
                    <w:rPr>
                      <w:szCs w:val="21"/>
                    </w:rPr>
                    <w:lastRenderedPageBreak/>
                    <w:t>业不应进入</w:t>
                  </w:r>
                </w:p>
              </w:tc>
              <w:tc>
                <w:tcPr>
                  <w:tcW w:w="2138" w:type="pct"/>
                  <w:vAlign w:val="center"/>
                </w:tcPr>
                <w:p w14:paraId="34939F1D" w14:textId="77777777" w:rsidR="00F44D3C" w:rsidRPr="001043D7" w:rsidRDefault="00F44D3C" w:rsidP="00795598">
                  <w:pPr>
                    <w:autoSpaceDE w:val="0"/>
                    <w:autoSpaceDN w:val="0"/>
                    <w:jc w:val="center"/>
                    <w:rPr>
                      <w:szCs w:val="21"/>
                    </w:rPr>
                  </w:pPr>
                  <w:r w:rsidRPr="001043D7">
                    <w:rPr>
                      <w:szCs w:val="21"/>
                    </w:rPr>
                    <w:lastRenderedPageBreak/>
                    <w:t>本项目</w:t>
                  </w:r>
                  <w:r w:rsidRPr="001043D7">
                    <w:rPr>
                      <w:rFonts w:hint="eastAsia"/>
                      <w:szCs w:val="21"/>
                    </w:rPr>
                    <w:t>为加油站项目，属于公共服务设施。</w:t>
                  </w:r>
                </w:p>
              </w:tc>
              <w:tc>
                <w:tcPr>
                  <w:tcW w:w="577" w:type="pct"/>
                  <w:vAlign w:val="center"/>
                </w:tcPr>
                <w:p w14:paraId="1E4BF7A0" w14:textId="77777777" w:rsidR="00F44D3C" w:rsidRPr="001043D7" w:rsidRDefault="00F44D3C" w:rsidP="00795598">
                  <w:pPr>
                    <w:autoSpaceDE w:val="0"/>
                    <w:autoSpaceDN w:val="0"/>
                    <w:jc w:val="center"/>
                    <w:rPr>
                      <w:szCs w:val="21"/>
                    </w:rPr>
                  </w:pPr>
                  <w:r w:rsidRPr="001043D7">
                    <w:rPr>
                      <w:rFonts w:hint="eastAsia"/>
                      <w:szCs w:val="21"/>
                    </w:rPr>
                    <w:t>符合</w:t>
                  </w:r>
                </w:p>
              </w:tc>
            </w:tr>
            <w:tr w:rsidR="001043D7" w:rsidRPr="001043D7" w14:paraId="551C7612" w14:textId="77777777" w:rsidTr="00F44D3C">
              <w:trPr>
                <w:jc w:val="center"/>
              </w:trPr>
              <w:tc>
                <w:tcPr>
                  <w:tcW w:w="2284" w:type="pct"/>
                  <w:vAlign w:val="center"/>
                </w:tcPr>
                <w:p w14:paraId="12807DF9" w14:textId="77777777" w:rsidR="00F44D3C" w:rsidRPr="001043D7" w:rsidRDefault="00F44D3C" w:rsidP="00795598">
                  <w:pPr>
                    <w:autoSpaceDE w:val="0"/>
                    <w:autoSpaceDN w:val="0"/>
                    <w:jc w:val="center"/>
                    <w:rPr>
                      <w:szCs w:val="21"/>
                    </w:rPr>
                  </w:pPr>
                  <w:r w:rsidRPr="001043D7">
                    <w:rPr>
                      <w:szCs w:val="21"/>
                    </w:rPr>
                    <w:lastRenderedPageBreak/>
                    <w:t>废气、废水排放必须做到达标排放，厂界噪声必须达标，固体废弃物做到妥善处理</w:t>
                  </w:r>
                </w:p>
              </w:tc>
              <w:tc>
                <w:tcPr>
                  <w:tcW w:w="2138" w:type="pct"/>
                  <w:vAlign w:val="center"/>
                </w:tcPr>
                <w:p w14:paraId="666D6C8E" w14:textId="77777777" w:rsidR="00F44D3C" w:rsidRPr="001043D7" w:rsidRDefault="00F44D3C" w:rsidP="00795598">
                  <w:pPr>
                    <w:autoSpaceDE w:val="0"/>
                    <w:autoSpaceDN w:val="0"/>
                    <w:jc w:val="center"/>
                    <w:rPr>
                      <w:szCs w:val="21"/>
                    </w:rPr>
                  </w:pPr>
                  <w:r w:rsidRPr="001043D7">
                    <w:rPr>
                      <w:szCs w:val="21"/>
                    </w:rPr>
                    <w:t>项目运营过程中</w:t>
                  </w:r>
                  <w:r w:rsidRPr="001043D7">
                    <w:rPr>
                      <w:rFonts w:hint="eastAsia"/>
                      <w:szCs w:val="21"/>
                    </w:rPr>
                    <w:t>废气、废水、噪声均</w:t>
                  </w:r>
                  <w:r w:rsidRPr="001043D7">
                    <w:rPr>
                      <w:szCs w:val="21"/>
                    </w:rPr>
                    <w:t>能达标排放，产生的</w:t>
                  </w:r>
                  <w:r w:rsidRPr="001043D7">
                    <w:rPr>
                      <w:rFonts w:hint="eastAsia"/>
                      <w:szCs w:val="21"/>
                    </w:rPr>
                    <w:t>一般固体废物合理处置，危险废物</w:t>
                  </w:r>
                  <w:r w:rsidRPr="001043D7">
                    <w:rPr>
                      <w:szCs w:val="21"/>
                    </w:rPr>
                    <w:t>交有资质单位处置</w:t>
                  </w:r>
                </w:p>
              </w:tc>
              <w:tc>
                <w:tcPr>
                  <w:tcW w:w="577" w:type="pct"/>
                  <w:vAlign w:val="center"/>
                </w:tcPr>
                <w:p w14:paraId="0EEA7F25" w14:textId="77777777" w:rsidR="00F44D3C" w:rsidRPr="001043D7" w:rsidRDefault="00F44D3C" w:rsidP="00795598">
                  <w:pPr>
                    <w:autoSpaceDE w:val="0"/>
                    <w:autoSpaceDN w:val="0"/>
                    <w:jc w:val="center"/>
                    <w:rPr>
                      <w:szCs w:val="21"/>
                    </w:rPr>
                  </w:pPr>
                  <w:r w:rsidRPr="001043D7">
                    <w:rPr>
                      <w:rFonts w:hint="eastAsia"/>
                      <w:szCs w:val="21"/>
                    </w:rPr>
                    <w:t>符合</w:t>
                  </w:r>
                </w:p>
              </w:tc>
            </w:tr>
          </w:tbl>
          <w:p w14:paraId="3AA9BD88" w14:textId="6886FA0B" w:rsidR="00F44D3C" w:rsidRPr="001043D7" w:rsidRDefault="00F44D3C" w:rsidP="00F44D3C">
            <w:pPr>
              <w:autoSpaceDE w:val="0"/>
              <w:autoSpaceDN w:val="0"/>
              <w:adjustRightInd w:val="0"/>
              <w:snapToGrid w:val="0"/>
              <w:spacing w:beforeLines="50" w:before="120" w:line="360" w:lineRule="auto"/>
              <w:jc w:val="left"/>
              <w:rPr>
                <w:kern w:val="0"/>
                <w:sz w:val="24"/>
              </w:rPr>
            </w:pPr>
          </w:p>
        </w:tc>
      </w:tr>
      <w:tr w:rsidR="001043D7" w:rsidRPr="001043D7" w14:paraId="45CAFE2F" w14:textId="77777777" w:rsidTr="00B52C01">
        <w:tblPrEx>
          <w:tblCellMar>
            <w:left w:w="108" w:type="dxa"/>
            <w:right w:w="108" w:type="dxa"/>
          </w:tblCellMar>
        </w:tblPrEx>
        <w:trPr>
          <w:trHeight w:val="397"/>
          <w:jc w:val="center"/>
        </w:trPr>
        <w:tc>
          <w:tcPr>
            <w:tcW w:w="2281" w:type="dxa"/>
            <w:vAlign w:val="center"/>
          </w:tcPr>
          <w:p w14:paraId="47DB9502" w14:textId="77777777" w:rsidR="004C09AE" w:rsidRPr="001043D7" w:rsidRDefault="004C09AE">
            <w:pPr>
              <w:autoSpaceDE w:val="0"/>
              <w:autoSpaceDN w:val="0"/>
              <w:adjustRightInd w:val="0"/>
              <w:snapToGrid w:val="0"/>
              <w:jc w:val="center"/>
              <w:rPr>
                <w:kern w:val="0"/>
                <w:sz w:val="24"/>
              </w:rPr>
            </w:pPr>
            <w:r w:rsidRPr="001043D7">
              <w:rPr>
                <w:kern w:val="0"/>
                <w:sz w:val="24"/>
              </w:rPr>
              <w:lastRenderedPageBreak/>
              <w:t>其他符合性分析</w:t>
            </w:r>
          </w:p>
        </w:tc>
        <w:tc>
          <w:tcPr>
            <w:tcW w:w="6589" w:type="dxa"/>
            <w:gridSpan w:val="3"/>
            <w:vAlign w:val="center"/>
          </w:tcPr>
          <w:p w14:paraId="4DF03C07" w14:textId="77777777" w:rsidR="004C09AE" w:rsidRPr="001043D7" w:rsidRDefault="004C09AE" w:rsidP="00A83E7A">
            <w:pPr>
              <w:tabs>
                <w:tab w:val="left" w:pos="72"/>
              </w:tabs>
              <w:adjustRightInd w:val="0"/>
              <w:snapToGrid w:val="0"/>
              <w:spacing w:beforeLines="50" w:before="120" w:line="360" w:lineRule="auto"/>
              <w:ind w:firstLineChars="200" w:firstLine="482"/>
              <w:rPr>
                <w:b/>
                <w:sz w:val="24"/>
              </w:rPr>
            </w:pPr>
            <w:r w:rsidRPr="001043D7">
              <w:rPr>
                <w:b/>
                <w:sz w:val="24"/>
              </w:rPr>
              <w:t>1</w:t>
            </w:r>
            <w:r w:rsidRPr="001043D7">
              <w:rPr>
                <w:b/>
                <w:sz w:val="24"/>
              </w:rPr>
              <w:t>、产业政策符合性</w:t>
            </w:r>
          </w:p>
          <w:p w14:paraId="143BAB44" w14:textId="50F60CDE" w:rsidR="007B317B" w:rsidRPr="001043D7" w:rsidRDefault="00626834" w:rsidP="00A83E7A">
            <w:pPr>
              <w:tabs>
                <w:tab w:val="left" w:pos="72"/>
              </w:tabs>
              <w:adjustRightInd w:val="0"/>
              <w:snapToGrid w:val="0"/>
              <w:spacing w:line="360" w:lineRule="auto"/>
              <w:ind w:firstLineChars="200" w:firstLine="480"/>
              <w:rPr>
                <w:sz w:val="24"/>
              </w:rPr>
            </w:pPr>
            <w:r w:rsidRPr="001043D7">
              <w:rPr>
                <w:rFonts w:hint="eastAsia"/>
                <w:sz w:val="24"/>
              </w:rPr>
              <w:t>依据</w:t>
            </w:r>
            <w:r w:rsidR="004C09AE" w:rsidRPr="001043D7">
              <w:rPr>
                <w:sz w:val="24"/>
              </w:rPr>
              <w:t>《产业结构调整指导目录（</w:t>
            </w:r>
            <w:r w:rsidR="004C09AE" w:rsidRPr="001043D7">
              <w:rPr>
                <w:sz w:val="24"/>
              </w:rPr>
              <w:t>2019</w:t>
            </w:r>
            <w:r w:rsidR="004C09AE" w:rsidRPr="001043D7">
              <w:rPr>
                <w:sz w:val="24"/>
              </w:rPr>
              <w:t>年本）》，</w:t>
            </w:r>
            <w:r w:rsidR="00915D5D" w:rsidRPr="001043D7">
              <w:rPr>
                <w:rFonts w:hint="eastAsia"/>
                <w:sz w:val="24"/>
              </w:rPr>
              <w:t>本项目</w:t>
            </w:r>
            <w:r w:rsidRPr="001043D7">
              <w:rPr>
                <w:rFonts w:hint="eastAsia"/>
                <w:sz w:val="24"/>
              </w:rPr>
              <w:t>不属于其中鼓励类、限制类和淘汰类规定的范围，因此，可视为允许类</w:t>
            </w:r>
            <w:r w:rsidR="004C09AE" w:rsidRPr="001043D7">
              <w:rPr>
                <w:sz w:val="24"/>
              </w:rPr>
              <w:t>；</w:t>
            </w:r>
            <w:r w:rsidRPr="001043D7">
              <w:rPr>
                <w:sz w:val="24"/>
              </w:rPr>
              <w:t>此外，</w:t>
            </w:r>
            <w:r w:rsidRPr="001043D7">
              <w:rPr>
                <w:rFonts w:hint="eastAsia"/>
                <w:sz w:val="24"/>
              </w:rPr>
              <w:t>对比《陕西省限制投资类产业指导目录》（</w:t>
            </w:r>
            <w:proofErr w:type="gramStart"/>
            <w:r w:rsidRPr="001043D7">
              <w:rPr>
                <w:rFonts w:hint="eastAsia"/>
                <w:sz w:val="24"/>
              </w:rPr>
              <w:t>陕发改产业</w:t>
            </w:r>
            <w:proofErr w:type="gramEnd"/>
            <w:r w:rsidRPr="001043D7">
              <w:rPr>
                <w:rFonts w:hint="eastAsia"/>
                <w:sz w:val="24"/>
              </w:rPr>
              <w:t>[2007]97</w:t>
            </w:r>
            <w:r w:rsidRPr="001043D7">
              <w:rPr>
                <w:rFonts w:hint="eastAsia"/>
                <w:sz w:val="24"/>
              </w:rPr>
              <w:t>号），拟建项目不属于限制投资类项目，且本项目所用的设备均不在国家禁止使用的落后、淘汰生产设备之列。</w:t>
            </w:r>
            <w:r w:rsidR="007B317B" w:rsidRPr="001043D7">
              <w:rPr>
                <w:rFonts w:hint="eastAsia"/>
                <w:sz w:val="24"/>
                <w:szCs w:val="20"/>
              </w:rPr>
              <w:t>同时，项目已于</w:t>
            </w:r>
            <w:r w:rsidR="007B317B" w:rsidRPr="001043D7">
              <w:rPr>
                <w:rFonts w:hint="eastAsia"/>
                <w:sz w:val="24"/>
                <w:szCs w:val="20"/>
              </w:rPr>
              <w:t>2022</w:t>
            </w:r>
            <w:r w:rsidR="007B317B" w:rsidRPr="001043D7">
              <w:rPr>
                <w:rFonts w:hint="eastAsia"/>
                <w:sz w:val="24"/>
                <w:szCs w:val="20"/>
              </w:rPr>
              <w:t>年</w:t>
            </w:r>
            <w:r w:rsidRPr="001043D7">
              <w:rPr>
                <w:rFonts w:hint="eastAsia"/>
                <w:sz w:val="24"/>
                <w:szCs w:val="20"/>
              </w:rPr>
              <w:t>10</w:t>
            </w:r>
            <w:r w:rsidR="007B317B" w:rsidRPr="001043D7">
              <w:rPr>
                <w:rFonts w:hint="eastAsia"/>
                <w:sz w:val="24"/>
                <w:szCs w:val="20"/>
              </w:rPr>
              <w:t>月</w:t>
            </w:r>
            <w:r w:rsidRPr="001043D7">
              <w:rPr>
                <w:rFonts w:hint="eastAsia"/>
                <w:sz w:val="24"/>
                <w:szCs w:val="20"/>
              </w:rPr>
              <w:t>27</w:t>
            </w:r>
            <w:r w:rsidR="007B317B" w:rsidRPr="001043D7">
              <w:rPr>
                <w:rFonts w:hint="eastAsia"/>
                <w:sz w:val="24"/>
                <w:szCs w:val="20"/>
              </w:rPr>
              <w:t>日取得了渭南高新区行政审批服务局关于本项目的备案确认书</w:t>
            </w:r>
            <w:r w:rsidR="007B317B" w:rsidRPr="001043D7">
              <w:rPr>
                <w:rFonts w:hint="eastAsia"/>
                <w:kern w:val="0"/>
                <w:sz w:val="24"/>
                <w:szCs w:val="20"/>
              </w:rPr>
              <w:t>（详见附件</w:t>
            </w:r>
            <w:r w:rsidR="007B317B" w:rsidRPr="001043D7">
              <w:rPr>
                <w:kern w:val="0"/>
                <w:sz w:val="24"/>
                <w:szCs w:val="20"/>
              </w:rPr>
              <w:t>2</w:t>
            </w:r>
            <w:r w:rsidR="007B317B" w:rsidRPr="001043D7">
              <w:rPr>
                <w:rFonts w:hint="eastAsia"/>
                <w:kern w:val="0"/>
                <w:sz w:val="24"/>
                <w:szCs w:val="20"/>
              </w:rPr>
              <w:t>）。</w:t>
            </w:r>
          </w:p>
          <w:p w14:paraId="5026178F" w14:textId="77777777" w:rsidR="004C09AE" w:rsidRPr="001043D7" w:rsidRDefault="007B317B" w:rsidP="00A83E7A">
            <w:pPr>
              <w:tabs>
                <w:tab w:val="left" w:pos="72"/>
              </w:tabs>
              <w:adjustRightInd w:val="0"/>
              <w:snapToGrid w:val="0"/>
              <w:spacing w:line="360" w:lineRule="auto"/>
              <w:ind w:firstLineChars="200" w:firstLine="480"/>
              <w:rPr>
                <w:sz w:val="24"/>
              </w:rPr>
            </w:pPr>
            <w:r w:rsidRPr="001043D7">
              <w:rPr>
                <w:rFonts w:hint="eastAsia"/>
                <w:sz w:val="24"/>
              </w:rPr>
              <w:t>因此，</w:t>
            </w:r>
            <w:r w:rsidR="004C09AE" w:rsidRPr="001043D7">
              <w:rPr>
                <w:sz w:val="24"/>
              </w:rPr>
              <w:t>本项目符合国家及陕西省现行的有关产业政策。</w:t>
            </w:r>
          </w:p>
          <w:p w14:paraId="6062AA34" w14:textId="77777777" w:rsidR="004C09AE" w:rsidRPr="001043D7" w:rsidRDefault="004C09AE" w:rsidP="00A83E7A">
            <w:pPr>
              <w:autoSpaceDE w:val="0"/>
              <w:autoSpaceDN w:val="0"/>
              <w:adjustRightInd w:val="0"/>
              <w:snapToGrid w:val="0"/>
              <w:spacing w:line="360" w:lineRule="auto"/>
              <w:ind w:firstLineChars="200" w:firstLine="482"/>
              <w:rPr>
                <w:b/>
                <w:bCs/>
                <w:sz w:val="24"/>
              </w:rPr>
            </w:pPr>
            <w:r w:rsidRPr="001043D7">
              <w:rPr>
                <w:b/>
                <w:bCs/>
                <w:sz w:val="24"/>
              </w:rPr>
              <w:t>2</w:t>
            </w:r>
            <w:r w:rsidRPr="001043D7">
              <w:rPr>
                <w:b/>
                <w:bCs/>
                <w:sz w:val="24"/>
              </w:rPr>
              <w:t>、选址合理性分析</w:t>
            </w:r>
          </w:p>
          <w:p w14:paraId="27640BC7" w14:textId="1E8DACBD" w:rsidR="00AD6ADA" w:rsidRPr="001043D7" w:rsidRDefault="00F314D9" w:rsidP="00AD6ADA">
            <w:pPr>
              <w:adjustRightInd w:val="0"/>
              <w:snapToGrid w:val="0"/>
              <w:spacing w:line="360" w:lineRule="auto"/>
              <w:ind w:firstLineChars="200" w:firstLine="480"/>
              <w:rPr>
                <w:rFonts w:eastAsiaTheme="minorEastAsia"/>
                <w:bCs/>
                <w:sz w:val="24"/>
              </w:rPr>
            </w:pPr>
            <w:r w:rsidRPr="001043D7">
              <w:rPr>
                <w:rFonts w:eastAsiaTheme="minorEastAsia" w:hint="eastAsia"/>
                <w:sz w:val="24"/>
              </w:rPr>
              <w:t>本项目位于</w:t>
            </w:r>
            <w:r w:rsidR="00626834" w:rsidRPr="001043D7">
              <w:rPr>
                <w:rFonts w:hint="eastAsia"/>
                <w:sz w:val="24"/>
              </w:rPr>
              <w:t>渭南市高新区东风大街西段南侧</w:t>
            </w:r>
            <w:r w:rsidR="00626834" w:rsidRPr="001043D7">
              <w:rPr>
                <w:rFonts w:hint="eastAsia"/>
                <w:sz w:val="24"/>
              </w:rPr>
              <w:t>50</w:t>
            </w:r>
            <w:r w:rsidR="00626834" w:rsidRPr="001043D7">
              <w:rPr>
                <w:rFonts w:hint="eastAsia"/>
                <w:sz w:val="24"/>
              </w:rPr>
              <w:t>号，</w:t>
            </w:r>
            <w:r w:rsidR="00570593" w:rsidRPr="001043D7">
              <w:rPr>
                <w:rFonts w:hint="eastAsia"/>
                <w:sz w:val="24"/>
              </w:rPr>
              <w:t>厂区租赁陕西容厦物流有限责任公司现有场地进行建设。</w:t>
            </w:r>
            <w:r w:rsidR="00AD6ADA" w:rsidRPr="001043D7">
              <w:rPr>
                <w:rFonts w:eastAsiaTheme="minorEastAsia" w:hint="eastAsia"/>
                <w:sz w:val="24"/>
              </w:rPr>
              <w:t>依据《渭南市城市总体规划（</w:t>
            </w:r>
            <w:r w:rsidR="00AD6ADA" w:rsidRPr="001043D7">
              <w:rPr>
                <w:rFonts w:eastAsiaTheme="minorEastAsia" w:hint="eastAsia"/>
                <w:sz w:val="24"/>
              </w:rPr>
              <w:t>2016~2030</w:t>
            </w:r>
            <w:r w:rsidR="00AD6ADA" w:rsidRPr="001043D7">
              <w:rPr>
                <w:rFonts w:eastAsiaTheme="minorEastAsia" w:hint="eastAsia"/>
                <w:sz w:val="24"/>
              </w:rPr>
              <w:t>年）》（详见附图</w:t>
            </w:r>
            <w:r w:rsidR="00AD6ADA" w:rsidRPr="001043D7">
              <w:rPr>
                <w:rFonts w:eastAsiaTheme="minorEastAsia" w:hint="eastAsia"/>
                <w:sz w:val="24"/>
              </w:rPr>
              <w:t>2</w:t>
            </w:r>
            <w:r w:rsidR="00AD6ADA" w:rsidRPr="001043D7">
              <w:rPr>
                <w:rFonts w:eastAsiaTheme="minorEastAsia" w:hint="eastAsia"/>
                <w:sz w:val="24"/>
              </w:rPr>
              <w:t>），项目所在用地属于工业用地。同时，</w:t>
            </w:r>
            <w:r w:rsidR="00C24FA3" w:rsidRPr="001043D7">
              <w:rPr>
                <w:bCs/>
                <w:sz w:val="24"/>
              </w:rPr>
              <w:t>根据渭南市商务局关于</w:t>
            </w:r>
            <w:r w:rsidR="00106190" w:rsidRPr="001043D7">
              <w:rPr>
                <w:rFonts w:hint="eastAsia"/>
                <w:bCs/>
                <w:sz w:val="24"/>
              </w:rPr>
              <w:t>转发</w:t>
            </w:r>
            <w:r w:rsidR="00106190" w:rsidRPr="001043D7">
              <w:rPr>
                <w:bCs/>
                <w:sz w:val="24"/>
              </w:rPr>
              <w:t>《</w:t>
            </w:r>
            <w:r w:rsidR="00106190" w:rsidRPr="001043D7">
              <w:rPr>
                <w:rFonts w:hint="eastAsia"/>
                <w:bCs/>
                <w:sz w:val="24"/>
              </w:rPr>
              <w:t>省商务厅关于同意核准备案西安市等</w:t>
            </w:r>
            <w:r w:rsidR="00106190" w:rsidRPr="001043D7">
              <w:rPr>
                <w:rFonts w:hint="eastAsia"/>
                <w:bCs/>
                <w:sz w:val="24"/>
              </w:rPr>
              <w:t>7</w:t>
            </w:r>
            <w:r w:rsidR="00106190" w:rsidRPr="001043D7">
              <w:rPr>
                <w:rFonts w:hint="eastAsia"/>
                <w:bCs/>
                <w:sz w:val="24"/>
              </w:rPr>
              <w:t>市（县）成品油零售分销体系“十四五”发展规划的通知》的通知</w:t>
            </w:r>
            <w:r w:rsidR="00C24FA3" w:rsidRPr="001043D7">
              <w:rPr>
                <w:bCs/>
                <w:sz w:val="24"/>
              </w:rPr>
              <w:t>，项目位于</w:t>
            </w:r>
            <w:r w:rsidR="00106190" w:rsidRPr="001043D7">
              <w:rPr>
                <w:rFonts w:hint="eastAsia"/>
                <w:bCs/>
                <w:sz w:val="24"/>
              </w:rPr>
              <w:t>渭南市高新区东风大街西段南侧</w:t>
            </w:r>
            <w:r w:rsidR="00106190" w:rsidRPr="001043D7">
              <w:rPr>
                <w:rFonts w:hint="eastAsia"/>
                <w:bCs/>
                <w:sz w:val="24"/>
              </w:rPr>
              <w:t>50</w:t>
            </w:r>
            <w:r w:rsidR="00106190" w:rsidRPr="001043D7">
              <w:rPr>
                <w:rFonts w:hint="eastAsia"/>
                <w:bCs/>
                <w:sz w:val="24"/>
              </w:rPr>
              <w:t>号（</w:t>
            </w:r>
            <w:proofErr w:type="gramStart"/>
            <w:r w:rsidR="00106190" w:rsidRPr="001043D7">
              <w:rPr>
                <w:rFonts w:hint="eastAsia"/>
                <w:bCs/>
                <w:sz w:val="24"/>
              </w:rPr>
              <w:t>容厦物流</w:t>
            </w:r>
            <w:proofErr w:type="gramEnd"/>
            <w:r w:rsidR="00106190" w:rsidRPr="001043D7">
              <w:rPr>
                <w:rFonts w:hint="eastAsia"/>
                <w:bCs/>
                <w:sz w:val="24"/>
              </w:rPr>
              <w:t>园内），坐标：</w:t>
            </w:r>
            <w:r w:rsidR="00C24FA3" w:rsidRPr="001043D7">
              <w:rPr>
                <w:bCs/>
                <w:sz w:val="24"/>
              </w:rPr>
              <w:t>东经</w:t>
            </w:r>
            <w:r w:rsidR="00C24FA3" w:rsidRPr="001043D7">
              <w:rPr>
                <w:bCs/>
                <w:sz w:val="24"/>
              </w:rPr>
              <w:t>109°2</w:t>
            </w:r>
            <w:r w:rsidR="00106190" w:rsidRPr="001043D7">
              <w:rPr>
                <w:rFonts w:hint="eastAsia"/>
                <w:bCs/>
                <w:sz w:val="24"/>
              </w:rPr>
              <w:t>4</w:t>
            </w:r>
            <w:r w:rsidR="00C24FA3" w:rsidRPr="001043D7">
              <w:rPr>
                <w:bCs/>
                <w:sz w:val="24"/>
              </w:rPr>
              <w:t>′</w:t>
            </w:r>
            <w:r w:rsidR="00106190" w:rsidRPr="001043D7">
              <w:rPr>
                <w:rFonts w:hint="eastAsia"/>
                <w:bCs/>
                <w:sz w:val="24"/>
              </w:rPr>
              <w:t>39</w:t>
            </w:r>
            <w:r w:rsidR="00C24FA3" w:rsidRPr="001043D7">
              <w:rPr>
                <w:bCs/>
                <w:sz w:val="24"/>
              </w:rPr>
              <w:t>″</w:t>
            </w:r>
            <w:r w:rsidR="00C24FA3" w:rsidRPr="001043D7">
              <w:rPr>
                <w:bCs/>
                <w:sz w:val="24"/>
              </w:rPr>
              <w:t>、北纬</w:t>
            </w:r>
            <w:r w:rsidR="00C24FA3" w:rsidRPr="001043D7">
              <w:rPr>
                <w:bCs/>
                <w:sz w:val="24"/>
              </w:rPr>
              <w:t>34°30′0</w:t>
            </w:r>
            <w:r w:rsidR="00106190" w:rsidRPr="001043D7">
              <w:rPr>
                <w:rFonts w:hint="eastAsia"/>
                <w:bCs/>
                <w:sz w:val="24"/>
              </w:rPr>
              <w:t>6</w:t>
            </w:r>
            <w:r w:rsidR="00C24FA3" w:rsidRPr="001043D7">
              <w:rPr>
                <w:bCs/>
                <w:sz w:val="24"/>
              </w:rPr>
              <w:t>″</w:t>
            </w:r>
            <w:r w:rsidR="00C24FA3" w:rsidRPr="001043D7">
              <w:rPr>
                <w:bCs/>
                <w:sz w:val="24"/>
              </w:rPr>
              <w:t>，距</w:t>
            </w:r>
            <w:r w:rsidR="00E84107" w:rsidRPr="001043D7">
              <w:rPr>
                <w:rFonts w:hint="eastAsia"/>
                <w:bCs/>
                <w:sz w:val="24"/>
              </w:rPr>
              <w:t>临潼零和大道加油站</w:t>
            </w:r>
            <w:r w:rsidR="00E84107" w:rsidRPr="001043D7">
              <w:rPr>
                <w:rFonts w:hint="eastAsia"/>
                <w:bCs/>
                <w:sz w:val="24"/>
              </w:rPr>
              <w:t>4.3</w:t>
            </w:r>
            <w:r w:rsidR="00C24FA3" w:rsidRPr="001043D7">
              <w:rPr>
                <w:bCs/>
                <w:sz w:val="24"/>
              </w:rPr>
              <w:t>公里，</w:t>
            </w:r>
            <w:r w:rsidR="00C24FA3" w:rsidRPr="001043D7">
              <w:rPr>
                <w:rFonts w:hint="eastAsia"/>
                <w:bCs/>
                <w:sz w:val="24"/>
              </w:rPr>
              <w:t>属于</w:t>
            </w:r>
            <w:r w:rsidR="00C24FA3" w:rsidRPr="001043D7">
              <w:rPr>
                <w:bCs/>
                <w:sz w:val="24"/>
              </w:rPr>
              <w:t>渭南市成品油</w:t>
            </w:r>
            <w:r w:rsidR="00C24FA3" w:rsidRPr="001043D7">
              <w:rPr>
                <w:bCs/>
                <w:sz w:val="24"/>
              </w:rPr>
              <w:t>“</w:t>
            </w:r>
            <w:r w:rsidR="00C24FA3" w:rsidRPr="001043D7">
              <w:rPr>
                <w:bCs/>
                <w:sz w:val="24"/>
              </w:rPr>
              <w:t>十四五</w:t>
            </w:r>
            <w:r w:rsidR="00C24FA3" w:rsidRPr="001043D7">
              <w:rPr>
                <w:bCs/>
                <w:sz w:val="24"/>
              </w:rPr>
              <w:t>”</w:t>
            </w:r>
            <w:r w:rsidR="00C24FA3" w:rsidRPr="001043D7">
              <w:rPr>
                <w:bCs/>
                <w:sz w:val="24"/>
              </w:rPr>
              <w:t>规划点位</w:t>
            </w:r>
            <w:r w:rsidR="00C24FA3" w:rsidRPr="001043D7">
              <w:rPr>
                <w:rFonts w:hint="eastAsia"/>
                <w:bCs/>
                <w:sz w:val="24"/>
              </w:rPr>
              <w:t>（具体见附件</w:t>
            </w:r>
            <w:r w:rsidR="00570593" w:rsidRPr="001043D7">
              <w:rPr>
                <w:rFonts w:hint="eastAsia"/>
                <w:bCs/>
                <w:sz w:val="24"/>
              </w:rPr>
              <w:t>4</w:t>
            </w:r>
            <w:r w:rsidR="00C24FA3" w:rsidRPr="001043D7">
              <w:rPr>
                <w:rFonts w:hint="eastAsia"/>
                <w:bCs/>
                <w:sz w:val="24"/>
              </w:rPr>
              <w:t>）</w:t>
            </w:r>
            <w:r w:rsidR="00E84107" w:rsidRPr="001043D7">
              <w:rPr>
                <w:rFonts w:hint="eastAsia"/>
                <w:bCs/>
                <w:sz w:val="24"/>
              </w:rPr>
              <w:t>。</w:t>
            </w:r>
            <w:r w:rsidR="00AD6ADA" w:rsidRPr="001043D7">
              <w:rPr>
                <w:rFonts w:eastAsiaTheme="minorEastAsia"/>
                <w:bCs/>
                <w:sz w:val="24"/>
              </w:rPr>
              <w:t>项目周边无自然保护区、风景名胜区、世界文化遗产和自然遗产地、饮用水源保护区及文物保护单位等敏感目标，周边环境对本项目的建设及运行制约因素较少。</w:t>
            </w:r>
          </w:p>
          <w:p w14:paraId="24E022D9" w14:textId="4D0291D1" w:rsidR="00626834" w:rsidRPr="001043D7" w:rsidRDefault="00AD6ADA" w:rsidP="00AD6ADA">
            <w:pPr>
              <w:adjustRightInd w:val="0"/>
              <w:snapToGrid w:val="0"/>
              <w:spacing w:line="360" w:lineRule="auto"/>
              <w:ind w:firstLineChars="200" w:firstLine="480"/>
              <w:rPr>
                <w:rFonts w:eastAsiaTheme="minorEastAsia"/>
                <w:bCs/>
                <w:sz w:val="24"/>
              </w:rPr>
            </w:pPr>
            <w:r w:rsidRPr="001043D7">
              <w:rPr>
                <w:rFonts w:eastAsiaTheme="minorEastAsia"/>
                <w:bCs/>
                <w:sz w:val="24"/>
              </w:rPr>
              <w:t>因此，项目选址较合理。</w:t>
            </w:r>
          </w:p>
          <w:p w14:paraId="421265F7" w14:textId="77777777" w:rsidR="0092683A" w:rsidRDefault="0092683A" w:rsidP="00AD6ADA">
            <w:pPr>
              <w:adjustRightInd w:val="0"/>
              <w:snapToGrid w:val="0"/>
              <w:spacing w:line="360" w:lineRule="auto"/>
              <w:ind w:firstLineChars="200" w:firstLine="480"/>
              <w:rPr>
                <w:rFonts w:eastAsiaTheme="minorEastAsia" w:hint="eastAsia"/>
                <w:sz w:val="24"/>
              </w:rPr>
            </w:pPr>
          </w:p>
          <w:p w14:paraId="50C18155" w14:textId="77777777" w:rsidR="009C7E74" w:rsidRPr="001043D7" w:rsidRDefault="009C7E74" w:rsidP="00AD6ADA">
            <w:pPr>
              <w:adjustRightInd w:val="0"/>
              <w:snapToGrid w:val="0"/>
              <w:spacing w:line="360" w:lineRule="auto"/>
              <w:ind w:firstLineChars="200" w:firstLine="480"/>
              <w:rPr>
                <w:rFonts w:eastAsiaTheme="minorEastAsia"/>
                <w:sz w:val="24"/>
              </w:rPr>
            </w:pPr>
          </w:p>
          <w:p w14:paraId="5DB15D43" w14:textId="77777777" w:rsidR="004C09AE" w:rsidRPr="001043D7" w:rsidRDefault="004C09AE" w:rsidP="001F786C">
            <w:pPr>
              <w:widowControl/>
              <w:adjustRightInd w:val="0"/>
              <w:snapToGrid w:val="0"/>
              <w:spacing w:line="360" w:lineRule="auto"/>
              <w:ind w:firstLineChars="200" w:firstLine="482"/>
              <w:jc w:val="left"/>
              <w:rPr>
                <w:b/>
                <w:kern w:val="0"/>
                <w:sz w:val="24"/>
              </w:rPr>
            </w:pPr>
            <w:r w:rsidRPr="001043D7">
              <w:rPr>
                <w:b/>
                <w:kern w:val="0"/>
                <w:sz w:val="24"/>
              </w:rPr>
              <w:lastRenderedPageBreak/>
              <w:t>3</w:t>
            </w:r>
            <w:r w:rsidRPr="001043D7">
              <w:rPr>
                <w:b/>
                <w:kern w:val="0"/>
                <w:sz w:val="24"/>
              </w:rPr>
              <w:t>、相关政策符合性分析</w:t>
            </w:r>
          </w:p>
          <w:p w14:paraId="7853BD5C" w14:textId="77777777" w:rsidR="004C09AE" w:rsidRPr="001043D7" w:rsidRDefault="004C09AE" w:rsidP="001F786C">
            <w:pPr>
              <w:widowControl/>
              <w:adjustRightInd w:val="0"/>
              <w:snapToGrid w:val="0"/>
              <w:spacing w:line="360" w:lineRule="auto"/>
              <w:ind w:firstLineChars="200" w:firstLine="480"/>
              <w:jc w:val="left"/>
              <w:rPr>
                <w:kern w:val="0"/>
                <w:szCs w:val="21"/>
              </w:rPr>
            </w:pPr>
            <w:r w:rsidRPr="001043D7">
              <w:rPr>
                <w:kern w:val="0"/>
                <w:sz w:val="24"/>
              </w:rPr>
              <w:t>本项目与相关政策协调性分析详见表</w:t>
            </w:r>
            <w:r w:rsidRPr="001043D7">
              <w:rPr>
                <w:kern w:val="0"/>
                <w:sz w:val="24"/>
              </w:rPr>
              <w:t>1-</w:t>
            </w:r>
            <w:r w:rsidR="00BC654D" w:rsidRPr="001043D7">
              <w:rPr>
                <w:rFonts w:hint="eastAsia"/>
                <w:kern w:val="0"/>
                <w:sz w:val="24"/>
              </w:rPr>
              <w:t>4</w:t>
            </w:r>
            <w:r w:rsidRPr="001043D7">
              <w:rPr>
                <w:kern w:val="0"/>
                <w:sz w:val="24"/>
              </w:rPr>
              <w:t>。</w:t>
            </w:r>
          </w:p>
          <w:p w14:paraId="3F947373" w14:textId="77777777" w:rsidR="004C09AE" w:rsidRPr="001043D7" w:rsidRDefault="004C09AE" w:rsidP="00935A6E">
            <w:pPr>
              <w:adjustRightInd w:val="0"/>
              <w:snapToGrid w:val="0"/>
              <w:spacing w:line="276" w:lineRule="auto"/>
              <w:jc w:val="center"/>
              <w:rPr>
                <w:b/>
                <w:bCs/>
                <w:kern w:val="0"/>
                <w:sz w:val="24"/>
              </w:rPr>
            </w:pPr>
            <w:r w:rsidRPr="001043D7">
              <w:rPr>
                <w:b/>
                <w:bCs/>
                <w:kern w:val="0"/>
                <w:sz w:val="24"/>
              </w:rPr>
              <w:t>表</w:t>
            </w:r>
            <w:r w:rsidRPr="001043D7">
              <w:rPr>
                <w:b/>
                <w:bCs/>
                <w:kern w:val="0"/>
                <w:sz w:val="24"/>
              </w:rPr>
              <w:t>1-</w:t>
            </w:r>
            <w:r w:rsidR="00BC654D" w:rsidRPr="001043D7">
              <w:rPr>
                <w:rFonts w:hint="eastAsia"/>
                <w:b/>
                <w:bCs/>
                <w:kern w:val="0"/>
                <w:sz w:val="24"/>
              </w:rPr>
              <w:t>4</w:t>
            </w:r>
            <w:r w:rsidR="007F5125" w:rsidRPr="001043D7">
              <w:rPr>
                <w:rFonts w:hint="eastAsia"/>
                <w:b/>
                <w:bCs/>
                <w:kern w:val="0"/>
                <w:sz w:val="24"/>
              </w:rPr>
              <w:t xml:space="preserve"> </w:t>
            </w:r>
            <w:r w:rsidRPr="001043D7">
              <w:rPr>
                <w:b/>
                <w:bCs/>
                <w:kern w:val="0"/>
                <w:sz w:val="24"/>
              </w:rPr>
              <w:t xml:space="preserve">  </w:t>
            </w:r>
            <w:r w:rsidRPr="001043D7">
              <w:rPr>
                <w:b/>
                <w:bCs/>
                <w:kern w:val="0"/>
                <w:sz w:val="24"/>
              </w:rPr>
              <w:t>相关政策符合性分析</w:t>
            </w:r>
          </w:p>
          <w:tbl>
            <w:tblPr>
              <w:tblW w:w="6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79"/>
              <w:gridCol w:w="2409"/>
              <w:gridCol w:w="1559"/>
              <w:gridCol w:w="851"/>
            </w:tblGrid>
            <w:tr w:rsidR="001043D7" w:rsidRPr="001043D7" w14:paraId="705E21D6" w14:textId="77777777" w:rsidTr="00F82E78">
              <w:trPr>
                <w:trHeight w:val="283"/>
              </w:trPr>
              <w:tc>
                <w:tcPr>
                  <w:tcW w:w="1233" w:type="pct"/>
                  <w:vAlign w:val="center"/>
                </w:tcPr>
                <w:p w14:paraId="3D1DD486" w14:textId="77777777" w:rsidR="004C09AE" w:rsidRPr="001043D7" w:rsidRDefault="00B52C01" w:rsidP="00935A6E">
                  <w:pPr>
                    <w:adjustRightInd w:val="0"/>
                    <w:snapToGrid w:val="0"/>
                    <w:spacing w:line="276" w:lineRule="auto"/>
                    <w:jc w:val="center"/>
                    <w:rPr>
                      <w:b/>
                      <w:szCs w:val="21"/>
                    </w:rPr>
                  </w:pPr>
                  <w:r w:rsidRPr="001043D7">
                    <w:rPr>
                      <w:b/>
                      <w:szCs w:val="21"/>
                    </w:rPr>
                    <w:t>名称</w:t>
                  </w:r>
                </w:p>
              </w:tc>
              <w:tc>
                <w:tcPr>
                  <w:tcW w:w="1883" w:type="pct"/>
                  <w:vAlign w:val="center"/>
                </w:tcPr>
                <w:p w14:paraId="3C6EF90A" w14:textId="77777777" w:rsidR="004C09AE" w:rsidRPr="001043D7" w:rsidRDefault="00B52C01" w:rsidP="00935A6E">
                  <w:pPr>
                    <w:adjustRightInd w:val="0"/>
                    <w:snapToGrid w:val="0"/>
                    <w:spacing w:line="276" w:lineRule="auto"/>
                    <w:jc w:val="center"/>
                    <w:rPr>
                      <w:b/>
                      <w:kern w:val="0"/>
                      <w:szCs w:val="21"/>
                    </w:rPr>
                  </w:pPr>
                  <w:r w:rsidRPr="001043D7">
                    <w:rPr>
                      <w:b/>
                      <w:kern w:val="0"/>
                      <w:szCs w:val="21"/>
                    </w:rPr>
                    <w:t>主要要求</w:t>
                  </w:r>
                </w:p>
              </w:tc>
              <w:tc>
                <w:tcPr>
                  <w:tcW w:w="1218" w:type="pct"/>
                  <w:vAlign w:val="center"/>
                </w:tcPr>
                <w:p w14:paraId="0854BEBE" w14:textId="77777777" w:rsidR="004C09AE" w:rsidRPr="001043D7" w:rsidRDefault="004C09AE" w:rsidP="00935A6E">
                  <w:pPr>
                    <w:adjustRightInd w:val="0"/>
                    <w:snapToGrid w:val="0"/>
                    <w:spacing w:line="276" w:lineRule="auto"/>
                    <w:jc w:val="center"/>
                    <w:rPr>
                      <w:b/>
                      <w:kern w:val="0"/>
                      <w:szCs w:val="21"/>
                    </w:rPr>
                  </w:pPr>
                  <w:r w:rsidRPr="001043D7">
                    <w:rPr>
                      <w:b/>
                      <w:kern w:val="0"/>
                      <w:szCs w:val="21"/>
                    </w:rPr>
                    <w:t>本项目情况</w:t>
                  </w:r>
                </w:p>
              </w:tc>
              <w:tc>
                <w:tcPr>
                  <w:tcW w:w="665" w:type="pct"/>
                  <w:vAlign w:val="center"/>
                </w:tcPr>
                <w:p w14:paraId="362624CA" w14:textId="77777777" w:rsidR="004C09AE" w:rsidRPr="001043D7" w:rsidRDefault="004C09AE" w:rsidP="00935A6E">
                  <w:pPr>
                    <w:adjustRightInd w:val="0"/>
                    <w:snapToGrid w:val="0"/>
                    <w:spacing w:line="276" w:lineRule="auto"/>
                    <w:jc w:val="center"/>
                    <w:rPr>
                      <w:b/>
                      <w:kern w:val="0"/>
                      <w:szCs w:val="21"/>
                    </w:rPr>
                  </w:pPr>
                  <w:r w:rsidRPr="001043D7">
                    <w:rPr>
                      <w:b/>
                      <w:kern w:val="0"/>
                      <w:szCs w:val="21"/>
                    </w:rPr>
                    <w:t>符合性</w:t>
                  </w:r>
                </w:p>
              </w:tc>
            </w:tr>
            <w:tr w:rsidR="001043D7" w:rsidRPr="001043D7" w14:paraId="48FF8F69" w14:textId="77777777" w:rsidTr="00F82E78">
              <w:trPr>
                <w:trHeight w:val="283"/>
              </w:trPr>
              <w:tc>
                <w:tcPr>
                  <w:tcW w:w="1233" w:type="pct"/>
                  <w:vAlign w:val="center"/>
                </w:tcPr>
                <w:p w14:paraId="3B735188" w14:textId="757C9D58" w:rsidR="00795598" w:rsidRPr="001043D7" w:rsidRDefault="00795598" w:rsidP="00935A6E">
                  <w:pPr>
                    <w:adjustRightInd w:val="0"/>
                    <w:snapToGrid w:val="0"/>
                    <w:spacing w:line="276" w:lineRule="auto"/>
                    <w:jc w:val="center"/>
                    <w:rPr>
                      <w:szCs w:val="21"/>
                    </w:rPr>
                  </w:pPr>
                  <w:r w:rsidRPr="001043D7">
                    <w:rPr>
                      <w:bCs/>
                      <w:szCs w:val="21"/>
                    </w:rPr>
                    <w:t>《陕西省人民政府办公厅关于印发十四五生态环境保护规划的通知》（</w:t>
                  </w:r>
                  <w:proofErr w:type="gramStart"/>
                  <w:r w:rsidRPr="001043D7">
                    <w:rPr>
                      <w:bCs/>
                      <w:szCs w:val="21"/>
                    </w:rPr>
                    <w:t>陕政办</w:t>
                  </w:r>
                  <w:proofErr w:type="gramEnd"/>
                  <w:r w:rsidRPr="001043D7">
                    <w:rPr>
                      <w:bCs/>
                      <w:szCs w:val="21"/>
                    </w:rPr>
                    <w:t>发〔</w:t>
                  </w:r>
                  <w:r w:rsidRPr="001043D7">
                    <w:rPr>
                      <w:bCs/>
                      <w:szCs w:val="21"/>
                    </w:rPr>
                    <w:t>2021</w:t>
                  </w:r>
                  <w:r w:rsidRPr="001043D7">
                    <w:rPr>
                      <w:bCs/>
                      <w:szCs w:val="21"/>
                    </w:rPr>
                    <w:t>〕</w:t>
                  </w:r>
                  <w:r w:rsidRPr="001043D7">
                    <w:rPr>
                      <w:bCs/>
                      <w:szCs w:val="21"/>
                    </w:rPr>
                    <w:t>25</w:t>
                  </w:r>
                  <w:r w:rsidRPr="001043D7">
                    <w:rPr>
                      <w:bCs/>
                      <w:szCs w:val="21"/>
                    </w:rPr>
                    <w:t>号）</w:t>
                  </w:r>
                </w:p>
              </w:tc>
              <w:tc>
                <w:tcPr>
                  <w:tcW w:w="1883" w:type="pct"/>
                  <w:vAlign w:val="center"/>
                </w:tcPr>
                <w:p w14:paraId="520B9776" w14:textId="7CBAAE55" w:rsidR="00795598" w:rsidRPr="001043D7" w:rsidRDefault="00795598" w:rsidP="00935A6E">
                  <w:pPr>
                    <w:adjustRightInd w:val="0"/>
                    <w:snapToGrid w:val="0"/>
                    <w:spacing w:line="276" w:lineRule="auto"/>
                    <w:jc w:val="center"/>
                    <w:rPr>
                      <w:szCs w:val="21"/>
                    </w:rPr>
                  </w:pPr>
                  <w:r w:rsidRPr="001043D7">
                    <w:rPr>
                      <w:rFonts w:hint="eastAsia"/>
                      <w:szCs w:val="21"/>
                    </w:rPr>
                    <w:t>强化油品储运销监管，持续开展储油库、油罐车、加油站油气回收专项检查和整改工作。企业新建治污设施或对现有治污设施实施改造，应依据排放废气的浓度、组分、风量，温度、湿度、压力，以及生产工况等，合理选择治理技术和治污设施，提高挥发性有机物治理效率。</w:t>
                  </w:r>
                </w:p>
              </w:tc>
              <w:tc>
                <w:tcPr>
                  <w:tcW w:w="1218" w:type="pct"/>
                  <w:vAlign w:val="center"/>
                </w:tcPr>
                <w:p w14:paraId="21BE6788" w14:textId="5813034A" w:rsidR="00795598" w:rsidRPr="001043D7" w:rsidRDefault="00795598" w:rsidP="00935A6E">
                  <w:pPr>
                    <w:tabs>
                      <w:tab w:val="left" w:pos="6090"/>
                    </w:tabs>
                    <w:spacing w:line="276" w:lineRule="auto"/>
                    <w:rPr>
                      <w:kern w:val="0"/>
                      <w:szCs w:val="21"/>
                    </w:rPr>
                  </w:pPr>
                  <w:r w:rsidRPr="001043D7">
                    <w:rPr>
                      <w:szCs w:val="21"/>
                    </w:rPr>
                    <w:t>本项目拟采取卸油、加油、储油三次油气回收，埋地油罐采用电子</w:t>
                  </w:r>
                  <w:proofErr w:type="gramStart"/>
                  <w:r w:rsidRPr="001043D7">
                    <w:rPr>
                      <w:szCs w:val="21"/>
                    </w:rPr>
                    <w:t>液位仪进行</w:t>
                  </w:r>
                  <w:proofErr w:type="gramEnd"/>
                  <w:r w:rsidRPr="001043D7">
                    <w:rPr>
                      <w:szCs w:val="21"/>
                    </w:rPr>
                    <w:t>汽油密闭测量，加强</w:t>
                  </w:r>
                  <w:proofErr w:type="gramStart"/>
                  <w:r w:rsidRPr="001043D7">
                    <w:rPr>
                      <w:szCs w:val="21"/>
                    </w:rPr>
                    <w:t>加油枪气液</w:t>
                  </w:r>
                  <w:proofErr w:type="gramEnd"/>
                  <w:r w:rsidRPr="001043D7">
                    <w:rPr>
                      <w:szCs w:val="21"/>
                    </w:rPr>
                    <w:t>比、系统密闭性及管线液阻等检查，确保油气回收系统正常运行。</w:t>
                  </w:r>
                </w:p>
              </w:tc>
              <w:tc>
                <w:tcPr>
                  <w:tcW w:w="665" w:type="pct"/>
                  <w:vAlign w:val="center"/>
                </w:tcPr>
                <w:p w14:paraId="209681D5" w14:textId="5CEA5C34" w:rsidR="00795598" w:rsidRPr="001043D7" w:rsidRDefault="00795598" w:rsidP="00935A6E">
                  <w:pPr>
                    <w:adjustRightInd w:val="0"/>
                    <w:snapToGrid w:val="0"/>
                    <w:spacing w:line="276" w:lineRule="auto"/>
                    <w:jc w:val="center"/>
                    <w:rPr>
                      <w:szCs w:val="21"/>
                    </w:rPr>
                  </w:pPr>
                  <w:r w:rsidRPr="001043D7">
                    <w:rPr>
                      <w:rFonts w:hint="eastAsia"/>
                      <w:szCs w:val="21"/>
                    </w:rPr>
                    <w:t>符合</w:t>
                  </w:r>
                </w:p>
              </w:tc>
            </w:tr>
            <w:tr w:rsidR="001043D7" w:rsidRPr="001043D7" w14:paraId="093F709E" w14:textId="77777777" w:rsidTr="00F82E78">
              <w:trPr>
                <w:trHeight w:val="283"/>
              </w:trPr>
              <w:tc>
                <w:tcPr>
                  <w:tcW w:w="1233" w:type="pct"/>
                  <w:vMerge w:val="restart"/>
                  <w:vAlign w:val="center"/>
                </w:tcPr>
                <w:p w14:paraId="31BA58C5" w14:textId="18048152" w:rsidR="00795598" w:rsidRPr="001043D7" w:rsidRDefault="00795598" w:rsidP="00935A6E">
                  <w:pPr>
                    <w:spacing w:line="276" w:lineRule="auto"/>
                    <w:jc w:val="center"/>
                    <w:rPr>
                      <w:szCs w:val="21"/>
                    </w:rPr>
                  </w:pPr>
                  <w:r w:rsidRPr="001043D7">
                    <w:rPr>
                      <w:rFonts w:hint="eastAsia"/>
                      <w:szCs w:val="21"/>
                    </w:rPr>
                    <w:t>《重点行业挥发性有机物综合治理方案》（环大气〔</w:t>
                  </w:r>
                  <w:r w:rsidRPr="001043D7">
                    <w:rPr>
                      <w:rFonts w:hint="eastAsia"/>
                      <w:szCs w:val="21"/>
                    </w:rPr>
                    <w:t>2019</w:t>
                  </w:r>
                  <w:r w:rsidRPr="001043D7">
                    <w:rPr>
                      <w:rFonts w:hint="eastAsia"/>
                      <w:szCs w:val="21"/>
                    </w:rPr>
                    <w:t>〕</w:t>
                  </w:r>
                  <w:r w:rsidRPr="001043D7">
                    <w:rPr>
                      <w:rFonts w:hint="eastAsia"/>
                      <w:szCs w:val="21"/>
                    </w:rPr>
                    <w:t>53</w:t>
                  </w:r>
                  <w:r w:rsidRPr="001043D7">
                    <w:rPr>
                      <w:rFonts w:hint="eastAsia"/>
                      <w:szCs w:val="21"/>
                    </w:rPr>
                    <w:t>号）</w:t>
                  </w:r>
                </w:p>
              </w:tc>
              <w:tc>
                <w:tcPr>
                  <w:tcW w:w="1883" w:type="pct"/>
                  <w:vAlign w:val="center"/>
                </w:tcPr>
                <w:p w14:paraId="54EC517C" w14:textId="7D254EAE" w:rsidR="00795598" w:rsidRPr="001043D7" w:rsidRDefault="00795598" w:rsidP="00935A6E">
                  <w:pPr>
                    <w:spacing w:line="276" w:lineRule="auto"/>
                  </w:pPr>
                  <w:r w:rsidRPr="001043D7">
                    <w:rPr>
                      <w:rFonts w:hint="eastAsia"/>
                      <w:bCs/>
                      <w:szCs w:val="21"/>
                    </w:rPr>
                    <w:t>重点行业油品储运销</w:t>
                  </w:r>
                  <w:r w:rsidRPr="001043D7">
                    <w:rPr>
                      <w:bCs/>
                      <w:szCs w:val="21"/>
                    </w:rPr>
                    <w:t>VOCs</w:t>
                  </w:r>
                  <w:r w:rsidRPr="001043D7">
                    <w:rPr>
                      <w:rFonts w:hint="eastAsia"/>
                      <w:bCs/>
                      <w:szCs w:val="21"/>
                    </w:rPr>
                    <w:t>综合治理应深化加油站油气回收工作，</w:t>
                  </w:r>
                  <w:r w:rsidRPr="001043D7">
                    <w:rPr>
                      <w:bCs/>
                      <w:szCs w:val="21"/>
                    </w:rPr>
                    <w:t>O</w:t>
                  </w:r>
                  <w:r w:rsidRPr="001043D7">
                    <w:rPr>
                      <w:bCs/>
                      <w:szCs w:val="21"/>
                      <w:vertAlign w:val="subscript"/>
                    </w:rPr>
                    <w:t>3</w:t>
                  </w:r>
                  <w:r w:rsidRPr="001043D7">
                    <w:rPr>
                      <w:rFonts w:hint="eastAsia"/>
                      <w:bCs/>
                      <w:szCs w:val="21"/>
                    </w:rPr>
                    <w:t>污染较重的地区，行政区域内大力推进加油站储油、加油油气回收治理工作，重点区域</w:t>
                  </w:r>
                  <w:r w:rsidRPr="001043D7">
                    <w:rPr>
                      <w:bCs/>
                      <w:szCs w:val="21"/>
                    </w:rPr>
                    <w:t>2019</w:t>
                  </w:r>
                  <w:r w:rsidRPr="001043D7">
                    <w:rPr>
                      <w:rFonts w:hint="eastAsia"/>
                      <w:bCs/>
                      <w:szCs w:val="21"/>
                    </w:rPr>
                    <w:t>年年底前基本完成。埋地油罐全面采用电子</w:t>
                  </w:r>
                  <w:proofErr w:type="gramStart"/>
                  <w:r w:rsidRPr="001043D7">
                    <w:rPr>
                      <w:rFonts w:hint="eastAsia"/>
                      <w:bCs/>
                      <w:szCs w:val="21"/>
                    </w:rPr>
                    <w:t>液位仪进行</w:t>
                  </w:r>
                  <w:proofErr w:type="gramEnd"/>
                  <w:r w:rsidRPr="001043D7">
                    <w:rPr>
                      <w:rFonts w:hint="eastAsia"/>
                      <w:bCs/>
                      <w:szCs w:val="21"/>
                    </w:rPr>
                    <w:t>汽油密闭测量。规范油气回收设施运行，自行或聘请第三方加强</w:t>
                  </w:r>
                  <w:proofErr w:type="gramStart"/>
                  <w:r w:rsidRPr="001043D7">
                    <w:rPr>
                      <w:rFonts w:hint="eastAsia"/>
                      <w:bCs/>
                      <w:szCs w:val="21"/>
                    </w:rPr>
                    <w:t>加油枪气液</w:t>
                  </w:r>
                  <w:proofErr w:type="gramEnd"/>
                  <w:r w:rsidRPr="001043D7">
                    <w:rPr>
                      <w:rFonts w:hint="eastAsia"/>
                      <w:bCs/>
                      <w:szCs w:val="21"/>
                    </w:rPr>
                    <w:t>比、系统密闭性及管线液阻等检查，提高检测频次，重点区域原则上每半年开展一次，确保油气回收系统正常运行。</w:t>
                  </w:r>
                </w:p>
              </w:tc>
              <w:tc>
                <w:tcPr>
                  <w:tcW w:w="1218" w:type="pct"/>
                  <w:vAlign w:val="center"/>
                </w:tcPr>
                <w:p w14:paraId="08FEECAC" w14:textId="1C1FAF18" w:rsidR="00795598" w:rsidRPr="001043D7" w:rsidRDefault="00795598" w:rsidP="00935A6E">
                  <w:pPr>
                    <w:spacing w:line="276" w:lineRule="auto"/>
                    <w:rPr>
                      <w:szCs w:val="21"/>
                    </w:rPr>
                  </w:pPr>
                  <w:r w:rsidRPr="001043D7">
                    <w:rPr>
                      <w:rFonts w:hint="eastAsia"/>
                      <w:bCs/>
                      <w:szCs w:val="21"/>
                    </w:rPr>
                    <w:t>本项目拟采取卸油、储油、加油三级油气回收系统，埋地油罐采用电子</w:t>
                  </w:r>
                  <w:proofErr w:type="gramStart"/>
                  <w:r w:rsidRPr="001043D7">
                    <w:rPr>
                      <w:rFonts w:hint="eastAsia"/>
                      <w:bCs/>
                      <w:szCs w:val="21"/>
                    </w:rPr>
                    <w:t>液位仪进行</w:t>
                  </w:r>
                  <w:proofErr w:type="gramEnd"/>
                  <w:r w:rsidRPr="001043D7">
                    <w:rPr>
                      <w:rFonts w:hint="eastAsia"/>
                      <w:bCs/>
                      <w:szCs w:val="21"/>
                    </w:rPr>
                    <w:t>汽油密闭测量，加强</w:t>
                  </w:r>
                  <w:proofErr w:type="gramStart"/>
                  <w:r w:rsidRPr="001043D7">
                    <w:rPr>
                      <w:rFonts w:hint="eastAsia"/>
                      <w:bCs/>
                      <w:szCs w:val="21"/>
                    </w:rPr>
                    <w:t>加油枪气液</w:t>
                  </w:r>
                  <w:proofErr w:type="gramEnd"/>
                  <w:r w:rsidRPr="001043D7">
                    <w:rPr>
                      <w:rFonts w:hint="eastAsia"/>
                      <w:bCs/>
                      <w:szCs w:val="21"/>
                    </w:rPr>
                    <w:t>比、系统密闭性及管线液阻等检查，确保油气回收系统正常运行</w:t>
                  </w:r>
                </w:p>
              </w:tc>
              <w:tc>
                <w:tcPr>
                  <w:tcW w:w="665" w:type="pct"/>
                  <w:vAlign w:val="center"/>
                </w:tcPr>
                <w:p w14:paraId="36CA482B" w14:textId="068CDCF3" w:rsidR="00795598" w:rsidRPr="001043D7" w:rsidRDefault="00795598" w:rsidP="00935A6E">
                  <w:pPr>
                    <w:spacing w:line="276" w:lineRule="auto"/>
                    <w:jc w:val="center"/>
                    <w:rPr>
                      <w:szCs w:val="21"/>
                    </w:rPr>
                  </w:pPr>
                  <w:r w:rsidRPr="001043D7">
                    <w:rPr>
                      <w:rFonts w:hint="eastAsia"/>
                      <w:szCs w:val="21"/>
                    </w:rPr>
                    <w:t>符合</w:t>
                  </w:r>
                </w:p>
              </w:tc>
            </w:tr>
            <w:tr w:rsidR="001043D7" w:rsidRPr="001043D7" w14:paraId="589B7034" w14:textId="77777777" w:rsidTr="00F82E78">
              <w:trPr>
                <w:trHeight w:val="283"/>
              </w:trPr>
              <w:tc>
                <w:tcPr>
                  <w:tcW w:w="1233" w:type="pct"/>
                  <w:vMerge/>
                  <w:vAlign w:val="center"/>
                </w:tcPr>
                <w:p w14:paraId="552393AC" w14:textId="77777777" w:rsidR="00795598" w:rsidRPr="001043D7" w:rsidRDefault="00795598" w:rsidP="00935A6E">
                  <w:pPr>
                    <w:spacing w:line="276" w:lineRule="auto"/>
                    <w:jc w:val="center"/>
                    <w:rPr>
                      <w:szCs w:val="21"/>
                    </w:rPr>
                  </w:pPr>
                </w:p>
              </w:tc>
              <w:tc>
                <w:tcPr>
                  <w:tcW w:w="1883" w:type="pct"/>
                  <w:vAlign w:val="center"/>
                </w:tcPr>
                <w:p w14:paraId="50E521EC" w14:textId="39528A22" w:rsidR="00795598" w:rsidRPr="001043D7" w:rsidRDefault="00795598" w:rsidP="00935A6E">
                  <w:pPr>
                    <w:spacing w:line="276" w:lineRule="auto"/>
                    <w:rPr>
                      <w:bCs/>
                      <w:szCs w:val="21"/>
                    </w:rPr>
                  </w:pPr>
                  <w:r w:rsidRPr="001043D7">
                    <w:rPr>
                      <w:rFonts w:hint="eastAsia"/>
                      <w:szCs w:val="21"/>
                    </w:rPr>
                    <w:t>推进储油库油气回收治理。油品容积≤</w:t>
                  </w:r>
                  <w:r w:rsidRPr="001043D7">
                    <w:rPr>
                      <w:rFonts w:hint="eastAsia"/>
                      <w:szCs w:val="21"/>
                    </w:rPr>
                    <w:t>100m</w:t>
                  </w:r>
                  <w:r w:rsidRPr="001043D7">
                    <w:rPr>
                      <w:szCs w:val="21"/>
                      <w:vertAlign w:val="superscript"/>
                    </w:rPr>
                    <w:t>3</w:t>
                  </w:r>
                  <w:r w:rsidRPr="001043D7">
                    <w:rPr>
                      <w:rFonts w:hint="eastAsia"/>
                      <w:szCs w:val="21"/>
                    </w:rPr>
                    <w:t>的，可采用卧式储罐。加快推进油品收发过程排放的油气收集处理。</w:t>
                  </w:r>
                  <w:r w:rsidRPr="001043D7">
                    <w:rPr>
                      <w:rFonts w:hint="eastAsia"/>
                      <w:szCs w:val="21"/>
                    </w:rPr>
                    <w:lastRenderedPageBreak/>
                    <w:t>加强储油库发油油气回收系统接口泄漏检测，提高检测频次，减少油气泄漏，确保油品装卸过程油气回收处理装置正常运行。加强油罐车油气回收系统密闭性和油气回收气动阀门密闭性检测，每年至少开展一次。推动储油库安装油气回收自动监控设施。</w:t>
                  </w:r>
                </w:p>
              </w:tc>
              <w:tc>
                <w:tcPr>
                  <w:tcW w:w="1218" w:type="pct"/>
                  <w:vAlign w:val="center"/>
                </w:tcPr>
                <w:p w14:paraId="01533EEB" w14:textId="55F0B6FB" w:rsidR="00795598" w:rsidRPr="001043D7" w:rsidRDefault="00795598" w:rsidP="00935A6E">
                  <w:pPr>
                    <w:spacing w:line="276" w:lineRule="auto"/>
                    <w:rPr>
                      <w:bCs/>
                      <w:szCs w:val="21"/>
                    </w:rPr>
                  </w:pPr>
                  <w:r w:rsidRPr="001043D7">
                    <w:rPr>
                      <w:szCs w:val="21"/>
                    </w:rPr>
                    <w:lastRenderedPageBreak/>
                    <w:t>本项目加油站单罐油品容积最大为</w:t>
                  </w:r>
                  <w:r w:rsidRPr="001043D7">
                    <w:rPr>
                      <w:szCs w:val="21"/>
                    </w:rPr>
                    <w:t>30</w:t>
                  </w:r>
                  <w:r w:rsidRPr="001043D7">
                    <w:rPr>
                      <w:rFonts w:hint="eastAsia"/>
                      <w:szCs w:val="21"/>
                    </w:rPr>
                    <w:t>m</w:t>
                  </w:r>
                  <w:r w:rsidRPr="001043D7">
                    <w:rPr>
                      <w:szCs w:val="21"/>
                      <w:vertAlign w:val="superscript"/>
                    </w:rPr>
                    <w:t>3</w:t>
                  </w:r>
                  <w:r w:rsidRPr="001043D7">
                    <w:rPr>
                      <w:szCs w:val="21"/>
                    </w:rPr>
                    <w:t>，</w:t>
                  </w:r>
                  <w:r w:rsidRPr="001043D7">
                    <w:rPr>
                      <w:rFonts w:hint="eastAsia"/>
                      <w:szCs w:val="21"/>
                    </w:rPr>
                    <w:t>总容积</w:t>
                  </w:r>
                  <w:r w:rsidR="00190704" w:rsidRPr="001043D7">
                    <w:rPr>
                      <w:rFonts w:hint="eastAsia"/>
                      <w:szCs w:val="21"/>
                    </w:rPr>
                    <w:t>75</w:t>
                  </w:r>
                  <w:r w:rsidRPr="001043D7">
                    <w:rPr>
                      <w:rFonts w:hint="eastAsia"/>
                      <w:szCs w:val="21"/>
                    </w:rPr>
                    <w:t>m</w:t>
                  </w:r>
                  <w:r w:rsidRPr="001043D7">
                    <w:rPr>
                      <w:szCs w:val="21"/>
                      <w:vertAlign w:val="superscript"/>
                    </w:rPr>
                    <w:t>3</w:t>
                  </w:r>
                  <w:r w:rsidRPr="001043D7">
                    <w:rPr>
                      <w:rFonts w:hint="eastAsia"/>
                      <w:szCs w:val="21"/>
                    </w:rPr>
                    <w:t>，</w:t>
                  </w:r>
                  <w:r w:rsidRPr="001043D7">
                    <w:rPr>
                      <w:szCs w:val="21"/>
                    </w:rPr>
                    <w:t>小于</w:t>
                  </w:r>
                  <w:r w:rsidRPr="001043D7">
                    <w:rPr>
                      <w:rFonts w:hint="eastAsia"/>
                      <w:szCs w:val="21"/>
                    </w:rPr>
                    <w:t>100m</w:t>
                  </w:r>
                  <w:r w:rsidRPr="001043D7">
                    <w:rPr>
                      <w:szCs w:val="21"/>
                      <w:vertAlign w:val="superscript"/>
                    </w:rPr>
                    <w:t>3</w:t>
                  </w:r>
                  <w:r w:rsidRPr="001043D7">
                    <w:rPr>
                      <w:szCs w:val="21"/>
                    </w:rPr>
                    <w:t>，采</w:t>
                  </w:r>
                  <w:r w:rsidRPr="001043D7">
                    <w:rPr>
                      <w:szCs w:val="21"/>
                    </w:rPr>
                    <w:lastRenderedPageBreak/>
                    <w:t>用卧式埋地储罐，运输、装卸采取密闭措施，油气存储</w:t>
                  </w:r>
                  <w:r w:rsidR="005910DF" w:rsidRPr="001043D7">
                    <w:rPr>
                      <w:rFonts w:hint="eastAsia"/>
                      <w:szCs w:val="21"/>
                    </w:rPr>
                    <w:t>设</w:t>
                  </w:r>
                  <w:r w:rsidRPr="001043D7">
                    <w:rPr>
                      <w:szCs w:val="21"/>
                    </w:rPr>
                    <w:t>有三次油气回收措施</w:t>
                  </w:r>
                  <w:r w:rsidRPr="001043D7">
                    <w:rPr>
                      <w:rFonts w:hint="eastAsia"/>
                      <w:szCs w:val="21"/>
                    </w:rPr>
                    <w:t>；每年至少开展一次系统密闭性检测。</w:t>
                  </w:r>
                </w:p>
              </w:tc>
              <w:tc>
                <w:tcPr>
                  <w:tcW w:w="665" w:type="pct"/>
                  <w:vAlign w:val="center"/>
                </w:tcPr>
                <w:p w14:paraId="71A16B39" w14:textId="4B0E01C0" w:rsidR="00795598" w:rsidRPr="001043D7" w:rsidRDefault="00795598" w:rsidP="00935A6E">
                  <w:pPr>
                    <w:spacing w:line="276" w:lineRule="auto"/>
                    <w:jc w:val="center"/>
                    <w:rPr>
                      <w:szCs w:val="21"/>
                    </w:rPr>
                  </w:pPr>
                  <w:r w:rsidRPr="001043D7">
                    <w:rPr>
                      <w:rFonts w:hint="eastAsia"/>
                      <w:szCs w:val="21"/>
                    </w:rPr>
                    <w:lastRenderedPageBreak/>
                    <w:t>符合</w:t>
                  </w:r>
                </w:p>
              </w:tc>
            </w:tr>
            <w:tr w:rsidR="001043D7" w:rsidRPr="001043D7" w14:paraId="0B492F1B" w14:textId="77777777" w:rsidTr="00F82E78">
              <w:trPr>
                <w:trHeight w:val="283"/>
              </w:trPr>
              <w:tc>
                <w:tcPr>
                  <w:tcW w:w="1233" w:type="pct"/>
                  <w:vAlign w:val="center"/>
                </w:tcPr>
                <w:p w14:paraId="78038BE2" w14:textId="464517FC" w:rsidR="00E13ABA" w:rsidRPr="001043D7" w:rsidRDefault="00E13ABA" w:rsidP="00935A6E">
                  <w:pPr>
                    <w:spacing w:line="276" w:lineRule="auto"/>
                    <w:jc w:val="center"/>
                    <w:rPr>
                      <w:szCs w:val="21"/>
                    </w:rPr>
                  </w:pPr>
                  <w:r w:rsidRPr="001043D7">
                    <w:rPr>
                      <w:rFonts w:hint="eastAsia"/>
                      <w:szCs w:val="21"/>
                    </w:rPr>
                    <w:lastRenderedPageBreak/>
                    <w:t>《挥发性有机物污（</w:t>
                  </w:r>
                  <w:r w:rsidRPr="001043D7">
                    <w:rPr>
                      <w:rFonts w:hint="eastAsia"/>
                      <w:szCs w:val="21"/>
                    </w:rPr>
                    <w:t>VOCs</w:t>
                  </w:r>
                  <w:r w:rsidRPr="001043D7">
                    <w:rPr>
                      <w:rFonts w:hint="eastAsia"/>
                      <w:szCs w:val="21"/>
                    </w:rPr>
                    <w:t>）染防治技术政策》</w:t>
                  </w:r>
                  <w:r w:rsidR="00A96ED6" w:rsidRPr="001043D7">
                    <w:rPr>
                      <w:rFonts w:hint="eastAsia"/>
                      <w:szCs w:val="21"/>
                    </w:rPr>
                    <w:t>（环保部公告</w:t>
                  </w:r>
                  <w:r w:rsidR="00A96ED6" w:rsidRPr="001043D7">
                    <w:rPr>
                      <w:rFonts w:hint="eastAsia"/>
                      <w:szCs w:val="21"/>
                    </w:rPr>
                    <w:t>2013</w:t>
                  </w:r>
                  <w:r w:rsidR="00A96ED6" w:rsidRPr="001043D7">
                    <w:rPr>
                      <w:rFonts w:hint="eastAsia"/>
                      <w:szCs w:val="21"/>
                    </w:rPr>
                    <w:t>年第</w:t>
                  </w:r>
                  <w:r w:rsidR="00A96ED6" w:rsidRPr="001043D7">
                    <w:rPr>
                      <w:rFonts w:hint="eastAsia"/>
                      <w:szCs w:val="21"/>
                    </w:rPr>
                    <w:t>31</w:t>
                  </w:r>
                  <w:r w:rsidR="00A96ED6" w:rsidRPr="001043D7">
                    <w:rPr>
                      <w:rFonts w:hint="eastAsia"/>
                      <w:szCs w:val="21"/>
                    </w:rPr>
                    <w:t>号）</w:t>
                  </w:r>
                </w:p>
              </w:tc>
              <w:tc>
                <w:tcPr>
                  <w:tcW w:w="1883" w:type="pct"/>
                  <w:vAlign w:val="center"/>
                </w:tcPr>
                <w:p w14:paraId="3B1A6027" w14:textId="2E3E9647" w:rsidR="00E13ABA" w:rsidRPr="001043D7" w:rsidRDefault="008501E9" w:rsidP="00935A6E">
                  <w:pPr>
                    <w:spacing w:line="276" w:lineRule="auto"/>
                    <w:rPr>
                      <w:szCs w:val="21"/>
                    </w:rPr>
                  </w:pPr>
                  <w:r w:rsidRPr="001043D7">
                    <w:rPr>
                      <w:rFonts w:hint="eastAsia"/>
                      <w:szCs w:val="21"/>
                    </w:rPr>
                    <w:t>（八）在油类的储存、运输过程中</w:t>
                  </w:r>
                  <w:r w:rsidRPr="001043D7">
                    <w:rPr>
                      <w:rFonts w:hint="eastAsia"/>
                      <w:szCs w:val="21"/>
                    </w:rPr>
                    <w:t>VOCs</w:t>
                  </w:r>
                  <w:r w:rsidRPr="001043D7">
                    <w:rPr>
                      <w:rFonts w:hint="eastAsia"/>
                      <w:szCs w:val="21"/>
                    </w:rPr>
                    <w:t>污染防治措施包括：</w:t>
                  </w:r>
                  <w:r w:rsidRPr="001043D7">
                    <w:rPr>
                      <w:rFonts w:hint="eastAsia"/>
                      <w:szCs w:val="21"/>
                    </w:rPr>
                    <w:t>1</w:t>
                  </w:r>
                  <w:r w:rsidRPr="001043D7">
                    <w:rPr>
                      <w:rFonts w:hint="eastAsia"/>
                      <w:szCs w:val="21"/>
                    </w:rPr>
                    <w:t>、储油库、加油站、油罐车配备油气回收系统；</w:t>
                  </w:r>
                  <w:r w:rsidRPr="001043D7">
                    <w:rPr>
                      <w:rFonts w:hint="eastAsia"/>
                      <w:szCs w:val="21"/>
                    </w:rPr>
                    <w:t>2</w:t>
                  </w:r>
                  <w:r w:rsidRPr="001043D7">
                    <w:rPr>
                      <w:rFonts w:hint="eastAsia"/>
                      <w:szCs w:val="21"/>
                    </w:rPr>
                    <w:t>、油类储罐采用高效密闭的浮顶罐，当采用</w:t>
                  </w:r>
                  <w:proofErr w:type="gramStart"/>
                  <w:r w:rsidRPr="001043D7">
                    <w:rPr>
                      <w:rFonts w:hint="eastAsia"/>
                      <w:szCs w:val="21"/>
                    </w:rPr>
                    <w:t>固定顶罐</w:t>
                  </w:r>
                  <w:proofErr w:type="gramEnd"/>
                  <w:r w:rsidRPr="001043D7">
                    <w:rPr>
                      <w:rFonts w:hint="eastAsia"/>
                      <w:szCs w:val="21"/>
                    </w:rPr>
                    <w:t>时，采用密闭排气系统将含</w:t>
                  </w:r>
                  <w:r w:rsidRPr="001043D7">
                    <w:rPr>
                      <w:rFonts w:hint="eastAsia"/>
                      <w:szCs w:val="21"/>
                    </w:rPr>
                    <w:t>VOCs</w:t>
                  </w:r>
                  <w:r w:rsidRPr="001043D7">
                    <w:rPr>
                      <w:rFonts w:hint="eastAsia"/>
                      <w:szCs w:val="21"/>
                    </w:rPr>
                    <w:t>气体排回设备；</w:t>
                  </w:r>
                  <w:r w:rsidRPr="001043D7">
                    <w:rPr>
                      <w:rFonts w:hint="eastAsia"/>
                      <w:szCs w:val="21"/>
                    </w:rPr>
                    <w:t>3</w:t>
                  </w:r>
                  <w:r w:rsidRPr="001043D7">
                    <w:rPr>
                      <w:rFonts w:hint="eastAsia"/>
                      <w:szCs w:val="21"/>
                    </w:rPr>
                    <w:t>、油类运载工具在装载过程中排放的</w:t>
                  </w:r>
                  <w:r w:rsidRPr="001043D7">
                    <w:rPr>
                      <w:rFonts w:hint="eastAsia"/>
                      <w:szCs w:val="21"/>
                    </w:rPr>
                    <w:t>VOCs</w:t>
                  </w:r>
                  <w:r w:rsidRPr="001043D7">
                    <w:rPr>
                      <w:rFonts w:hint="eastAsia"/>
                      <w:szCs w:val="21"/>
                    </w:rPr>
                    <w:t>密闭收集输送至回收设备，也可返回储罐</w:t>
                  </w:r>
                </w:p>
              </w:tc>
              <w:tc>
                <w:tcPr>
                  <w:tcW w:w="1218" w:type="pct"/>
                  <w:vAlign w:val="center"/>
                </w:tcPr>
                <w:p w14:paraId="7DE7918E" w14:textId="056942A1" w:rsidR="00E13ABA" w:rsidRPr="001043D7" w:rsidRDefault="00E13ABA" w:rsidP="00935A6E">
                  <w:pPr>
                    <w:spacing w:line="276" w:lineRule="auto"/>
                    <w:rPr>
                      <w:bCs/>
                      <w:szCs w:val="21"/>
                    </w:rPr>
                  </w:pPr>
                  <w:r w:rsidRPr="001043D7">
                    <w:rPr>
                      <w:rFonts w:hint="eastAsia"/>
                      <w:bCs/>
                      <w:szCs w:val="21"/>
                    </w:rPr>
                    <w:t>本项目拟采取卸油、储油、加油三级油气回收</w:t>
                  </w:r>
                  <w:r w:rsidR="008F400E" w:rsidRPr="001043D7">
                    <w:rPr>
                      <w:rFonts w:hint="eastAsia"/>
                      <w:bCs/>
                      <w:szCs w:val="21"/>
                    </w:rPr>
                    <w:t>系统（卸油油气回收装置、加油油气回收装置和储油罐油气回收装置）</w:t>
                  </w:r>
                  <w:r w:rsidRPr="001043D7">
                    <w:rPr>
                      <w:rFonts w:hint="eastAsia"/>
                      <w:bCs/>
                      <w:szCs w:val="21"/>
                    </w:rPr>
                    <w:t>。</w:t>
                  </w:r>
                </w:p>
              </w:tc>
              <w:tc>
                <w:tcPr>
                  <w:tcW w:w="665" w:type="pct"/>
                  <w:vAlign w:val="center"/>
                </w:tcPr>
                <w:p w14:paraId="37C7E92D" w14:textId="44656C23" w:rsidR="00E13ABA" w:rsidRPr="001043D7" w:rsidRDefault="00E13ABA" w:rsidP="00935A6E">
                  <w:pPr>
                    <w:spacing w:line="276" w:lineRule="auto"/>
                    <w:jc w:val="center"/>
                    <w:rPr>
                      <w:szCs w:val="21"/>
                    </w:rPr>
                  </w:pPr>
                  <w:r w:rsidRPr="001043D7">
                    <w:rPr>
                      <w:rFonts w:hint="eastAsia"/>
                      <w:szCs w:val="21"/>
                    </w:rPr>
                    <w:t>符合</w:t>
                  </w:r>
                </w:p>
              </w:tc>
            </w:tr>
            <w:tr w:rsidR="001043D7" w:rsidRPr="001043D7" w14:paraId="76F1E132" w14:textId="77777777" w:rsidTr="00F82E78">
              <w:trPr>
                <w:trHeight w:val="283"/>
              </w:trPr>
              <w:tc>
                <w:tcPr>
                  <w:tcW w:w="1233" w:type="pct"/>
                  <w:vAlign w:val="center"/>
                </w:tcPr>
                <w:p w14:paraId="4BAF772D" w14:textId="2962712C" w:rsidR="005904C7" w:rsidRPr="001043D7" w:rsidRDefault="005904C7" w:rsidP="00935A6E">
                  <w:pPr>
                    <w:spacing w:line="276" w:lineRule="auto"/>
                    <w:jc w:val="center"/>
                    <w:rPr>
                      <w:szCs w:val="21"/>
                    </w:rPr>
                  </w:pPr>
                  <w:r w:rsidRPr="001043D7">
                    <w:rPr>
                      <w:rFonts w:hint="eastAsia"/>
                      <w:szCs w:val="21"/>
                    </w:rPr>
                    <w:t>《加油站地下水污染防治技术指南（试行）》</w:t>
                  </w:r>
                </w:p>
              </w:tc>
              <w:tc>
                <w:tcPr>
                  <w:tcW w:w="1883" w:type="pct"/>
                  <w:vAlign w:val="center"/>
                </w:tcPr>
                <w:p w14:paraId="257BCF5E" w14:textId="45AC9DB0" w:rsidR="005904C7" w:rsidRPr="001043D7" w:rsidRDefault="005904C7" w:rsidP="00935A6E">
                  <w:pPr>
                    <w:spacing w:line="276" w:lineRule="auto"/>
                    <w:rPr>
                      <w:szCs w:val="21"/>
                    </w:rPr>
                  </w:pPr>
                  <w:r w:rsidRPr="001043D7">
                    <w:rPr>
                      <w:rFonts w:hint="eastAsia"/>
                      <w:bCs/>
                      <w:szCs w:val="21"/>
                    </w:rPr>
                    <w:t>为防止加油站油品泄漏，污染土壤和地下水，加油站需要采取防渗漏和防渗漏检测措施。所有加油站的油罐需要更新为双层</w:t>
                  </w:r>
                  <w:proofErr w:type="gramStart"/>
                  <w:r w:rsidRPr="001043D7">
                    <w:rPr>
                      <w:rFonts w:hint="eastAsia"/>
                      <w:bCs/>
                      <w:szCs w:val="21"/>
                    </w:rPr>
                    <w:t>罐或者</w:t>
                  </w:r>
                  <w:proofErr w:type="gramEnd"/>
                  <w:r w:rsidRPr="001043D7">
                    <w:rPr>
                      <w:rFonts w:hint="eastAsia"/>
                      <w:bCs/>
                      <w:szCs w:val="21"/>
                    </w:rPr>
                    <w:t>设置防渗池，双层罐和防渗池应符合《汽车加油加气站设计与施工规范》（</w:t>
                  </w:r>
                  <w:r w:rsidRPr="001043D7">
                    <w:rPr>
                      <w:bCs/>
                      <w:szCs w:val="21"/>
                    </w:rPr>
                    <w:t>GB 50156</w:t>
                  </w:r>
                  <w:r w:rsidRPr="001043D7">
                    <w:rPr>
                      <w:rFonts w:hint="eastAsia"/>
                      <w:bCs/>
                      <w:szCs w:val="21"/>
                    </w:rPr>
                    <w:t>）的要求。加油站需要开展渗漏检测，设置常规地下水监测井，开展地下水常规监测</w:t>
                  </w:r>
                </w:p>
              </w:tc>
              <w:tc>
                <w:tcPr>
                  <w:tcW w:w="1218" w:type="pct"/>
                  <w:vAlign w:val="center"/>
                </w:tcPr>
                <w:p w14:paraId="19CF10B5" w14:textId="2F83BC1B" w:rsidR="003B3674" w:rsidRPr="001043D7" w:rsidRDefault="005904C7" w:rsidP="00F82E78">
                  <w:pPr>
                    <w:spacing w:line="276" w:lineRule="auto"/>
                    <w:rPr>
                      <w:bCs/>
                      <w:szCs w:val="21"/>
                    </w:rPr>
                  </w:pPr>
                  <w:r w:rsidRPr="001043D7">
                    <w:rPr>
                      <w:rFonts w:hint="eastAsia"/>
                      <w:bCs/>
                      <w:szCs w:val="21"/>
                    </w:rPr>
                    <w:t>本项目油罐采用地埋式</w:t>
                  </w:r>
                  <w:r w:rsidR="00150819" w:rsidRPr="001043D7">
                    <w:rPr>
                      <w:rFonts w:hint="eastAsia"/>
                      <w:bCs/>
                      <w:szCs w:val="21"/>
                    </w:rPr>
                    <w:t>F</w:t>
                  </w:r>
                  <w:r w:rsidRPr="001043D7">
                    <w:rPr>
                      <w:bCs/>
                      <w:szCs w:val="21"/>
                    </w:rPr>
                    <w:t>F</w:t>
                  </w:r>
                  <w:r w:rsidRPr="001043D7">
                    <w:rPr>
                      <w:rFonts w:hint="eastAsia"/>
                      <w:bCs/>
                      <w:szCs w:val="21"/>
                    </w:rPr>
                    <w:t>双层油罐</w:t>
                  </w:r>
                  <w:r w:rsidR="008F400E" w:rsidRPr="001043D7">
                    <w:rPr>
                      <w:rFonts w:hint="eastAsia"/>
                      <w:bCs/>
                      <w:szCs w:val="21"/>
                    </w:rPr>
                    <w:t>（双层玻璃纤维增强塑料，双层油罐自带渗漏检测立管，油罐内设置防爆阻隔）</w:t>
                  </w:r>
                  <w:r w:rsidRPr="001043D7">
                    <w:rPr>
                      <w:rFonts w:hint="eastAsia"/>
                      <w:bCs/>
                      <w:szCs w:val="21"/>
                    </w:rPr>
                    <w:t>，</w:t>
                  </w:r>
                  <w:r w:rsidR="00F82E78" w:rsidRPr="001043D7">
                    <w:rPr>
                      <w:szCs w:val="21"/>
                    </w:rPr>
                    <w:t>油罐设置</w:t>
                  </w:r>
                  <w:r w:rsidR="00F82E78" w:rsidRPr="001043D7">
                    <w:rPr>
                      <w:rFonts w:hint="eastAsia"/>
                      <w:szCs w:val="21"/>
                    </w:rPr>
                    <w:t>有</w:t>
                  </w:r>
                  <w:r w:rsidR="00F82E78" w:rsidRPr="001043D7">
                    <w:rPr>
                      <w:szCs w:val="21"/>
                    </w:rPr>
                    <w:t>液位仪，具有高液位报警功能；并设置卸油防溢阀，当卸油液位达到油罐容积的</w:t>
                  </w:r>
                  <w:r w:rsidR="00F82E78" w:rsidRPr="001043D7">
                    <w:rPr>
                      <w:szCs w:val="21"/>
                    </w:rPr>
                    <w:t>90%</w:t>
                  </w:r>
                  <w:r w:rsidR="00F82E78" w:rsidRPr="001043D7">
                    <w:rPr>
                      <w:szCs w:val="21"/>
                    </w:rPr>
                    <w:t>时，</w:t>
                  </w:r>
                  <w:r w:rsidR="00F82E78" w:rsidRPr="001043D7">
                    <w:rPr>
                      <w:szCs w:val="21"/>
                    </w:rPr>
                    <w:lastRenderedPageBreak/>
                    <w:t>卸油防溢阀自动关闭，停止进油。</w:t>
                  </w:r>
                  <w:r w:rsidR="00F82E78" w:rsidRPr="001043D7">
                    <w:rPr>
                      <w:rFonts w:hint="eastAsia"/>
                      <w:bCs/>
                      <w:szCs w:val="21"/>
                    </w:rPr>
                    <w:t>同时，本次项目</w:t>
                  </w:r>
                  <w:r w:rsidRPr="001043D7">
                    <w:rPr>
                      <w:rFonts w:hint="eastAsia"/>
                      <w:bCs/>
                      <w:szCs w:val="21"/>
                    </w:rPr>
                    <w:t>在地埋油罐区地下水流方向的下游</w:t>
                  </w:r>
                  <w:r w:rsidR="00F82E78" w:rsidRPr="001043D7">
                    <w:rPr>
                      <w:rFonts w:hint="eastAsia"/>
                      <w:bCs/>
                      <w:szCs w:val="21"/>
                    </w:rPr>
                    <w:t>30m</w:t>
                  </w:r>
                  <w:r w:rsidR="00F82E78" w:rsidRPr="001043D7">
                    <w:rPr>
                      <w:rFonts w:hint="eastAsia"/>
                      <w:bCs/>
                      <w:szCs w:val="21"/>
                    </w:rPr>
                    <w:t>内</w:t>
                  </w:r>
                  <w:r w:rsidRPr="001043D7">
                    <w:rPr>
                      <w:rFonts w:hint="eastAsia"/>
                      <w:bCs/>
                      <w:szCs w:val="21"/>
                    </w:rPr>
                    <w:t>设置地下水监控井</w:t>
                  </w:r>
                  <w:r w:rsidR="00F82E78" w:rsidRPr="001043D7">
                    <w:rPr>
                      <w:rFonts w:hint="eastAsia"/>
                      <w:bCs/>
                      <w:szCs w:val="21"/>
                    </w:rPr>
                    <w:t>。</w:t>
                  </w:r>
                </w:p>
              </w:tc>
              <w:tc>
                <w:tcPr>
                  <w:tcW w:w="665" w:type="pct"/>
                  <w:vAlign w:val="center"/>
                </w:tcPr>
                <w:p w14:paraId="37C0B523" w14:textId="52A90FFD" w:rsidR="005904C7" w:rsidRPr="001043D7" w:rsidRDefault="00150819" w:rsidP="00935A6E">
                  <w:pPr>
                    <w:spacing w:line="276" w:lineRule="auto"/>
                    <w:jc w:val="center"/>
                    <w:rPr>
                      <w:szCs w:val="21"/>
                    </w:rPr>
                  </w:pPr>
                  <w:r w:rsidRPr="001043D7">
                    <w:rPr>
                      <w:rFonts w:hint="eastAsia"/>
                      <w:szCs w:val="21"/>
                    </w:rPr>
                    <w:lastRenderedPageBreak/>
                    <w:t>符合</w:t>
                  </w:r>
                </w:p>
              </w:tc>
            </w:tr>
            <w:tr w:rsidR="001043D7" w:rsidRPr="001043D7" w14:paraId="6BFBCCBD" w14:textId="77777777" w:rsidTr="00F82E78">
              <w:trPr>
                <w:trHeight w:val="283"/>
              </w:trPr>
              <w:tc>
                <w:tcPr>
                  <w:tcW w:w="1233" w:type="pct"/>
                  <w:vAlign w:val="center"/>
                </w:tcPr>
                <w:p w14:paraId="4AFCFC2B" w14:textId="0EA5C12A" w:rsidR="005904C7" w:rsidRPr="001043D7" w:rsidRDefault="008F400E" w:rsidP="00935A6E">
                  <w:pPr>
                    <w:spacing w:line="276" w:lineRule="auto"/>
                    <w:jc w:val="center"/>
                    <w:rPr>
                      <w:szCs w:val="21"/>
                    </w:rPr>
                  </w:pPr>
                  <w:r w:rsidRPr="001043D7">
                    <w:rPr>
                      <w:rFonts w:hint="eastAsia"/>
                      <w:bCs/>
                      <w:szCs w:val="21"/>
                    </w:rPr>
                    <w:lastRenderedPageBreak/>
                    <w:t>《关于印发</w:t>
                  </w:r>
                  <w:r w:rsidRPr="001043D7">
                    <w:rPr>
                      <w:bCs/>
                      <w:szCs w:val="21"/>
                    </w:rPr>
                    <w:t>水污染防治行动计划的通知》</w:t>
                  </w:r>
                  <w:r w:rsidRPr="001043D7">
                    <w:rPr>
                      <w:rFonts w:hint="eastAsia"/>
                      <w:bCs/>
                      <w:szCs w:val="21"/>
                    </w:rPr>
                    <w:t>（国发</w:t>
                  </w:r>
                  <w:r w:rsidRPr="001043D7">
                    <w:rPr>
                      <w:rFonts w:hint="eastAsia"/>
                      <w:bCs/>
                      <w:szCs w:val="21"/>
                    </w:rPr>
                    <w:t>[2</w:t>
                  </w:r>
                  <w:r w:rsidRPr="001043D7">
                    <w:rPr>
                      <w:bCs/>
                      <w:szCs w:val="21"/>
                    </w:rPr>
                    <w:t>015]17</w:t>
                  </w:r>
                  <w:r w:rsidRPr="001043D7">
                    <w:rPr>
                      <w:rFonts w:hint="eastAsia"/>
                      <w:bCs/>
                      <w:szCs w:val="21"/>
                    </w:rPr>
                    <w:t>号）</w:t>
                  </w:r>
                </w:p>
              </w:tc>
              <w:tc>
                <w:tcPr>
                  <w:tcW w:w="1883" w:type="pct"/>
                  <w:vAlign w:val="center"/>
                </w:tcPr>
                <w:p w14:paraId="2E2F78E9" w14:textId="77777777" w:rsidR="005904C7" w:rsidRPr="001043D7" w:rsidRDefault="00150819" w:rsidP="00935A6E">
                  <w:pPr>
                    <w:spacing w:line="276" w:lineRule="auto"/>
                    <w:rPr>
                      <w:szCs w:val="21"/>
                    </w:rPr>
                  </w:pPr>
                  <w:r w:rsidRPr="001043D7">
                    <w:rPr>
                      <w:rFonts w:hint="eastAsia"/>
                      <w:szCs w:val="21"/>
                    </w:rPr>
                    <w:t>八、全力</w:t>
                  </w:r>
                  <w:proofErr w:type="gramStart"/>
                  <w:r w:rsidRPr="001043D7">
                    <w:rPr>
                      <w:rFonts w:hint="eastAsia"/>
                      <w:szCs w:val="21"/>
                    </w:rPr>
                    <w:t>保障水</w:t>
                  </w:r>
                  <w:proofErr w:type="gramEnd"/>
                  <w:r w:rsidRPr="001043D7">
                    <w:rPr>
                      <w:rFonts w:hint="eastAsia"/>
                      <w:szCs w:val="21"/>
                    </w:rPr>
                    <w:t>生态环境安全</w:t>
                  </w:r>
                </w:p>
                <w:p w14:paraId="6662DBCE" w14:textId="51F591C1" w:rsidR="00150819" w:rsidRPr="001043D7" w:rsidRDefault="00150819" w:rsidP="00935A6E">
                  <w:pPr>
                    <w:spacing w:line="276" w:lineRule="auto"/>
                    <w:rPr>
                      <w:szCs w:val="21"/>
                    </w:rPr>
                  </w:pPr>
                  <w:r w:rsidRPr="001043D7">
                    <w:rPr>
                      <w:rFonts w:hint="eastAsia"/>
                      <w:bCs/>
                      <w:szCs w:val="21"/>
                    </w:rPr>
                    <w:t>防治地下水污染。定期调查评估集中式地下水型饮用水水源</w:t>
                  </w:r>
                  <w:proofErr w:type="gramStart"/>
                  <w:r w:rsidRPr="001043D7">
                    <w:rPr>
                      <w:rFonts w:hint="eastAsia"/>
                      <w:bCs/>
                      <w:szCs w:val="21"/>
                    </w:rPr>
                    <w:t>补给区</w:t>
                  </w:r>
                  <w:proofErr w:type="gramEnd"/>
                  <w:r w:rsidRPr="001043D7">
                    <w:rPr>
                      <w:rFonts w:hint="eastAsia"/>
                      <w:bCs/>
                      <w:szCs w:val="21"/>
                    </w:rPr>
                    <w:t>等区域环境状况，石化生产存贮销售企业和工业园区、矿山开采区、垃圾填埋场等区域应进行必要的防渗处理。加油站地下油罐应于</w:t>
                  </w:r>
                  <w:r w:rsidRPr="001043D7">
                    <w:rPr>
                      <w:bCs/>
                      <w:szCs w:val="21"/>
                    </w:rPr>
                    <w:t>2017</w:t>
                  </w:r>
                  <w:r w:rsidRPr="001043D7">
                    <w:rPr>
                      <w:rFonts w:hint="eastAsia"/>
                      <w:bCs/>
                      <w:szCs w:val="21"/>
                    </w:rPr>
                    <w:t>年底前全部更新为双层罐或完成防渗池设置。</w:t>
                  </w:r>
                </w:p>
              </w:tc>
              <w:tc>
                <w:tcPr>
                  <w:tcW w:w="1218" w:type="pct"/>
                  <w:vAlign w:val="center"/>
                </w:tcPr>
                <w:p w14:paraId="79975409" w14:textId="43D068E0" w:rsidR="005904C7" w:rsidRPr="001043D7" w:rsidRDefault="00150819" w:rsidP="00935A6E">
                  <w:pPr>
                    <w:spacing w:line="276" w:lineRule="auto"/>
                    <w:rPr>
                      <w:bCs/>
                      <w:szCs w:val="21"/>
                    </w:rPr>
                  </w:pPr>
                  <w:r w:rsidRPr="001043D7">
                    <w:rPr>
                      <w:rFonts w:hint="eastAsia"/>
                      <w:bCs/>
                      <w:szCs w:val="21"/>
                    </w:rPr>
                    <w:t>本项目油罐采用地埋式</w:t>
                  </w:r>
                  <w:r w:rsidRPr="001043D7">
                    <w:rPr>
                      <w:rFonts w:hint="eastAsia"/>
                      <w:bCs/>
                      <w:szCs w:val="21"/>
                    </w:rPr>
                    <w:t>F</w:t>
                  </w:r>
                  <w:r w:rsidRPr="001043D7">
                    <w:rPr>
                      <w:bCs/>
                      <w:szCs w:val="21"/>
                    </w:rPr>
                    <w:t>F</w:t>
                  </w:r>
                  <w:r w:rsidRPr="001043D7">
                    <w:rPr>
                      <w:rFonts w:hint="eastAsia"/>
                      <w:bCs/>
                      <w:szCs w:val="21"/>
                    </w:rPr>
                    <w:t>双层油罐，并设置防渗漏检测装置</w:t>
                  </w:r>
                </w:p>
              </w:tc>
              <w:tc>
                <w:tcPr>
                  <w:tcW w:w="665" w:type="pct"/>
                  <w:vAlign w:val="center"/>
                </w:tcPr>
                <w:p w14:paraId="3D7FD42E" w14:textId="5793CAED" w:rsidR="005904C7" w:rsidRPr="001043D7" w:rsidRDefault="008B083C" w:rsidP="00935A6E">
                  <w:pPr>
                    <w:spacing w:line="276" w:lineRule="auto"/>
                    <w:jc w:val="center"/>
                    <w:rPr>
                      <w:szCs w:val="21"/>
                    </w:rPr>
                  </w:pPr>
                  <w:r w:rsidRPr="001043D7">
                    <w:rPr>
                      <w:rFonts w:hint="eastAsia"/>
                      <w:szCs w:val="21"/>
                    </w:rPr>
                    <w:t>符合</w:t>
                  </w:r>
                </w:p>
              </w:tc>
            </w:tr>
            <w:tr w:rsidR="001043D7" w:rsidRPr="001043D7" w14:paraId="23563C59" w14:textId="77777777" w:rsidTr="00F82E78">
              <w:trPr>
                <w:trHeight w:val="283"/>
              </w:trPr>
              <w:tc>
                <w:tcPr>
                  <w:tcW w:w="1233" w:type="pct"/>
                  <w:vAlign w:val="center"/>
                </w:tcPr>
                <w:p w14:paraId="74C8EAF8" w14:textId="6D6A2E59" w:rsidR="00150819" w:rsidRPr="001043D7" w:rsidRDefault="00150819" w:rsidP="00935A6E">
                  <w:pPr>
                    <w:spacing w:line="276" w:lineRule="auto"/>
                    <w:jc w:val="center"/>
                    <w:rPr>
                      <w:szCs w:val="21"/>
                    </w:rPr>
                  </w:pPr>
                  <w:r w:rsidRPr="001043D7">
                    <w:rPr>
                      <w:rFonts w:hint="eastAsia"/>
                      <w:szCs w:val="21"/>
                    </w:rPr>
                    <w:t>《陕西省加油站三次油气回收设施运营管理办法》（陕商发〔</w:t>
                  </w:r>
                  <w:r w:rsidRPr="001043D7">
                    <w:rPr>
                      <w:rFonts w:hint="eastAsia"/>
                      <w:szCs w:val="21"/>
                    </w:rPr>
                    <w:t>2018</w:t>
                  </w:r>
                  <w:r w:rsidRPr="001043D7">
                    <w:rPr>
                      <w:rFonts w:hint="eastAsia"/>
                      <w:szCs w:val="21"/>
                    </w:rPr>
                    <w:t>〕</w:t>
                  </w:r>
                  <w:r w:rsidRPr="001043D7">
                    <w:rPr>
                      <w:rFonts w:hint="eastAsia"/>
                      <w:szCs w:val="21"/>
                    </w:rPr>
                    <w:t>71</w:t>
                  </w:r>
                  <w:r w:rsidRPr="001043D7">
                    <w:rPr>
                      <w:rFonts w:hint="eastAsia"/>
                      <w:szCs w:val="21"/>
                    </w:rPr>
                    <w:t>号）</w:t>
                  </w:r>
                </w:p>
              </w:tc>
              <w:tc>
                <w:tcPr>
                  <w:tcW w:w="1883" w:type="pct"/>
                  <w:vAlign w:val="center"/>
                </w:tcPr>
                <w:p w14:paraId="5AEB336A" w14:textId="681EAC78" w:rsidR="00150819" w:rsidRPr="001043D7" w:rsidRDefault="008F400E" w:rsidP="00935A6E">
                  <w:pPr>
                    <w:spacing w:line="276" w:lineRule="auto"/>
                    <w:rPr>
                      <w:szCs w:val="21"/>
                    </w:rPr>
                  </w:pPr>
                  <w:r w:rsidRPr="001043D7">
                    <w:rPr>
                      <w:rFonts w:hint="eastAsia"/>
                      <w:szCs w:val="21"/>
                    </w:rPr>
                    <w:t>要求陕西省内有汽油销售业务的加油站必须安装三次油气回收。</w:t>
                  </w:r>
                </w:p>
              </w:tc>
              <w:tc>
                <w:tcPr>
                  <w:tcW w:w="1218" w:type="pct"/>
                  <w:vAlign w:val="center"/>
                </w:tcPr>
                <w:p w14:paraId="0C204500" w14:textId="38AEBC77" w:rsidR="00150819" w:rsidRPr="001043D7" w:rsidRDefault="00150819" w:rsidP="00935A6E">
                  <w:pPr>
                    <w:spacing w:line="276" w:lineRule="auto"/>
                    <w:rPr>
                      <w:bCs/>
                      <w:szCs w:val="21"/>
                    </w:rPr>
                  </w:pPr>
                  <w:r w:rsidRPr="001043D7">
                    <w:rPr>
                      <w:rFonts w:hint="eastAsia"/>
                      <w:bCs/>
                      <w:szCs w:val="21"/>
                    </w:rPr>
                    <w:t>本项目拟采取卸油、储油、加油三级油气回收系统。项目在建设</w:t>
                  </w:r>
                  <w:proofErr w:type="gramStart"/>
                  <w:r w:rsidRPr="001043D7">
                    <w:rPr>
                      <w:rFonts w:hint="eastAsia"/>
                      <w:bCs/>
                      <w:szCs w:val="21"/>
                    </w:rPr>
                    <w:t>过程中埋地</w:t>
                  </w:r>
                  <w:proofErr w:type="gramEnd"/>
                  <w:r w:rsidRPr="001043D7">
                    <w:rPr>
                      <w:rFonts w:hint="eastAsia"/>
                      <w:bCs/>
                      <w:szCs w:val="21"/>
                    </w:rPr>
                    <w:t>油罐全面采用电子</w:t>
                  </w:r>
                  <w:proofErr w:type="gramStart"/>
                  <w:r w:rsidRPr="001043D7">
                    <w:rPr>
                      <w:rFonts w:hint="eastAsia"/>
                      <w:bCs/>
                      <w:szCs w:val="21"/>
                    </w:rPr>
                    <w:t>液位仪进行</w:t>
                  </w:r>
                  <w:proofErr w:type="gramEnd"/>
                  <w:r w:rsidRPr="001043D7">
                    <w:rPr>
                      <w:rFonts w:hint="eastAsia"/>
                      <w:bCs/>
                      <w:szCs w:val="21"/>
                    </w:rPr>
                    <w:t>汽油密闭测量，每年自行聘请有检测资质的第三方机构，对本项目</w:t>
                  </w:r>
                  <w:proofErr w:type="gramStart"/>
                  <w:r w:rsidRPr="001043D7">
                    <w:rPr>
                      <w:rFonts w:hint="eastAsia"/>
                      <w:bCs/>
                      <w:szCs w:val="21"/>
                    </w:rPr>
                    <w:t>加油枪气液</w:t>
                  </w:r>
                  <w:proofErr w:type="gramEnd"/>
                  <w:r w:rsidRPr="001043D7">
                    <w:rPr>
                      <w:rFonts w:hint="eastAsia"/>
                      <w:bCs/>
                      <w:szCs w:val="21"/>
                    </w:rPr>
                    <w:t>比、系统密闭性及管线液阻等进行监测。同时本项目定期对工作人员进行作业规范培训，按</w:t>
                  </w:r>
                  <w:r w:rsidRPr="001043D7">
                    <w:rPr>
                      <w:rFonts w:hint="eastAsia"/>
                      <w:bCs/>
                      <w:szCs w:val="21"/>
                    </w:rPr>
                    <w:lastRenderedPageBreak/>
                    <w:t>照相关要求制定管理制度</w:t>
                  </w:r>
                </w:p>
              </w:tc>
              <w:tc>
                <w:tcPr>
                  <w:tcW w:w="665" w:type="pct"/>
                  <w:vAlign w:val="center"/>
                </w:tcPr>
                <w:p w14:paraId="4D03BC29" w14:textId="298F4651" w:rsidR="00150819" w:rsidRPr="001043D7" w:rsidRDefault="004F2A38" w:rsidP="00935A6E">
                  <w:pPr>
                    <w:spacing w:line="276" w:lineRule="auto"/>
                    <w:jc w:val="center"/>
                    <w:rPr>
                      <w:szCs w:val="21"/>
                    </w:rPr>
                  </w:pPr>
                  <w:r w:rsidRPr="001043D7">
                    <w:rPr>
                      <w:rFonts w:hint="eastAsia"/>
                      <w:szCs w:val="21"/>
                    </w:rPr>
                    <w:lastRenderedPageBreak/>
                    <w:t>符合</w:t>
                  </w:r>
                </w:p>
              </w:tc>
            </w:tr>
            <w:tr w:rsidR="001043D7" w:rsidRPr="001043D7" w14:paraId="185A3159" w14:textId="77777777" w:rsidTr="00F82E78">
              <w:trPr>
                <w:trHeight w:val="283"/>
              </w:trPr>
              <w:tc>
                <w:tcPr>
                  <w:tcW w:w="1233" w:type="pct"/>
                  <w:vAlign w:val="center"/>
                </w:tcPr>
                <w:p w14:paraId="4F7C82FC" w14:textId="74AEBEB1" w:rsidR="00150819" w:rsidRPr="001043D7" w:rsidRDefault="00150819" w:rsidP="00935A6E">
                  <w:pPr>
                    <w:spacing w:line="276" w:lineRule="auto"/>
                    <w:jc w:val="center"/>
                    <w:rPr>
                      <w:szCs w:val="21"/>
                    </w:rPr>
                  </w:pPr>
                  <w:r w:rsidRPr="001043D7">
                    <w:rPr>
                      <w:rFonts w:hint="eastAsia"/>
                      <w:bCs/>
                      <w:szCs w:val="21"/>
                    </w:rPr>
                    <w:lastRenderedPageBreak/>
                    <w:t>《陕西省水污染防治工作方案》</w:t>
                  </w:r>
                </w:p>
              </w:tc>
              <w:tc>
                <w:tcPr>
                  <w:tcW w:w="1883" w:type="pct"/>
                  <w:vAlign w:val="center"/>
                </w:tcPr>
                <w:p w14:paraId="76B9E099" w14:textId="5012AD7F" w:rsidR="00150819" w:rsidRPr="001043D7" w:rsidRDefault="00150819" w:rsidP="00935A6E">
                  <w:pPr>
                    <w:spacing w:line="276" w:lineRule="auto"/>
                    <w:rPr>
                      <w:szCs w:val="21"/>
                    </w:rPr>
                  </w:pPr>
                  <w:r w:rsidRPr="001043D7">
                    <w:rPr>
                      <w:rFonts w:hint="eastAsia"/>
                      <w:bCs/>
                      <w:szCs w:val="21"/>
                    </w:rPr>
                    <w:t>第</w:t>
                  </w:r>
                  <w:r w:rsidRPr="001043D7">
                    <w:rPr>
                      <w:bCs/>
                      <w:szCs w:val="21"/>
                    </w:rPr>
                    <w:t>17</w:t>
                  </w:r>
                  <w:r w:rsidRPr="001043D7">
                    <w:rPr>
                      <w:rFonts w:hint="eastAsia"/>
                      <w:bCs/>
                      <w:szCs w:val="21"/>
                    </w:rPr>
                    <w:t>条、防治地下水污染，</w:t>
                  </w:r>
                  <w:r w:rsidRPr="001043D7">
                    <w:rPr>
                      <w:bCs/>
                      <w:szCs w:val="21"/>
                    </w:rPr>
                    <w:t>2017</w:t>
                  </w:r>
                  <w:r w:rsidRPr="001043D7">
                    <w:rPr>
                      <w:rFonts w:hint="eastAsia"/>
                      <w:bCs/>
                      <w:szCs w:val="21"/>
                    </w:rPr>
                    <w:t>年底前，加油站地下油罐全部更新为双层罐或完成防渗池建设的要求</w:t>
                  </w:r>
                </w:p>
              </w:tc>
              <w:tc>
                <w:tcPr>
                  <w:tcW w:w="1218" w:type="pct"/>
                  <w:vAlign w:val="center"/>
                </w:tcPr>
                <w:p w14:paraId="53EA52BB" w14:textId="448787BB" w:rsidR="00150819" w:rsidRPr="001043D7" w:rsidRDefault="004F2A38" w:rsidP="00935A6E">
                  <w:pPr>
                    <w:spacing w:line="276" w:lineRule="auto"/>
                    <w:rPr>
                      <w:bCs/>
                      <w:szCs w:val="21"/>
                    </w:rPr>
                  </w:pPr>
                  <w:r w:rsidRPr="001043D7">
                    <w:rPr>
                      <w:rFonts w:hint="eastAsia"/>
                      <w:bCs/>
                      <w:szCs w:val="21"/>
                    </w:rPr>
                    <w:t>本项目油罐采用地埋式</w:t>
                  </w:r>
                  <w:r w:rsidRPr="001043D7">
                    <w:rPr>
                      <w:rFonts w:hint="eastAsia"/>
                      <w:bCs/>
                      <w:szCs w:val="21"/>
                    </w:rPr>
                    <w:t>F</w:t>
                  </w:r>
                  <w:r w:rsidRPr="001043D7">
                    <w:rPr>
                      <w:bCs/>
                      <w:szCs w:val="21"/>
                    </w:rPr>
                    <w:t>F</w:t>
                  </w:r>
                  <w:r w:rsidRPr="001043D7">
                    <w:rPr>
                      <w:rFonts w:hint="eastAsia"/>
                      <w:bCs/>
                      <w:szCs w:val="21"/>
                    </w:rPr>
                    <w:t>双层油罐。</w:t>
                  </w:r>
                </w:p>
              </w:tc>
              <w:tc>
                <w:tcPr>
                  <w:tcW w:w="665" w:type="pct"/>
                  <w:vAlign w:val="center"/>
                </w:tcPr>
                <w:p w14:paraId="5F74A13B" w14:textId="1E6EE6A7" w:rsidR="00150819" w:rsidRPr="001043D7" w:rsidRDefault="004F2A38" w:rsidP="00935A6E">
                  <w:pPr>
                    <w:spacing w:line="276" w:lineRule="auto"/>
                    <w:jc w:val="center"/>
                    <w:rPr>
                      <w:szCs w:val="21"/>
                    </w:rPr>
                  </w:pPr>
                  <w:r w:rsidRPr="001043D7">
                    <w:rPr>
                      <w:rFonts w:hint="eastAsia"/>
                      <w:szCs w:val="21"/>
                    </w:rPr>
                    <w:t>符合</w:t>
                  </w:r>
                </w:p>
              </w:tc>
            </w:tr>
          </w:tbl>
          <w:p w14:paraId="1146DED7" w14:textId="77777777" w:rsidR="004C09AE" w:rsidRPr="001043D7" w:rsidRDefault="004C09AE" w:rsidP="001F786C">
            <w:pPr>
              <w:pStyle w:val="ab"/>
              <w:widowControl w:val="0"/>
              <w:autoSpaceDE w:val="0"/>
              <w:autoSpaceDN w:val="0"/>
              <w:adjustRightInd w:val="0"/>
              <w:snapToGrid w:val="0"/>
              <w:spacing w:beforeLines="50" w:before="120" w:beforeAutospacing="0" w:after="0" w:afterAutospacing="0" w:line="360" w:lineRule="auto"/>
              <w:ind w:firstLineChars="200" w:firstLine="480"/>
              <w:jc w:val="both"/>
              <w:rPr>
                <w:rFonts w:ascii="Times New Roman" w:hAnsi="Times New Roman"/>
                <w:szCs w:val="24"/>
              </w:rPr>
            </w:pPr>
            <w:r w:rsidRPr="001043D7">
              <w:rPr>
                <w:rFonts w:ascii="Times New Roman" w:hAnsi="Times New Roman"/>
                <w:szCs w:val="24"/>
              </w:rPr>
              <w:t>综上所述，本项目符合</w:t>
            </w:r>
            <w:r w:rsidR="000243F6" w:rsidRPr="001043D7">
              <w:rPr>
                <w:rFonts w:ascii="Times New Roman" w:hAnsi="Times New Roman" w:hint="eastAsia"/>
                <w:szCs w:val="24"/>
              </w:rPr>
              <w:t>国家及地方</w:t>
            </w:r>
            <w:r w:rsidRPr="001043D7">
              <w:rPr>
                <w:rFonts w:ascii="Times New Roman" w:hAnsi="Times New Roman"/>
                <w:szCs w:val="24"/>
              </w:rPr>
              <w:t>的相关政策</w:t>
            </w:r>
            <w:r w:rsidRPr="001043D7">
              <w:rPr>
                <w:rFonts w:ascii="Times New Roman" w:hAnsi="Times New Roman" w:hint="eastAsia"/>
                <w:szCs w:val="24"/>
              </w:rPr>
              <w:t>。</w:t>
            </w:r>
          </w:p>
          <w:p w14:paraId="5F3CA810" w14:textId="11769E6C" w:rsidR="0056494F" w:rsidRPr="001043D7" w:rsidRDefault="00EE5556" w:rsidP="001F786C">
            <w:pPr>
              <w:spacing w:line="360" w:lineRule="auto"/>
              <w:ind w:firstLineChars="200" w:firstLine="482"/>
              <w:rPr>
                <w:rFonts w:eastAsiaTheme="minorEastAsia"/>
                <w:b/>
                <w:bCs/>
                <w:sz w:val="24"/>
              </w:rPr>
            </w:pPr>
            <w:r w:rsidRPr="001043D7">
              <w:rPr>
                <w:rFonts w:eastAsiaTheme="minorEastAsia"/>
                <w:b/>
                <w:kern w:val="0"/>
                <w:sz w:val="24"/>
              </w:rPr>
              <w:t>4</w:t>
            </w:r>
            <w:r w:rsidRPr="001043D7">
              <w:rPr>
                <w:rFonts w:eastAsiaTheme="minorEastAsia"/>
                <w:b/>
                <w:kern w:val="0"/>
                <w:sz w:val="24"/>
              </w:rPr>
              <w:t>、</w:t>
            </w:r>
            <w:r w:rsidR="0056494F" w:rsidRPr="001043D7">
              <w:rPr>
                <w:rFonts w:eastAsiaTheme="minorEastAsia"/>
                <w:b/>
                <w:bCs/>
                <w:sz w:val="24"/>
              </w:rPr>
              <w:t>项目与《汽车加油加气加氢站技术标准》（</w:t>
            </w:r>
            <w:r w:rsidR="0056494F" w:rsidRPr="001043D7">
              <w:rPr>
                <w:rFonts w:eastAsiaTheme="minorEastAsia"/>
                <w:b/>
                <w:bCs/>
                <w:sz w:val="24"/>
              </w:rPr>
              <w:t>GB50156-2021</w:t>
            </w:r>
            <w:r w:rsidR="0056494F" w:rsidRPr="001043D7">
              <w:rPr>
                <w:rFonts w:eastAsiaTheme="minorEastAsia"/>
                <w:b/>
                <w:bCs/>
                <w:sz w:val="24"/>
              </w:rPr>
              <w:t>）符合性分析</w:t>
            </w:r>
          </w:p>
          <w:p w14:paraId="350854B1" w14:textId="77777777" w:rsidR="0056494F" w:rsidRPr="001043D7" w:rsidRDefault="0056494F" w:rsidP="001F786C">
            <w:pPr>
              <w:spacing w:line="360" w:lineRule="auto"/>
              <w:ind w:firstLineChars="200" w:firstLine="480"/>
              <w:rPr>
                <w:bCs/>
                <w:sz w:val="24"/>
              </w:rPr>
            </w:pPr>
            <w:r w:rsidRPr="001043D7">
              <w:rPr>
                <w:rFonts w:hint="eastAsia"/>
                <w:bCs/>
                <w:sz w:val="24"/>
              </w:rPr>
              <w:t>（</w:t>
            </w:r>
            <w:r w:rsidRPr="001043D7">
              <w:rPr>
                <w:rFonts w:hint="eastAsia"/>
                <w:bCs/>
                <w:sz w:val="24"/>
              </w:rPr>
              <w:t>1</w:t>
            </w:r>
            <w:r w:rsidRPr="001043D7">
              <w:rPr>
                <w:rFonts w:hint="eastAsia"/>
                <w:bCs/>
                <w:sz w:val="24"/>
              </w:rPr>
              <w:t>）加油站等级</w:t>
            </w:r>
          </w:p>
          <w:p w14:paraId="1BA5CCD7" w14:textId="2A082FFF" w:rsidR="0056494F" w:rsidRPr="001043D7" w:rsidRDefault="0056494F" w:rsidP="001F786C">
            <w:pPr>
              <w:spacing w:line="360" w:lineRule="auto"/>
              <w:ind w:firstLineChars="200" w:firstLine="480"/>
              <w:rPr>
                <w:sz w:val="24"/>
              </w:rPr>
            </w:pPr>
            <w:r w:rsidRPr="001043D7">
              <w:rPr>
                <w:sz w:val="24"/>
                <w:lang w:val="zh-CN"/>
              </w:rPr>
              <w:t>根据</w:t>
            </w:r>
            <w:r w:rsidRPr="001043D7">
              <w:rPr>
                <w:rFonts w:hint="eastAsia"/>
                <w:sz w:val="24"/>
                <w:lang w:val="zh-CN"/>
              </w:rPr>
              <w:t>《汽车加油加气加氢站技术标准》（</w:t>
            </w:r>
            <w:r w:rsidRPr="001043D7">
              <w:rPr>
                <w:rFonts w:hint="eastAsia"/>
                <w:sz w:val="24"/>
                <w:lang w:val="zh-CN"/>
              </w:rPr>
              <w:t>GB50156-2021</w:t>
            </w:r>
            <w:r w:rsidRPr="001043D7">
              <w:rPr>
                <w:rFonts w:hint="eastAsia"/>
                <w:sz w:val="24"/>
                <w:lang w:val="zh-CN"/>
              </w:rPr>
              <w:t>）</w:t>
            </w:r>
            <w:r w:rsidRPr="001043D7">
              <w:rPr>
                <w:sz w:val="24"/>
                <w:lang w:val="zh-CN"/>
              </w:rPr>
              <w:t>中关于加油站的等级划分原则，</w:t>
            </w:r>
            <w:r w:rsidRPr="001043D7">
              <w:rPr>
                <w:rFonts w:hint="eastAsia"/>
                <w:sz w:val="24"/>
                <w:lang w:val="zh-CN"/>
              </w:rPr>
              <w:t>本</w:t>
            </w:r>
            <w:r w:rsidRPr="001043D7">
              <w:rPr>
                <w:sz w:val="24"/>
                <w:lang w:val="zh-CN"/>
              </w:rPr>
              <w:t>项目属于</w:t>
            </w:r>
            <w:r w:rsidRPr="001043D7">
              <w:rPr>
                <w:sz w:val="24"/>
              </w:rPr>
              <w:t>三</w:t>
            </w:r>
            <w:r w:rsidRPr="001043D7">
              <w:rPr>
                <w:sz w:val="24"/>
                <w:lang w:val="zh-CN"/>
              </w:rPr>
              <w:t>级加油站。等级划分见表</w:t>
            </w:r>
            <w:r w:rsidRPr="001043D7">
              <w:rPr>
                <w:sz w:val="24"/>
              </w:rPr>
              <w:t>1-</w:t>
            </w:r>
            <w:r w:rsidRPr="001043D7">
              <w:rPr>
                <w:rFonts w:hint="eastAsia"/>
                <w:sz w:val="24"/>
              </w:rPr>
              <w:t>5</w:t>
            </w:r>
            <w:r w:rsidRPr="001043D7">
              <w:rPr>
                <w:sz w:val="24"/>
              </w:rPr>
              <w:t>。</w:t>
            </w:r>
          </w:p>
          <w:p w14:paraId="42B012F8" w14:textId="20B22099" w:rsidR="0056494F" w:rsidRPr="001043D7" w:rsidRDefault="0056494F" w:rsidP="00935A6E">
            <w:pPr>
              <w:spacing w:line="276" w:lineRule="auto"/>
              <w:jc w:val="center"/>
              <w:rPr>
                <w:b/>
                <w:sz w:val="24"/>
              </w:rPr>
            </w:pPr>
            <w:r w:rsidRPr="001043D7">
              <w:rPr>
                <w:b/>
                <w:sz w:val="24"/>
              </w:rPr>
              <w:t>表</w:t>
            </w:r>
            <w:r w:rsidRPr="001043D7">
              <w:rPr>
                <w:b/>
                <w:sz w:val="24"/>
              </w:rPr>
              <w:t>1-</w:t>
            </w:r>
            <w:r w:rsidRPr="001043D7">
              <w:rPr>
                <w:rFonts w:hint="eastAsia"/>
                <w:b/>
                <w:sz w:val="24"/>
              </w:rPr>
              <w:t>5</w:t>
            </w:r>
            <w:r w:rsidRPr="001043D7">
              <w:rPr>
                <w:b/>
                <w:sz w:val="24"/>
              </w:rPr>
              <w:t xml:space="preserve">  </w:t>
            </w:r>
            <w:r w:rsidRPr="001043D7">
              <w:rPr>
                <w:b/>
                <w:sz w:val="24"/>
              </w:rPr>
              <w:t>加油站等级划分</w:t>
            </w:r>
          </w:p>
          <w:tbl>
            <w:tblPr>
              <w:tblW w:w="6188" w:type="dxa"/>
              <w:jc w:val="center"/>
              <w:tblInd w:w="18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7"/>
              <w:gridCol w:w="1829"/>
              <w:gridCol w:w="3292"/>
            </w:tblGrid>
            <w:tr w:rsidR="001043D7" w:rsidRPr="001043D7" w14:paraId="5AA86868" w14:textId="77777777" w:rsidTr="0056494F">
              <w:trPr>
                <w:trHeight w:val="419"/>
                <w:jc w:val="center"/>
              </w:trPr>
              <w:tc>
                <w:tcPr>
                  <w:tcW w:w="1067" w:type="dxa"/>
                  <w:vMerge w:val="restart"/>
                  <w:vAlign w:val="center"/>
                </w:tcPr>
                <w:p w14:paraId="77D49D24" w14:textId="77777777" w:rsidR="0056494F" w:rsidRPr="001043D7" w:rsidRDefault="0056494F" w:rsidP="00935A6E">
                  <w:pPr>
                    <w:pStyle w:val="23"/>
                    <w:spacing w:after="0" w:line="276" w:lineRule="auto"/>
                    <w:jc w:val="center"/>
                    <w:rPr>
                      <w:b/>
                      <w:szCs w:val="21"/>
                    </w:rPr>
                  </w:pPr>
                  <w:r w:rsidRPr="001043D7">
                    <w:rPr>
                      <w:b/>
                      <w:szCs w:val="21"/>
                    </w:rPr>
                    <w:t>级别</w:t>
                  </w:r>
                </w:p>
              </w:tc>
              <w:tc>
                <w:tcPr>
                  <w:tcW w:w="5121" w:type="dxa"/>
                  <w:gridSpan w:val="2"/>
                  <w:vAlign w:val="center"/>
                </w:tcPr>
                <w:p w14:paraId="329D613E" w14:textId="77777777" w:rsidR="0056494F" w:rsidRPr="001043D7" w:rsidRDefault="0056494F" w:rsidP="00935A6E">
                  <w:pPr>
                    <w:pStyle w:val="23"/>
                    <w:spacing w:after="0" w:line="276" w:lineRule="auto"/>
                    <w:jc w:val="center"/>
                    <w:rPr>
                      <w:b/>
                      <w:szCs w:val="21"/>
                    </w:rPr>
                  </w:pPr>
                  <w:r w:rsidRPr="001043D7">
                    <w:rPr>
                      <w:b/>
                      <w:szCs w:val="21"/>
                    </w:rPr>
                    <w:t>油罐容积</w:t>
                  </w:r>
                  <w:r w:rsidRPr="001043D7">
                    <w:rPr>
                      <w:b/>
                      <w:szCs w:val="21"/>
                    </w:rPr>
                    <w:t>(m</w:t>
                  </w:r>
                  <w:r w:rsidRPr="001043D7">
                    <w:rPr>
                      <w:b/>
                      <w:szCs w:val="21"/>
                      <w:vertAlign w:val="superscript"/>
                    </w:rPr>
                    <w:t>3</w:t>
                  </w:r>
                  <w:r w:rsidRPr="001043D7">
                    <w:rPr>
                      <w:b/>
                      <w:szCs w:val="21"/>
                    </w:rPr>
                    <w:t>)</w:t>
                  </w:r>
                </w:p>
              </w:tc>
            </w:tr>
            <w:tr w:rsidR="001043D7" w:rsidRPr="001043D7" w14:paraId="64274B4F" w14:textId="77777777" w:rsidTr="0056494F">
              <w:trPr>
                <w:trHeight w:val="340"/>
                <w:jc w:val="center"/>
              </w:trPr>
              <w:tc>
                <w:tcPr>
                  <w:tcW w:w="1067" w:type="dxa"/>
                  <w:vMerge/>
                  <w:vAlign w:val="center"/>
                </w:tcPr>
                <w:p w14:paraId="09BA324E" w14:textId="77777777" w:rsidR="0056494F" w:rsidRPr="001043D7" w:rsidRDefault="0056494F" w:rsidP="00935A6E">
                  <w:pPr>
                    <w:pStyle w:val="23"/>
                    <w:spacing w:after="0" w:line="276" w:lineRule="auto"/>
                    <w:jc w:val="center"/>
                    <w:rPr>
                      <w:b/>
                      <w:szCs w:val="21"/>
                    </w:rPr>
                  </w:pPr>
                </w:p>
              </w:tc>
              <w:tc>
                <w:tcPr>
                  <w:tcW w:w="1829" w:type="dxa"/>
                  <w:vAlign w:val="center"/>
                </w:tcPr>
                <w:p w14:paraId="4728899E" w14:textId="77777777" w:rsidR="0056494F" w:rsidRPr="001043D7" w:rsidRDefault="0056494F" w:rsidP="00935A6E">
                  <w:pPr>
                    <w:widowControl/>
                    <w:adjustRightInd w:val="0"/>
                    <w:snapToGrid w:val="0"/>
                    <w:spacing w:line="276" w:lineRule="auto"/>
                    <w:jc w:val="center"/>
                    <w:rPr>
                      <w:b/>
                      <w:szCs w:val="21"/>
                    </w:rPr>
                  </w:pPr>
                  <w:r w:rsidRPr="001043D7">
                    <w:rPr>
                      <w:b/>
                      <w:kern w:val="0"/>
                      <w:szCs w:val="21"/>
                    </w:rPr>
                    <w:t>总容积</w:t>
                  </w:r>
                </w:p>
              </w:tc>
              <w:tc>
                <w:tcPr>
                  <w:tcW w:w="3292" w:type="dxa"/>
                  <w:vAlign w:val="center"/>
                </w:tcPr>
                <w:p w14:paraId="79343D79" w14:textId="77777777" w:rsidR="0056494F" w:rsidRPr="001043D7" w:rsidRDefault="0056494F" w:rsidP="00935A6E">
                  <w:pPr>
                    <w:widowControl/>
                    <w:adjustRightInd w:val="0"/>
                    <w:snapToGrid w:val="0"/>
                    <w:spacing w:line="276" w:lineRule="auto"/>
                    <w:jc w:val="center"/>
                    <w:rPr>
                      <w:b/>
                      <w:szCs w:val="21"/>
                    </w:rPr>
                  </w:pPr>
                  <w:r w:rsidRPr="001043D7">
                    <w:rPr>
                      <w:b/>
                      <w:kern w:val="0"/>
                      <w:szCs w:val="21"/>
                    </w:rPr>
                    <w:t>单罐容积</w:t>
                  </w:r>
                </w:p>
              </w:tc>
            </w:tr>
            <w:tr w:rsidR="001043D7" w:rsidRPr="001043D7" w14:paraId="15D4291D" w14:textId="77777777" w:rsidTr="0056494F">
              <w:trPr>
                <w:trHeight w:val="340"/>
                <w:jc w:val="center"/>
              </w:trPr>
              <w:tc>
                <w:tcPr>
                  <w:tcW w:w="1067" w:type="dxa"/>
                  <w:vAlign w:val="center"/>
                </w:tcPr>
                <w:p w14:paraId="5280F562" w14:textId="77777777" w:rsidR="0056494F" w:rsidRPr="001043D7" w:rsidRDefault="0056494F" w:rsidP="00935A6E">
                  <w:pPr>
                    <w:pStyle w:val="23"/>
                    <w:spacing w:after="0" w:line="276" w:lineRule="auto"/>
                    <w:jc w:val="center"/>
                    <w:rPr>
                      <w:szCs w:val="21"/>
                    </w:rPr>
                  </w:pPr>
                  <w:r w:rsidRPr="001043D7">
                    <w:rPr>
                      <w:szCs w:val="21"/>
                    </w:rPr>
                    <w:t>一级</w:t>
                  </w:r>
                </w:p>
              </w:tc>
              <w:tc>
                <w:tcPr>
                  <w:tcW w:w="1829" w:type="dxa"/>
                  <w:vAlign w:val="center"/>
                </w:tcPr>
                <w:p w14:paraId="385288B8" w14:textId="77777777" w:rsidR="0056494F" w:rsidRPr="001043D7" w:rsidRDefault="0056494F" w:rsidP="00935A6E">
                  <w:pPr>
                    <w:widowControl/>
                    <w:adjustRightInd w:val="0"/>
                    <w:snapToGrid w:val="0"/>
                    <w:spacing w:line="276" w:lineRule="auto"/>
                    <w:jc w:val="center"/>
                    <w:rPr>
                      <w:szCs w:val="21"/>
                    </w:rPr>
                  </w:pPr>
                  <w:r w:rsidRPr="001043D7">
                    <w:rPr>
                      <w:kern w:val="0"/>
                      <w:szCs w:val="21"/>
                    </w:rPr>
                    <w:t>150</w:t>
                  </w:r>
                  <w:r w:rsidRPr="001043D7">
                    <w:rPr>
                      <w:kern w:val="0"/>
                      <w:szCs w:val="21"/>
                    </w:rPr>
                    <w:t>＜</w:t>
                  </w:r>
                  <w:r w:rsidRPr="001043D7">
                    <w:rPr>
                      <w:kern w:val="0"/>
                      <w:szCs w:val="21"/>
                    </w:rPr>
                    <w:t>V≤210</w:t>
                  </w:r>
                </w:p>
              </w:tc>
              <w:tc>
                <w:tcPr>
                  <w:tcW w:w="3292" w:type="dxa"/>
                  <w:vAlign w:val="center"/>
                </w:tcPr>
                <w:p w14:paraId="5153C5B2" w14:textId="77777777" w:rsidR="0056494F" w:rsidRPr="001043D7" w:rsidRDefault="0056494F" w:rsidP="00935A6E">
                  <w:pPr>
                    <w:widowControl/>
                    <w:adjustRightInd w:val="0"/>
                    <w:snapToGrid w:val="0"/>
                    <w:spacing w:line="276" w:lineRule="auto"/>
                    <w:jc w:val="center"/>
                    <w:rPr>
                      <w:szCs w:val="21"/>
                    </w:rPr>
                  </w:pPr>
                  <w:r w:rsidRPr="001043D7">
                    <w:rPr>
                      <w:kern w:val="0"/>
                      <w:szCs w:val="21"/>
                    </w:rPr>
                    <w:t>V≤50</w:t>
                  </w:r>
                </w:p>
              </w:tc>
            </w:tr>
            <w:tr w:rsidR="001043D7" w:rsidRPr="001043D7" w14:paraId="263619BB" w14:textId="77777777" w:rsidTr="0056494F">
              <w:trPr>
                <w:trHeight w:val="340"/>
                <w:jc w:val="center"/>
              </w:trPr>
              <w:tc>
                <w:tcPr>
                  <w:tcW w:w="1067" w:type="dxa"/>
                  <w:vAlign w:val="center"/>
                </w:tcPr>
                <w:p w14:paraId="073A0326" w14:textId="77777777" w:rsidR="0056494F" w:rsidRPr="001043D7" w:rsidRDefault="0056494F" w:rsidP="00935A6E">
                  <w:pPr>
                    <w:pStyle w:val="23"/>
                    <w:spacing w:after="0" w:line="276" w:lineRule="auto"/>
                    <w:jc w:val="center"/>
                    <w:rPr>
                      <w:szCs w:val="21"/>
                    </w:rPr>
                  </w:pPr>
                  <w:r w:rsidRPr="001043D7">
                    <w:rPr>
                      <w:szCs w:val="21"/>
                    </w:rPr>
                    <w:t>二级</w:t>
                  </w:r>
                </w:p>
              </w:tc>
              <w:tc>
                <w:tcPr>
                  <w:tcW w:w="1829" w:type="dxa"/>
                  <w:vAlign w:val="center"/>
                </w:tcPr>
                <w:p w14:paraId="57977277" w14:textId="77777777" w:rsidR="0056494F" w:rsidRPr="001043D7" w:rsidRDefault="0056494F" w:rsidP="00935A6E">
                  <w:pPr>
                    <w:widowControl/>
                    <w:adjustRightInd w:val="0"/>
                    <w:snapToGrid w:val="0"/>
                    <w:spacing w:line="276" w:lineRule="auto"/>
                    <w:jc w:val="center"/>
                    <w:rPr>
                      <w:szCs w:val="21"/>
                    </w:rPr>
                  </w:pPr>
                  <w:r w:rsidRPr="001043D7">
                    <w:rPr>
                      <w:kern w:val="0"/>
                      <w:szCs w:val="21"/>
                    </w:rPr>
                    <w:t>90</w:t>
                  </w:r>
                  <w:r w:rsidRPr="001043D7">
                    <w:rPr>
                      <w:kern w:val="0"/>
                      <w:szCs w:val="21"/>
                    </w:rPr>
                    <w:t>＜</w:t>
                  </w:r>
                  <w:r w:rsidRPr="001043D7">
                    <w:rPr>
                      <w:kern w:val="0"/>
                      <w:szCs w:val="21"/>
                    </w:rPr>
                    <w:t>V≤150</w:t>
                  </w:r>
                </w:p>
              </w:tc>
              <w:tc>
                <w:tcPr>
                  <w:tcW w:w="3292" w:type="dxa"/>
                  <w:vAlign w:val="center"/>
                </w:tcPr>
                <w:p w14:paraId="680F18C5" w14:textId="77777777" w:rsidR="0056494F" w:rsidRPr="001043D7" w:rsidRDefault="0056494F" w:rsidP="00935A6E">
                  <w:pPr>
                    <w:widowControl/>
                    <w:adjustRightInd w:val="0"/>
                    <w:snapToGrid w:val="0"/>
                    <w:spacing w:line="276" w:lineRule="auto"/>
                    <w:jc w:val="center"/>
                    <w:rPr>
                      <w:szCs w:val="21"/>
                    </w:rPr>
                  </w:pPr>
                  <w:r w:rsidRPr="001043D7">
                    <w:rPr>
                      <w:kern w:val="0"/>
                      <w:szCs w:val="21"/>
                    </w:rPr>
                    <w:t>V≤50</w:t>
                  </w:r>
                </w:p>
              </w:tc>
            </w:tr>
            <w:tr w:rsidR="001043D7" w:rsidRPr="001043D7" w14:paraId="4462570B" w14:textId="77777777" w:rsidTr="0056494F">
              <w:trPr>
                <w:trHeight w:val="340"/>
                <w:jc w:val="center"/>
              </w:trPr>
              <w:tc>
                <w:tcPr>
                  <w:tcW w:w="1067" w:type="dxa"/>
                  <w:vAlign w:val="center"/>
                </w:tcPr>
                <w:p w14:paraId="0485DE73" w14:textId="77777777" w:rsidR="0056494F" w:rsidRPr="001043D7" w:rsidRDefault="0056494F" w:rsidP="00935A6E">
                  <w:pPr>
                    <w:pStyle w:val="23"/>
                    <w:spacing w:after="0" w:line="276" w:lineRule="auto"/>
                    <w:jc w:val="center"/>
                    <w:rPr>
                      <w:szCs w:val="21"/>
                    </w:rPr>
                  </w:pPr>
                  <w:r w:rsidRPr="001043D7">
                    <w:rPr>
                      <w:szCs w:val="21"/>
                    </w:rPr>
                    <w:t>三级</w:t>
                  </w:r>
                </w:p>
              </w:tc>
              <w:tc>
                <w:tcPr>
                  <w:tcW w:w="1829" w:type="dxa"/>
                  <w:vAlign w:val="center"/>
                </w:tcPr>
                <w:p w14:paraId="1EB38825" w14:textId="77777777" w:rsidR="0056494F" w:rsidRPr="001043D7" w:rsidRDefault="0056494F" w:rsidP="00935A6E">
                  <w:pPr>
                    <w:widowControl/>
                    <w:adjustRightInd w:val="0"/>
                    <w:snapToGrid w:val="0"/>
                    <w:spacing w:line="276" w:lineRule="auto"/>
                    <w:jc w:val="center"/>
                    <w:rPr>
                      <w:szCs w:val="21"/>
                    </w:rPr>
                  </w:pPr>
                  <w:r w:rsidRPr="001043D7">
                    <w:rPr>
                      <w:kern w:val="0"/>
                      <w:szCs w:val="21"/>
                    </w:rPr>
                    <w:t>V≤90</w:t>
                  </w:r>
                </w:p>
              </w:tc>
              <w:tc>
                <w:tcPr>
                  <w:tcW w:w="3292" w:type="dxa"/>
                  <w:vAlign w:val="center"/>
                </w:tcPr>
                <w:p w14:paraId="687AA6EA" w14:textId="77777777" w:rsidR="0056494F" w:rsidRPr="001043D7" w:rsidRDefault="0056494F" w:rsidP="00935A6E">
                  <w:pPr>
                    <w:widowControl/>
                    <w:adjustRightInd w:val="0"/>
                    <w:snapToGrid w:val="0"/>
                    <w:spacing w:line="276" w:lineRule="auto"/>
                    <w:jc w:val="center"/>
                    <w:rPr>
                      <w:szCs w:val="21"/>
                    </w:rPr>
                  </w:pPr>
                  <w:r w:rsidRPr="001043D7">
                    <w:rPr>
                      <w:kern w:val="0"/>
                      <w:szCs w:val="21"/>
                    </w:rPr>
                    <w:t>汽油罐</w:t>
                  </w:r>
                  <w:r w:rsidRPr="001043D7">
                    <w:rPr>
                      <w:kern w:val="0"/>
                      <w:szCs w:val="21"/>
                    </w:rPr>
                    <w:t>V≤30</w:t>
                  </w:r>
                  <w:r w:rsidRPr="001043D7">
                    <w:rPr>
                      <w:kern w:val="0"/>
                      <w:szCs w:val="21"/>
                    </w:rPr>
                    <w:t>，柴油罐</w:t>
                  </w:r>
                  <w:r w:rsidRPr="001043D7">
                    <w:rPr>
                      <w:kern w:val="0"/>
                      <w:szCs w:val="21"/>
                    </w:rPr>
                    <w:t>V≤50</w:t>
                  </w:r>
                </w:p>
              </w:tc>
            </w:tr>
            <w:tr w:rsidR="001043D7" w:rsidRPr="001043D7" w14:paraId="48371090" w14:textId="77777777" w:rsidTr="0056494F">
              <w:trPr>
                <w:trHeight w:val="340"/>
                <w:jc w:val="center"/>
              </w:trPr>
              <w:tc>
                <w:tcPr>
                  <w:tcW w:w="1067" w:type="dxa"/>
                  <w:vAlign w:val="center"/>
                </w:tcPr>
                <w:p w14:paraId="0BB21A64" w14:textId="77777777" w:rsidR="0056494F" w:rsidRPr="001043D7" w:rsidRDefault="0056494F" w:rsidP="00935A6E">
                  <w:pPr>
                    <w:pStyle w:val="23"/>
                    <w:spacing w:after="0" w:line="276" w:lineRule="auto"/>
                    <w:jc w:val="center"/>
                    <w:rPr>
                      <w:szCs w:val="21"/>
                    </w:rPr>
                  </w:pPr>
                  <w:r w:rsidRPr="001043D7">
                    <w:rPr>
                      <w:szCs w:val="21"/>
                    </w:rPr>
                    <w:t>本项目</w:t>
                  </w:r>
                </w:p>
              </w:tc>
              <w:tc>
                <w:tcPr>
                  <w:tcW w:w="1829" w:type="dxa"/>
                  <w:vAlign w:val="center"/>
                </w:tcPr>
                <w:p w14:paraId="4AAB1631" w14:textId="036E5813" w:rsidR="0056494F" w:rsidRPr="001043D7" w:rsidRDefault="0056494F" w:rsidP="00935A6E">
                  <w:pPr>
                    <w:widowControl/>
                    <w:adjustRightInd w:val="0"/>
                    <w:snapToGrid w:val="0"/>
                    <w:spacing w:line="276" w:lineRule="auto"/>
                    <w:jc w:val="center"/>
                    <w:rPr>
                      <w:szCs w:val="21"/>
                    </w:rPr>
                  </w:pPr>
                  <w:r w:rsidRPr="001043D7">
                    <w:rPr>
                      <w:kern w:val="0"/>
                      <w:szCs w:val="21"/>
                    </w:rPr>
                    <w:t>V=</w:t>
                  </w:r>
                  <w:r w:rsidRPr="001043D7">
                    <w:rPr>
                      <w:rFonts w:hint="eastAsia"/>
                      <w:kern w:val="0"/>
                      <w:szCs w:val="21"/>
                    </w:rPr>
                    <w:t>75</w:t>
                  </w:r>
                </w:p>
              </w:tc>
              <w:tc>
                <w:tcPr>
                  <w:tcW w:w="3292" w:type="dxa"/>
                  <w:vAlign w:val="center"/>
                </w:tcPr>
                <w:p w14:paraId="207F218E" w14:textId="12A11ECB" w:rsidR="0056494F" w:rsidRPr="001043D7" w:rsidRDefault="0056494F" w:rsidP="00095D7F">
                  <w:pPr>
                    <w:widowControl/>
                    <w:adjustRightInd w:val="0"/>
                    <w:snapToGrid w:val="0"/>
                    <w:spacing w:line="276" w:lineRule="auto"/>
                    <w:jc w:val="center"/>
                    <w:rPr>
                      <w:szCs w:val="21"/>
                    </w:rPr>
                  </w:pPr>
                  <w:r w:rsidRPr="001043D7">
                    <w:rPr>
                      <w:kern w:val="0"/>
                      <w:szCs w:val="21"/>
                    </w:rPr>
                    <w:t>汽油罐</w:t>
                  </w:r>
                  <w:r w:rsidRPr="001043D7">
                    <w:rPr>
                      <w:kern w:val="0"/>
                      <w:szCs w:val="21"/>
                    </w:rPr>
                    <w:t>V=</w:t>
                  </w:r>
                  <w:r w:rsidRPr="001043D7">
                    <w:rPr>
                      <w:rFonts w:hint="eastAsia"/>
                      <w:kern w:val="0"/>
                      <w:szCs w:val="21"/>
                    </w:rPr>
                    <w:t>2</w:t>
                  </w:r>
                  <w:r w:rsidRPr="001043D7">
                    <w:rPr>
                      <w:kern w:val="0"/>
                      <w:szCs w:val="21"/>
                    </w:rPr>
                    <w:t>×30</w:t>
                  </w:r>
                  <w:r w:rsidRPr="001043D7">
                    <w:rPr>
                      <w:rFonts w:hint="eastAsia"/>
                      <w:kern w:val="0"/>
                      <w:szCs w:val="21"/>
                    </w:rPr>
                    <w:t>，</w:t>
                  </w:r>
                  <w:r w:rsidRPr="001043D7">
                    <w:rPr>
                      <w:rFonts w:hint="eastAsia"/>
                      <w:kern w:val="0"/>
                      <w:szCs w:val="21"/>
                    </w:rPr>
                    <w:t>1</w:t>
                  </w:r>
                  <w:r w:rsidRPr="001043D7">
                    <w:rPr>
                      <w:kern w:val="0"/>
                      <w:szCs w:val="21"/>
                    </w:rPr>
                    <w:t>×</w:t>
                  </w:r>
                  <w:r w:rsidRPr="001043D7">
                    <w:rPr>
                      <w:rFonts w:hint="eastAsia"/>
                      <w:kern w:val="0"/>
                      <w:szCs w:val="21"/>
                    </w:rPr>
                    <w:t>15</w:t>
                  </w:r>
                </w:p>
              </w:tc>
            </w:tr>
          </w:tbl>
          <w:p w14:paraId="03834533" w14:textId="77777777" w:rsidR="0056494F" w:rsidRPr="001043D7" w:rsidRDefault="0056494F" w:rsidP="00935A6E">
            <w:pPr>
              <w:spacing w:line="276" w:lineRule="auto"/>
              <w:ind w:firstLineChars="200" w:firstLine="480"/>
              <w:rPr>
                <w:bCs/>
                <w:sz w:val="24"/>
              </w:rPr>
            </w:pPr>
            <w:r w:rsidRPr="001043D7">
              <w:rPr>
                <w:rFonts w:hint="eastAsia"/>
                <w:bCs/>
                <w:sz w:val="24"/>
              </w:rPr>
              <w:t>（</w:t>
            </w:r>
            <w:r w:rsidRPr="001043D7">
              <w:rPr>
                <w:rFonts w:hint="eastAsia"/>
                <w:bCs/>
                <w:sz w:val="24"/>
              </w:rPr>
              <w:t>2</w:t>
            </w:r>
            <w:r w:rsidRPr="001043D7">
              <w:rPr>
                <w:rFonts w:hint="eastAsia"/>
                <w:bCs/>
                <w:sz w:val="24"/>
              </w:rPr>
              <w:t>）与“站址选择”符合性分析</w:t>
            </w:r>
          </w:p>
          <w:p w14:paraId="5E0263AF" w14:textId="01081814" w:rsidR="0056494F" w:rsidRPr="001043D7" w:rsidRDefault="0056494F" w:rsidP="00935A6E">
            <w:pPr>
              <w:spacing w:line="276" w:lineRule="auto"/>
              <w:ind w:firstLineChars="200" w:firstLine="482"/>
              <w:jc w:val="center"/>
              <w:rPr>
                <w:b/>
                <w:sz w:val="24"/>
              </w:rPr>
            </w:pPr>
            <w:r w:rsidRPr="001043D7">
              <w:rPr>
                <w:b/>
                <w:sz w:val="24"/>
              </w:rPr>
              <w:t>表</w:t>
            </w:r>
            <w:r w:rsidRPr="001043D7">
              <w:rPr>
                <w:b/>
                <w:sz w:val="24"/>
              </w:rPr>
              <w:t>1-</w:t>
            </w:r>
            <w:r w:rsidR="00935A6E" w:rsidRPr="001043D7">
              <w:rPr>
                <w:rFonts w:hint="eastAsia"/>
                <w:b/>
                <w:sz w:val="24"/>
              </w:rPr>
              <w:t xml:space="preserve">6 </w:t>
            </w:r>
            <w:r w:rsidRPr="001043D7">
              <w:rPr>
                <w:b/>
                <w:sz w:val="24"/>
              </w:rPr>
              <w:t xml:space="preserve">  </w:t>
            </w:r>
            <w:r w:rsidRPr="001043D7">
              <w:rPr>
                <w:b/>
                <w:sz w:val="24"/>
              </w:rPr>
              <w:t>站址选择符合</w:t>
            </w:r>
          </w:p>
          <w:tbl>
            <w:tblPr>
              <w:tblW w:w="6370" w:type="dxa"/>
              <w:jc w:val="center"/>
              <w:tblInd w:w="9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86"/>
              <w:gridCol w:w="2320"/>
              <w:gridCol w:w="2314"/>
              <w:gridCol w:w="950"/>
            </w:tblGrid>
            <w:tr w:rsidR="001043D7" w:rsidRPr="001043D7" w14:paraId="3A8FB451" w14:textId="77777777" w:rsidTr="0056494F">
              <w:trPr>
                <w:jc w:val="center"/>
              </w:trPr>
              <w:tc>
                <w:tcPr>
                  <w:tcW w:w="3106" w:type="dxa"/>
                  <w:gridSpan w:val="2"/>
                  <w:vAlign w:val="center"/>
                </w:tcPr>
                <w:p w14:paraId="1CB70638" w14:textId="77777777" w:rsidR="0056494F" w:rsidRPr="001043D7" w:rsidRDefault="0056494F" w:rsidP="00935A6E">
                  <w:pPr>
                    <w:spacing w:line="276" w:lineRule="auto"/>
                    <w:jc w:val="center"/>
                    <w:rPr>
                      <w:b/>
                      <w:szCs w:val="21"/>
                    </w:rPr>
                  </w:pPr>
                  <w:r w:rsidRPr="001043D7">
                    <w:rPr>
                      <w:b/>
                      <w:szCs w:val="21"/>
                    </w:rPr>
                    <w:t>站址选择要求</w:t>
                  </w:r>
                </w:p>
              </w:tc>
              <w:tc>
                <w:tcPr>
                  <w:tcW w:w="2314" w:type="dxa"/>
                  <w:vAlign w:val="center"/>
                </w:tcPr>
                <w:p w14:paraId="34765D6C" w14:textId="77777777" w:rsidR="0056494F" w:rsidRPr="001043D7" w:rsidRDefault="0056494F" w:rsidP="00935A6E">
                  <w:pPr>
                    <w:spacing w:line="276" w:lineRule="auto"/>
                    <w:jc w:val="center"/>
                    <w:rPr>
                      <w:b/>
                      <w:szCs w:val="21"/>
                    </w:rPr>
                  </w:pPr>
                  <w:r w:rsidRPr="001043D7">
                    <w:rPr>
                      <w:b/>
                      <w:szCs w:val="21"/>
                    </w:rPr>
                    <w:t>本项目情况</w:t>
                  </w:r>
                </w:p>
              </w:tc>
              <w:tc>
                <w:tcPr>
                  <w:tcW w:w="950" w:type="dxa"/>
                  <w:vAlign w:val="center"/>
                </w:tcPr>
                <w:p w14:paraId="3BEAD239" w14:textId="77777777" w:rsidR="0056494F" w:rsidRPr="001043D7" w:rsidRDefault="0056494F" w:rsidP="00935A6E">
                  <w:pPr>
                    <w:spacing w:line="276" w:lineRule="auto"/>
                    <w:jc w:val="center"/>
                    <w:rPr>
                      <w:b/>
                      <w:szCs w:val="21"/>
                    </w:rPr>
                  </w:pPr>
                  <w:r w:rsidRPr="001043D7">
                    <w:rPr>
                      <w:b/>
                      <w:szCs w:val="21"/>
                    </w:rPr>
                    <w:t>符合性</w:t>
                  </w:r>
                </w:p>
              </w:tc>
            </w:tr>
            <w:tr w:rsidR="001043D7" w:rsidRPr="001043D7" w14:paraId="0E797C6A" w14:textId="77777777" w:rsidTr="0056494F">
              <w:trPr>
                <w:jc w:val="center"/>
              </w:trPr>
              <w:tc>
                <w:tcPr>
                  <w:tcW w:w="786" w:type="dxa"/>
                  <w:vAlign w:val="center"/>
                </w:tcPr>
                <w:p w14:paraId="36055893" w14:textId="77777777" w:rsidR="0056494F" w:rsidRPr="001043D7" w:rsidRDefault="0056494F" w:rsidP="00935A6E">
                  <w:pPr>
                    <w:spacing w:line="276" w:lineRule="auto"/>
                    <w:jc w:val="center"/>
                    <w:rPr>
                      <w:szCs w:val="21"/>
                    </w:rPr>
                  </w:pPr>
                  <w:r w:rsidRPr="001043D7">
                    <w:rPr>
                      <w:szCs w:val="21"/>
                    </w:rPr>
                    <w:t>4.0.1</w:t>
                  </w:r>
                </w:p>
              </w:tc>
              <w:tc>
                <w:tcPr>
                  <w:tcW w:w="2320" w:type="dxa"/>
                  <w:vAlign w:val="center"/>
                </w:tcPr>
                <w:p w14:paraId="0623CE61" w14:textId="77777777" w:rsidR="0056494F" w:rsidRPr="001043D7" w:rsidRDefault="0056494F" w:rsidP="00935A6E">
                  <w:pPr>
                    <w:spacing w:line="276" w:lineRule="auto"/>
                    <w:jc w:val="center"/>
                    <w:rPr>
                      <w:szCs w:val="21"/>
                    </w:rPr>
                  </w:pPr>
                  <w:r w:rsidRPr="001043D7">
                    <w:rPr>
                      <w:szCs w:val="21"/>
                    </w:rPr>
                    <w:t>汽车加油加气加氢站的站址选择，应符合有关规划、环境保护和防火安全的要求，并应选在交通便利、用户使用方便的地点。</w:t>
                  </w:r>
                </w:p>
              </w:tc>
              <w:tc>
                <w:tcPr>
                  <w:tcW w:w="2314" w:type="dxa"/>
                  <w:vAlign w:val="center"/>
                </w:tcPr>
                <w:p w14:paraId="26B123F3" w14:textId="590D8CA0" w:rsidR="0056494F" w:rsidRPr="001043D7" w:rsidRDefault="0056494F" w:rsidP="00935A6E">
                  <w:pPr>
                    <w:spacing w:line="276" w:lineRule="auto"/>
                    <w:jc w:val="center"/>
                    <w:rPr>
                      <w:szCs w:val="21"/>
                    </w:rPr>
                  </w:pPr>
                  <w:r w:rsidRPr="001043D7">
                    <w:rPr>
                      <w:szCs w:val="21"/>
                    </w:rPr>
                    <w:t>本项目</w:t>
                  </w:r>
                  <w:r w:rsidRPr="001043D7">
                    <w:rPr>
                      <w:rFonts w:hint="eastAsia"/>
                      <w:szCs w:val="21"/>
                    </w:rPr>
                    <w:t>位于</w:t>
                  </w:r>
                  <w:r w:rsidRPr="001043D7">
                    <w:rPr>
                      <w:szCs w:val="21"/>
                    </w:rPr>
                    <w:t>高新区</w:t>
                  </w:r>
                  <w:r w:rsidRPr="001043D7">
                    <w:rPr>
                      <w:rFonts w:hint="eastAsia"/>
                      <w:szCs w:val="21"/>
                    </w:rPr>
                    <w:t>东风大街西段南侧</w:t>
                  </w:r>
                  <w:r w:rsidRPr="001043D7">
                    <w:rPr>
                      <w:rFonts w:hint="eastAsia"/>
                      <w:szCs w:val="21"/>
                    </w:rPr>
                    <w:t>50</w:t>
                  </w:r>
                  <w:r w:rsidRPr="001043D7">
                    <w:rPr>
                      <w:rFonts w:hint="eastAsia"/>
                      <w:szCs w:val="21"/>
                    </w:rPr>
                    <w:t>号</w:t>
                  </w:r>
                  <w:r w:rsidRPr="001043D7">
                    <w:rPr>
                      <w:szCs w:val="21"/>
                    </w:rPr>
                    <w:t>，交通便利，选址符合规划、环保、防火安全要求。</w:t>
                  </w:r>
                </w:p>
              </w:tc>
              <w:tc>
                <w:tcPr>
                  <w:tcW w:w="950" w:type="dxa"/>
                  <w:vAlign w:val="center"/>
                </w:tcPr>
                <w:p w14:paraId="74BCEA68" w14:textId="77777777" w:rsidR="0056494F" w:rsidRPr="001043D7" w:rsidRDefault="0056494F" w:rsidP="00935A6E">
                  <w:pPr>
                    <w:spacing w:line="276" w:lineRule="auto"/>
                    <w:jc w:val="center"/>
                    <w:rPr>
                      <w:szCs w:val="21"/>
                    </w:rPr>
                  </w:pPr>
                  <w:r w:rsidRPr="001043D7">
                    <w:rPr>
                      <w:szCs w:val="21"/>
                    </w:rPr>
                    <w:t>符合</w:t>
                  </w:r>
                </w:p>
              </w:tc>
            </w:tr>
            <w:tr w:rsidR="001043D7" w:rsidRPr="001043D7" w14:paraId="4C73631A" w14:textId="77777777" w:rsidTr="0056494F">
              <w:trPr>
                <w:jc w:val="center"/>
              </w:trPr>
              <w:tc>
                <w:tcPr>
                  <w:tcW w:w="786" w:type="dxa"/>
                  <w:vAlign w:val="center"/>
                </w:tcPr>
                <w:p w14:paraId="65A69FE2" w14:textId="77777777" w:rsidR="0056494F" w:rsidRPr="001043D7" w:rsidRDefault="0056494F" w:rsidP="00935A6E">
                  <w:pPr>
                    <w:spacing w:line="276" w:lineRule="auto"/>
                    <w:jc w:val="center"/>
                    <w:rPr>
                      <w:szCs w:val="21"/>
                    </w:rPr>
                  </w:pPr>
                  <w:r w:rsidRPr="001043D7">
                    <w:rPr>
                      <w:szCs w:val="21"/>
                    </w:rPr>
                    <w:t>4.0.2</w:t>
                  </w:r>
                </w:p>
              </w:tc>
              <w:tc>
                <w:tcPr>
                  <w:tcW w:w="2320" w:type="dxa"/>
                  <w:vAlign w:val="center"/>
                </w:tcPr>
                <w:p w14:paraId="445095D7" w14:textId="77777777" w:rsidR="0056494F" w:rsidRPr="001043D7" w:rsidRDefault="0056494F" w:rsidP="00935A6E">
                  <w:pPr>
                    <w:spacing w:line="276" w:lineRule="auto"/>
                    <w:jc w:val="center"/>
                    <w:rPr>
                      <w:szCs w:val="21"/>
                    </w:rPr>
                  </w:pPr>
                  <w:r w:rsidRPr="001043D7">
                    <w:rPr>
                      <w:szCs w:val="21"/>
                    </w:rPr>
                    <w:t>在城市中心区不宜建一级汽车加油加气加氢站、</w:t>
                  </w:r>
                  <w:r w:rsidRPr="001043D7">
                    <w:rPr>
                      <w:szCs w:val="21"/>
                    </w:rPr>
                    <w:t>CNG</w:t>
                  </w:r>
                  <w:r w:rsidRPr="001043D7">
                    <w:rPr>
                      <w:szCs w:val="21"/>
                    </w:rPr>
                    <w:t>加气母站。</w:t>
                  </w:r>
                </w:p>
              </w:tc>
              <w:tc>
                <w:tcPr>
                  <w:tcW w:w="2314" w:type="dxa"/>
                  <w:vAlign w:val="center"/>
                </w:tcPr>
                <w:p w14:paraId="629132CB" w14:textId="77777777" w:rsidR="0056494F" w:rsidRPr="001043D7" w:rsidRDefault="0056494F" w:rsidP="00935A6E">
                  <w:pPr>
                    <w:spacing w:line="276" w:lineRule="auto"/>
                    <w:jc w:val="center"/>
                    <w:rPr>
                      <w:szCs w:val="21"/>
                    </w:rPr>
                  </w:pPr>
                  <w:r w:rsidRPr="001043D7">
                    <w:rPr>
                      <w:szCs w:val="21"/>
                    </w:rPr>
                    <w:t>本项目为三级加油站</w:t>
                  </w:r>
                </w:p>
              </w:tc>
              <w:tc>
                <w:tcPr>
                  <w:tcW w:w="950" w:type="dxa"/>
                  <w:vAlign w:val="center"/>
                </w:tcPr>
                <w:p w14:paraId="77567FD7" w14:textId="77777777" w:rsidR="0056494F" w:rsidRPr="001043D7" w:rsidRDefault="0056494F" w:rsidP="00935A6E">
                  <w:pPr>
                    <w:spacing w:line="276" w:lineRule="auto"/>
                    <w:jc w:val="center"/>
                    <w:rPr>
                      <w:szCs w:val="21"/>
                    </w:rPr>
                  </w:pPr>
                  <w:r w:rsidRPr="001043D7">
                    <w:rPr>
                      <w:szCs w:val="21"/>
                    </w:rPr>
                    <w:t>符合</w:t>
                  </w:r>
                </w:p>
              </w:tc>
            </w:tr>
            <w:tr w:rsidR="001043D7" w:rsidRPr="001043D7" w14:paraId="4897725D" w14:textId="77777777" w:rsidTr="0056494F">
              <w:trPr>
                <w:jc w:val="center"/>
              </w:trPr>
              <w:tc>
                <w:tcPr>
                  <w:tcW w:w="786" w:type="dxa"/>
                  <w:vAlign w:val="center"/>
                </w:tcPr>
                <w:p w14:paraId="01ADAA00" w14:textId="77777777" w:rsidR="0056494F" w:rsidRPr="001043D7" w:rsidRDefault="0056494F" w:rsidP="00935A6E">
                  <w:pPr>
                    <w:spacing w:line="276" w:lineRule="auto"/>
                    <w:jc w:val="center"/>
                    <w:rPr>
                      <w:szCs w:val="21"/>
                    </w:rPr>
                  </w:pPr>
                  <w:r w:rsidRPr="001043D7">
                    <w:rPr>
                      <w:szCs w:val="21"/>
                    </w:rPr>
                    <w:t>4.0.3</w:t>
                  </w:r>
                </w:p>
              </w:tc>
              <w:tc>
                <w:tcPr>
                  <w:tcW w:w="2320" w:type="dxa"/>
                  <w:vAlign w:val="center"/>
                </w:tcPr>
                <w:p w14:paraId="7E5F7566" w14:textId="77777777" w:rsidR="0056494F" w:rsidRPr="001043D7" w:rsidRDefault="0056494F" w:rsidP="00935A6E">
                  <w:pPr>
                    <w:spacing w:line="276" w:lineRule="auto"/>
                    <w:jc w:val="center"/>
                    <w:rPr>
                      <w:szCs w:val="21"/>
                    </w:rPr>
                  </w:pPr>
                  <w:r w:rsidRPr="001043D7">
                    <w:rPr>
                      <w:szCs w:val="21"/>
                    </w:rPr>
                    <w:t>城市建成区内的加油加气加氢站，宜靠近城市道路，但不宜选在城市</w:t>
                  </w:r>
                  <w:r w:rsidRPr="001043D7">
                    <w:rPr>
                      <w:szCs w:val="21"/>
                    </w:rPr>
                    <w:lastRenderedPageBreak/>
                    <w:t>干道的交叉路口附近。</w:t>
                  </w:r>
                </w:p>
              </w:tc>
              <w:tc>
                <w:tcPr>
                  <w:tcW w:w="2314" w:type="dxa"/>
                  <w:vAlign w:val="center"/>
                </w:tcPr>
                <w:p w14:paraId="224288C7" w14:textId="33AA8857" w:rsidR="0056494F" w:rsidRPr="001043D7" w:rsidRDefault="0056494F" w:rsidP="00935A6E">
                  <w:pPr>
                    <w:spacing w:line="276" w:lineRule="auto"/>
                    <w:jc w:val="center"/>
                    <w:rPr>
                      <w:szCs w:val="21"/>
                    </w:rPr>
                  </w:pPr>
                  <w:r w:rsidRPr="001043D7">
                    <w:rPr>
                      <w:szCs w:val="21"/>
                    </w:rPr>
                    <w:lastRenderedPageBreak/>
                    <w:t>本项目靠近城市道路</w:t>
                  </w:r>
                  <w:r w:rsidRPr="001043D7">
                    <w:rPr>
                      <w:rFonts w:hint="eastAsia"/>
                      <w:szCs w:val="21"/>
                    </w:rPr>
                    <w:t>，不在城市干道的交叉路口</w:t>
                  </w:r>
                </w:p>
              </w:tc>
              <w:tc>
                <w:tcPr>
                  <w:tcW w:w="950" w:type="dxa"/>
                  <w:vAlign w:val="center"/>
                </w:tcPr>
                <w:p w14:paraId="6D85FF13" w14:textId="77777777" w:rsidR="0056494F" w:rsidRPr="001043D7" w:rsidRDefault="0056494F" w:rsidP="00935A6E">
                  <w:pPr>
                    <w:spacing w:line="276" w:lineRule="auto"/>
                    <w:jc w:val="center"/>
                    <w:rPr>
                      <w:szCs w:val="21"/>
                    </w:rPr>
                  </w:pPr>
                  <w:r w:rsidRPr="001043D7">
                    <w:rPr>
                      <w:szCs w:val="21"/>
                    </w:rPr>
                    <w:t>符合</w:t>
                  </w:r>
                </w:p>
              </w:tc>
            </w:tr>
            <w:tr w:rsidR="001043D7" w:rsidRPr="001043D7" w14:paraId="48CA8B88" w14:textId="77777777" w:rsidTr="0056494F">
              <w:trPr>
                <w:jc w:val="center"/>
              </w:trPr>
              <w:tc>
                <w:tcPr>
                  <w:tcW w:w="786" w:type="dxa"/>
                  <w:vAlign w:val="center"/>
                </w:tcPr>
                <w:p w14:paraId="750B3A5D" w14:textId="77777777" w:rsidR="0056494F" w:rsidRPr="001043D7" w:rsidRDefault="0056494F" w:rsidP="00935A6E">
                  <w:pPr>
                    <w:spacing w:line="276" w:lineRule="auto"/>
                    <w:jc w:val="center"/>
                    <w:rPr>
                      <w:szCs w:val="21"/>
                    </w:rPr>
                  </w:pPr>
                  <w:r w:rsidRPr="001043D7">
                    <w:rPr>
                      <w:szCs w:val="21"/>
                    </w:rPr>
                    <w:lastRenderedPageBreak/>
                    <w:t>4.0.4</w:t>
                  </w:r>
                </w:p>
              </w:tc>
              <w:tc>
                <w:tcPr>
                  <w:tcW w:w="2320" w:type="dxa"/>
                  <w:vAlign w:val="center"/>
                </w:tcPr>
                <w:p w14:paraId="4ACB0728" w14:textId="77777777" w:rsidR="0056494F" w:rsidRPr="001043D7" w:rsidRDefault="0056494F" w:rsidP="00935A6E">
                  <w:pPr>
                    <w:spacing w:line="276" w:lineRule="auto"/>
                    <w:jc w:val="center"/>
                    <w:rPr>
                      <w:szCs w:val="21"/>
                    </w:rPr>
                  </w:pPr>
                  <w:r w:rsidRPr="001043D7">
                    <w:rPr>
                      <w:szCs w:val="21"/>
                    </w:rPr>
                    <w:t>加油站、各类合建站中的汽油、柴油工艺设备与站外建（构）筑物的安全间距，不应小于表</w:t>
                  </w:r>
                  <w:r w:rsidRPr="001043D7">
                    <w:rPr>
                      <w:szCs w:val="21"/>
                    </w:rPr>
                    <w:t>4.0.4</w:t>
                  </w:r>
                  <w:r w:rsidRPr="001043D7">
                    <w:rPr>
                      <w:szCs w:val="21"/>
                    </w:rPr>
                    <w:t>的规定</w:t>
                  </w:r>
                </w:p>
              </w:tc>
              <w:tc>
                <w:tcPr>
                  <w:tcW w:w="2314" w:type="dxa"/>
                  <w:vAlign w:val="center"/>
                </w:tcPr>
                <w:p w14:paraId="69DE6FA8" w14:textId="77777777" w:rsidR="0056494F" w:rsidRPr="001043D7" w:rsidRDefault="0056494F" w:rsidP="00935A6E">
                  <w:pPr>
                    <w:spacing w:line="276" w:lineRule="auto"/>
                    <w:jc w:val="center"/>
                    <w:rPr>
                      <w:szCs w:val="21"/>
                    </w:rPr>
                  </w:pPr>
                  <w:r w:rsidRPr="001043D7">
                    <w:rPr>
                      <w:szCs w:val="21"/>
                    </w:rPr>
                    <w:t>满足要求</w:t>
                  </w:r>
                </w:p>
              </w:tc>
              <w:tc>
                <w:tcPr>
                  <w:tcW w:w="950" w:type="dxa"/>
                  <w:vAlign w:val="center"/>
                </w:tcPr>
                <w:p w14:paraId="156E6FFA" w14:textId="77777777" w:rsidR="0056494F" w:rsidRPr="001043D7" w:rsidRDefault="0056494F" w:rsidP="00935A6E">
                  <w:pPr>
                    <w:spacing w:line="276" w:lineRule="auto"/>
                    <w:jc w:val="center"/>
                    <w:rPr>
                      <w:szCs w:val="21"/>
                    </w:rPr>
                  </w:pPr>
                  <w:r w:rsidRPr="001043D7">
                    <w:rPr>
                      <w:szCs w:val="21"/>
                    </w:rPr>
                    <w:t>符合</w:t>
                  </w:r>
                </w:p>
              </w:tc>
            </w:tr>
            <w:tr w:rsidR="001043D7" w:rsidRPr="001043D7" w14:paraId="26636C97" w14:textId="77777777" w:rsidTr="0056494F">
              <w:trPr>
                <w:jc w:val="center"/>
              </w:trPr>
              <w:tc>
                <w:tcPr>
                  <w:tcW w:w="786" w:type="dxa"/>
                  <w:vAlign w:val="center"/>
                </w:tcPr>
                <w:p w14:paraId="1D57C5B6" w14:textId="77777777" w:rsidR="0056494F" w:rsidRPr="001043D7" w:rsidRDefault="0056494F" w:rsidP="00935A6E">
                  <w:pPr>
                    <w:spacing w:line="276" w:lineRule="auto"/>
                    <w:jc w:val="center"/>
                    <w:rPr>
                      <w:szCs w:val="21"/>
                    </w:rPr>
                  </w:pPr>
                  <w:r w:rsidRPr="001043D7">
                    <w:rPr>
                      <w:szCs w:val="21"/>
                    </w:rPr>
                    <w:t>4.0.9</w:t>
                  </w:r>
                </w:p>
              </w:tc>
              <w:tc>
                <w:tcPr>
                  <w:tcW w:w="2320" w:type="dxa"/>
                  <w:vAlign w:val="center"/>
                </w:tcPr>
                <w:p w14:paraId="4B48A0C5" w14:textId="77777777" w:rsidR="0056494F" w:rsidRPr="001043D7" w:rsidRDefault="0056494F" w:rsidP="00935A6E">
                  <w:pPr>
                    <w:spacing w:line="276" w:lineRule="auto"/>
                    <w:jc w:val="center"/>
                    <w:rPr>
                      <w:szCs w:val="21"/>
                    </w:rPr>
                  </w:pPr>
                  <w:r w:rsidRPr="001043D7">
                    <w:rPr>
                      <w:szCs w:val="21"/>
                    </w:rPr>
                    <w:t>本标准表</w:t>
                  </w:r>
                  <w:r w:rsidRPr="001043D7">
                    <w:rPr>
                      <w:szCs w:val="21"/>
                    </w:rPr>
                    <w:t>4.0.4-</w:t>
                  </w:r>
                  <w:r w:rsidRPr="001043D7">
                    <w:rPr>
                      <w:szCs w:val="21"/>
                    </w:rPr>
                    <w:t>表</w:t>
                  </w:r>
                  <w:r w:rsidRPr="001043D7">
                    <w:rPr>
                      <w:szCs w:val="21"/>
                    </w:rPr>
                    <w:t>4.0.9</w:t>
                  </w:r>
                  <w:r w:rsidRPr="001043D7">
                    <w:rPr>
                      <w:szCs w:val="21"/>
                    </w:rPr>
                    <w:t>中，设备或建（构）筑物的计算起点应符合本规范附录</w:t>
                  </w:r>
                  <w:r w:rsidRPr="001043D7">
                    <w:rPr>
                      <w:szCs w:val="21"/>
                    </w:rPr>
                    <w:t>A</w:t>
                  </w:r>
                  <w:r w:rsidRPr="001043D7">
                    <w:rPr>
                      <w:szCs w:val="21"/>
                    </w:rPr>
                    <w:t>的规定。</w:t>
                  </w:r>
                </w:p>
              </w:tc>
              <w:tc>
                <w:tcPr>
                  <w:tcW w:w="2314" w:type="dxa"/>
                  <w:vAlign w:val="center"/>
                </w:tcPr>
                <w:p w14:paraId="3C4C949C" w14:textId="77777777" w:rsidR="0056494F" w:rsidRPr="001043D7" w:rsidRDefault="0056494F" w:rsidP="00935A6E">
                  <w:pPr>
                    <w:spacing w:line="276" w:lineRule="auto"/>
                    <w:jc w:val="center"/>
                    <w:rPr>
                      <w:szCs w:val="21"/>
                    </w:rPr>
                  </w:pPr>
                  <w:r w:rsidRPr="001043D7">
                    <w:rPr>
                      <w:szCs w:val="21"/>
                    </w:rPr>
                    <w:t>满足要求</w:t>
                  </w:r>
                </w:p>
              </w:tc>
              <w:tc>
                <w:tcPr>
                  <w:tcW w:w="950" w:type="dxa"/>
                  <w:vAlign w:val="center"/>
                </w:tcPr>
                <w:p w14:paraId="60EE05DA" w14:textId="77777777" w:rsidR="0056494F" w:rsidRPr="001043D7" w:rsidRDefault="0056494F" w:rsidP="00935A6E">
                  <w:pPr>
                    <w:spacing w:line="276" w:lineRule="auto"/>
                    <w:jc w:val="center"/>
                    <w:rPr>
                      <w:szCs w:val="21"/>
                    </w:rPr>
                  </w:pPr>
                  <w:r w:rsidRPr="001043D7">
                    <w:rPr>
                      <w:szCs w:val="21"/>
                    </w:rPr>
                    <w:t>符合</w:t>
                  </w:r>
                </w:p>
              </w:tc>
            </w:tr>
            <w:tr w:rsidR="001043D7" w:rsidRPr="001043D7" w14:paraId="3DDBE22D" w14:textId="77777777" w:rsidTr="0056494F">
              <w:trPr>
                <w:jc w:val="center"/>
              </w:trPr>
              <w:tc>
                <w:tcPr>
                  <w:tcW w:w="786" w:type="dxa"/>
                  <w:vAlign w:val="center"/>
                </w:tcPr>
                <w:p w14:paraId="4F49A204" w14:textId="77777777" w:rsidR="0056494F" w:rsidRPr="001043D7" w:rsidRDefault="0056494F" w:rsidP="00935A6E">
                  <w:pPr>
                    <w:spacing w:line="276" w:lineRule="auto"/>
                    <w:jc w:val="center"/>
                    <w:rPr>
                      <w:szCs w:val="21"/>
                    </w:rPr>
                  </w:pPr>
                  <w:r w:rsidRPr="001043D7">
                    <w:rPr>
                      <w:szCs w:val="21"/>
                    </w:rPr>
                    <w:t>4.0.10</w:t>
                  </w:r>
                </w:p>
              </w:tc>
              <w:tc>
                <w:tcPr>
                  <w:tcW w:w="2320" w:type="dxa"/>
                  <w:vAlign w:val="center"/>
                </w:tcPr>
                <w:p w14:paraId="56D94007" w14:textId="77777777" w:rsidR="0056494F" w:rsidRPr="001043D7" w:rsidRDefault="0056494F" w:rsidP="00935A6E">
                  <w:pPr>
                    <w:spacing w:line="276" w:lineRule="auto"/>
                    <w:jc w:val="center"/>
                    <w:rPr>
                      <w:szCs w:val="21"/>
                    </w:rPr>
                  </w:pPr>
                  <w:r w:rsidRPr="001043D7">
                    <w:rPr>
                      <w:szCs w:val="21"/>
                    </w:rPr>
                    <w:t>本标准表</w:t>
                  </w:r>
                  <w:r w:rsidRPr="001043D7">
                    <w:rPr>
                      <w:szCs w:val="21"/>
                    </w:rPr>
                    <w:t>4.0.4-</w:t>
                  </w:r>
                  <w:r w:rsidRPr="001043D7">
                    <w:rPr>
                      <w:szCs w:val="21"/>
                    </w:rPr>
                    <w:t>表</w:t>
                  </w:r>
                  <w:r w:rsidRPr="001043D7">
                    <w:rPr>
                      <w:szCs w:val="21"/>
                    </w:rPr>
                    <w:t>4.0.9</w:t>
                  </w:r>
                  <w:r w:rsidRPr="001043D7">
                    <w:rPr>
                      <w:szCs w:val="21"/>
                    </w:rPr>
                    <w:t>中，重要公共建筑物及民用建筑物保护类别划分应符合本</w:t>
                  </w:r>
                  <w:r w:rsidRPr="001043D7">
                    <w:rPr>
                      <w:szCs w:val="21"/>
                    </w:rPr>
                    <w:cr/>
                  </w:r>
                  <w:proofErr w:type="gramStart"/>
                  <w:r w:rsidRPr="001043D7">
                    <w:rPr>
                      <w:szCs w:val="21"/>
                    </w:rPr>
                    <w:t>范</w:t>
                  </w:r>
                  <w:proofErr w:type="gramEnd"/>
                  <w:r w:rsidRPr="001043D7">
                    <w:rPr>
                      <w:szCs w:val="21"/>
                    </w:rPr>
                    <w:t>附录</w:t>
                  </w:r>
                  <w:r w:rsidRPr="001043D7">
                    <w:rPr>
                      <w:szCs w:val="21"/>
                    </w:rPr>
                    <w:t>B</w:t>
                  </w:r>
                  <w:r w:rsidRPr="001043D7">
                    <w:rPr>
                      <w:szCs w:val="21"/>
                    </w:rPr>
                    <w:t>的规定。</w:t>
                  </w:r>
                </w:p>
              </w:tc>
              <w:tc>
                <w:tcPr>
                  <w:tcW w:w="2314" w:type="dxa"/>
                  <w:vAlign w:val="center"/>
                </w:tcPr>
                <w:p w14:paraId="677A3ECE" w14:textId="77777777" w:rsidR="0056494F" w:rsidRPr="001043D7" w:rsidRDefault="0056494F" w:rsidP="00935A6E">
                  <w:pPr>
                    <w:spacing w:line="276" w:lineRule="auto"/>
                    <w:jc w:val="center"/>
                    <w:rPr>
                      <w:szCs w:val="21"/>
                    </w:rPr>
                  </w:pPr>
                  <w:r w:rsidRPr="001043D7">
                    <w:rPr>
                      <w:szCs w:val="21"/>
                    </w:rPr>
                    <w:t>满足要求</w:t>
                  </w:r>
                </w:p>
              </w:tc>
              <w:tc>
                <w:tcPr>
                  <w:tcW w:w="950" w:type="dxa"/>
                  <w:vAlign w:val="center"/>
                </w:tcPr>
                <w:p w14:paraId="57C8651D" w14:textId="77777777" w:rsidR="0056494F" w:rsidRPr="001043D7" w:rsidRDefault="0056494F" w:rsidP="00935A6E">
                  <w:pPr>
                    <w:spacing w:line="276" w:lineRule="auto"/>
                    <w:jc w:val="center"/>
                    <w:rPr>
                      <w:szCs w:val="21"/>
                    </w:rPr>
                  </w:pPr>
                  <w:r w:rsidRPr="001043D7">
                    <w:rPr>
                      <w:szCs w:val="21"/>
                    </w:rPr>
                    <w:t>符合</w:t>
                  </w:r>
                </w:p>
              </w:tc>
            </w:tr>
            <w:tr w:rsidR="001043D7" w:rsidRPr="001043D7" w14:paraId="01C3C661" w14:textId="77777777" w:rsidTr="0056494F">
              <w:trPr>
                <w:jc w:val="center"/>
              </w:trPr>
              <w:tc>
                <w:tcPr>
                  <w:tcW w:w="786" w:type="dxa"/>
                  <w:vAlign w:val="center"/>
                </w:tcPr>
                <w:p w14:paraId="3780AD9E" w14:textId="77777777" w:rsidR="0056494F" w:rsidRPr="001043D7" w:rsidRDefault="0056494F" w:rsidP="00935A6E">
                  <w:pPr>
                    <w:spacing w:line="276" w:lineRule="auto"/>
                    <w:jc w:val="center"/>
                    <w:rPr>
                      <w:szCs w:val="21"/>
                    </w:rPr>
                  </w:pPr>
                  <w:r w:rsidRPr="001043D7">
                    <w:rPr>
                      <w:szCs w:val="21"/>
                    </w:rPr>
                    <w:t>4.0.11</w:t>
                  </w:r>
                </w:p>
              </w:tc>
              <w:tc>
                <w:tcPr>
                  <w:tcW w:w="2320" w:type="dxa"/>
                  <w:vAlign w:val="center"/>
                </w:tcPr>
                <w:p w14:paraId="5E9154FF" w14:textId="77777777" w:rsidR="0056494F" w:rsidRPr="001043D7" w:rsidRDefault="0056494F" w:rsidP="00935A6E">
                  <w:pPr>
                    <w:spacing w:line="276" w:lineRule="auto"/>
                    <w:jc w:val="center"/>
                    <w:rPr>
                      <w:szCs w:val="21"/>
                    </w:rPr>
                  </w:pPr>
                  <w:r w:rsidRPr="001043D7">
                    <w:rPr>
                      <w:szCs w:val="21"/>
                    </w:rPr>
                    <w:t>本标准表</w:t>
                  </w:r>
                  <w:r w:rsidRPr="001043D7">
                    <w:rPr>
                      <w:szCs w:val="21"/>
                    </w:rPr>
                    <w:t>4.0.4-</w:t>
                  </w:r>
                  <w:r w:rsidRPr="001043D7">
                    <w:rPr>
                      <w:szCs w:val="21"/>
                    </w:rPr>
                    <w:t>表</w:t>
                  </w:r>
                  <w:r w:rsidRPr="001043D7">
                    <w:rPr>
                      <w:szCs w:val="21"/>
                    </w:rPr>
                    <w:t>4.0.8</w:t>
                  </w:r>
                  <w:r w:rsidRPr="001043D7">
                    <w:rPr>
                      <w:szCs w:val="21"/>
                    </w:rPr>
                    <w:t>中，</w:t>
                  </w:r>
                  <w:r w:rsidRPr="001043D7">
                    <w:rPr>
                      <w:szCs w:val="21"/>
                    </w:rPr>
                    <w:t>“</w:t>
                  </w:r>
                  <w:r w:rsidRPr="001043D7">
                    <w:rPr>
                      <w:szCs w:val="21"/>
                    </w:rPr>
                    <w:t>明火地点</w:t>
                  </w:r>
                  <w:r w:rsidRPr="001043D7">
                    <w:rPr>
                      <w:szCs w:val="21"/>
                    </w:rPr>
                    <w:t>”</w:t>
                  </w:r>
                  <w:r w:rsidRPr="001043D7">
                    <w:rPr>
                      <w:szCs w:val="21"/>
                    </w:rPr>
                    <w:t>和</w:t>
                  </w:r>
                  <w:r w:rsidRPr="001043D7">
                    <w:rPr>
                      <w:szCs w:val="21"/>
                    </w:rPr>
                    <w:t>“</w:t>
                  </w:r>
                  <w:r w:rsidRPr="001043D7">
                    <w:rPr>
                      <w:szCs w:val="21"/>
                    </w:rPr>
                    <w:t>散发火化地点</w:t>
                  </w:r>
                  <w:r w:rsidRPr="001043D7">
                    <w:rPr>
                      <w:szCs w:val="21"/>
                    </w:rPr>
                    <w:t>”</w:t>
                  </w:r>
                  <w:r w:rsidRPr="001043D7">
                    <w:rPr>
                      <w:szCs w:val="21"/>
                    </w:rPr>
                    <w:t>的定义和</w:t>
                  </w:r>
                  <w:r w:rsidRPr="001043D7">
                    <w:rPr>
                      <w:szCs w:val="21"/>
                    </w:rPr>
                    <w:t>“</w:t>
                  </w:r>
                  <w:r w:rsidRPr="001043D7">
                    <w:rPr>
                      <w:szCs w:val="21"/>
                    </w:rPr>
                    <w:t>甲、乙、丙、丁、戊类物品</w:t>
                  </w:r>
                  <w:r w:rsidRPr="001043D7">
                    <w:rPr>
                      <w:szCs w:val="21"/>
                    </w:rPr>
                    <w:t>”</w:t>
                  </w:r>
                  <w:r w:rsidRPr="001043D7">
                    <w:rPr>
                      <w:szCs w:val="21"/>
                    </w:rPr>
                    <w:t>及</w:t>
                  </w:r>
                  <w:r w:rsidRPr="001043D7">
                    <w:rPr>
                      <w:szCs w:val="21"/>
                    </w:rPr>
                    <w:t>“</w:t>
                  </w:r>
                  <w:r w:rsidRPr="001043D7">
                    <w:rPr>
                      <w:szCs w:val="21"/>
                    </w:rPr>
                    <w:t>甲、乙、丙类液体</w:t>
                  </w:r>
                  <w:r w:rsidRPr="001043D7">
                    <w:rPr>
                      <w:szCs w:val="21"/>
                    </w:rPr>
                    <w:t>”</w:t>
                  </w:r>
                  <w:r w:rsidRPr="001043D7">
                    <w:rPr>
                      <w:szCs w:val="21"/>
                    </w:rPr>
                    <w:t>划分应符合现行国家标准《建筑设计防火规范》</w:t>
                  </w:r>
                  <w:r w:rsidRPr="001043D7">
                    <w:rPr>
                      <w:szCs w:val="21"/>
                    </w:rPr>
                    <w:t>GB50016</w:t>
                  </w:r>
                  <w:r w:rsidRPr="001043D7">
                    <w:rPr>
                      <w:szCs w:val="21"/>
                    </w:rPr>
                    <w:t>的相关规定</w:t>
                  </w:r>
                </w:p>
              </w:tc>
              <w:tc>
                <w:tcPr>
                  <w:tcW w:w="2314" w:type="dxa"/>
                  <w:vAlign w:val="center"/>
                </w:tcPr>
                <w:p w14:paraId="0876A93C" w14:textId="77777777" w:rsidR="0056494F" w:rsidRPr="001043D7" w:rsidRDefault="0056494F" w:rsidP="00935A6E">
                  <w:pPr>
                    <w:spacing w:line="276" w:lineRule="auto"/>
                    <w:jc w:val="center"/>
                    <w:rPr>
                      <w:szCs w:val="21"/>
                    </w:rPr>
                  </w:pPr>
                  <w:r w:rsidRPr="001043D7">
                    <w:rPr>
                      <w:szCs w:val="21"/>
                    </w:rPr>
                    <w:t>满足要求</w:t>
                  </w:r>
                </w:p>
              </w:tc>
              <w:tc>
                <w:tcPr>
                  <w:tcW w:w="950" w:type="dxa"/>
                  <w:vAlign w:val="center"/>
                </w:tcPr>
                <w:p w14:paraId="4B471A2B" w14:textId="77777777" w:rsidR="0056494F" w:rsidRPr="001043D7" w:rsidRDefault="0056494F" w:rsidP="00935A6E">
                  <w:pPr>
                    <w:spacing w:line="276" w:lineRule="auto"/>
                    <w:jc w:val="center"/>
                    <w:rPr>
                      <w:szCs w:val="21"/>
                    </w:rPr>
                  </w:pPr>
                  <w:r w:rsidRPr="001043D7">
                    <w:rPr>
                      <w:szCs w:val="21"/>
                    </w:rPr>
                    <w:t>符合</w:t>
                  </w:r>
                </w:p>
              </w:tc>
            </w:tr>
            <w:tr w:rsidR="001043D7" w:rsidRPr="001043D7" w14:paraId="60E3198C" w14:textId="77777777" w:rsidTr="0056494F">
              <w:trPr>
                <w:jc w:val="center"/>
              </w:trPr>
              <w:tc>
                <w:tcPr>
                  <w:tcW w:w="786" w:type="dxa"/>
                  <w:vAlign w:val="center"/>
                </w:tcPr>
                <w:p w14:paraId="4E9E3A26" w14:textId="77777777" w:rsidR="0056494F" w:rsidRPr="001043D7" w:rsidRDefault="0056494F" w:rsidP="00935A6E">
                  <w:pPr>
                    <w:spacing w:line="276" w:lineRule="auto"/>
                    <w:jc w:val="center"/>
                    <w:rPr>
                      <w:szCs w:val="21"/>
                    </w:rPr>
                  </w:pPr>
                  <w:r w:rsidRPr="001043D7">
                    <w:rPr>
                      <w:szCs w:val="21"/>
                    </w:rPr>
                    <w:t>4.0.12</w:t>
                  </w:r>
                </w:p>
              </w:tc>
              <w:tc>
                <w:tcPr>
                  <w:tcW w:w="2320" w:type="dxa"/>
                  <w:vAlign w:val="center"/>
                </w:tcPr>
                <w:p w14:paraId="2729A584" w14:textId="77777777" w:rsidR="0056494F" w:rsidRPr="001043D7" w:rsidRDefault="0056494F" w:rsidP="00935A6E">
                  <w:pPr>
                    <w:spacing w:line="276" w:lineRule="auto"/>
                    <w:jc w:val="center"/>
                    <w:rPr>
                      <w:szCs w:val="21"/>
                    </w:rPr>
                  </w:pPr>
                  <w:r w:rsidRPr="001043D7">
                    <w:rPr>
                      <w:szCs w:val="21"/>
                    </w:rPr>
                    <w:t>架空电力线路不应跨越加油加气站的加油加气作业区。架空通信线路不应跨越加气站的加气作业区。</w:t>
                  </w:r>
                </w:p>
              </w:tc>
              <w:tc>
                <w:tcPr>
                  <w:tcW w:w="2314" w:type="dxa"/>
                  <w:vAlign w:val="center"/>
                </w:tcPr>
                <w:p w14:paraId="03BF7E0B" w14:textId="77777777" w:rsidR="0056494F" w:rsidRPr="001043D7" w:rsidRDefault="0056494F" w:rsidP="00935A6E">
                  <w:pPr>
                    <w:spacing w:line="276" w:lineRule="auto"/>
                    <w:jc w:val="center"/>
                    <w:rPr>
                      <w:szCs w:val="21"/>
                    </w:rPr>
                  </w:pPr>
                  <w:r w:rsidRPr="001043D7">
                    <w:rPr>
                      <w:szCs w:val="21"/>
                    </w:rPr>
                    <w:t>本项目用地范围内无跨域的电力线路</w:t>
                  </w:r>
                </w:p>
              </w:tc>
              <w:tc>
                <w:tcPr>
                  <w:tcW w:w="950" w:type="dxa"/>
                  <w:vAlign w:val="center"/>
                </w:tcPr>
                <w:p w14:paraId="64530B3D" w14:textId="77777777" w:rsidR="0056494F" w:rsidRPr="001043D7" w:rsidRDefault="0056494F" w:rsidP="00935A6E">
                  <w:pPr>
                    <w:spacing w:line="276" w:lineRule="auto"/>
                    <w:jc w:val="center"/>
                    <w:rPr>
                      <w:szCs w:val="21"/>
                    </w:rPr>
                  </w:pPr>
                  <w:r w:rsidRPr="001043D7">
                    <w:rPr>
                      <w:szCs w:val="21"/>
                    </w:rPr>
                    <w:t>符合</w:t>
                  </w:r>
                </w:p>
              </w:tc>
            </w:tr>
            <w:tr w:rsidR="001043D7" w:rsidRPr="001043D7" w14:paraId="777DC15B" w14:textId="77777777" w:rsidTr="0056494F">
              <w:trPr>
                <w:jc w:val="center"/>
              </w:trPr>
              <w:tc>
                <w:tcPr>
                  <w:tcW w:w="786" w:type="dxa"/>
                  <w:vAlign w:val="center"/>
                </w:tcPr>
                <w:p w14:paraId="0357E967" w14:textId="77777777" w:rsidR="0056494F" w:rsidRPr="001043D7" w:rsidRDefault="0056494F" w:rsidP="00935A6E">
                  <w:pPr>
                    <w:spacing w:line="276" w:lineRule="auto"/>
                    <w:jc w:val="center"/>
                    <w:rPr>
                      <w:szCs w:val="21"/>
                    </w:rPr>
                  </w:pPr>
                  <w:r w:rsidRPr="001043D7">
                    <w:rPr>
                      <w:szCs w:val="21"/>
                    </w:rPr>
                    <w:t>4.0.13</w:t>
                  </w:r>
                </w:p>
              </w:tc>
              <w:tc>
                <w:tcPr>
                  <w:tcW w:w="2320" w:type="dxa"/>
                  <w:vAlign w:val="center"/>
                </w:tcPr>
                <w:p w14:paraId="5EA1CA37" w14:textId="77777777" w:rsidR="0056494F" w:rsidRPr="001043D7" w:rsidRDefault="0056494F" w:rsidP="00935A6E">
                  <w:pPr>
                    <w:spacing w:line="276" w:lineRule="auto"/>
                    <w:jc w:val="center"/>
                    <w:rPr>
                      <w:szCs w:val="21"/>
                    </w:rPr>
                  </w:pPr>
                  <w:r w:rsidRPr="001043D7">
                    <w:rPr>
                      <w:szCs w:val="21"/>
                    </w:rPr>
                    <w:t>与汽车加油加气加氢站无关的可燃介质管道不应穿越汽车加油加气加氢站用地范围</w:t>
                  </w:r>
                </w:p>
              </w:tc>
              <w:tc>
                <w:tcPr>
                  <w:tcW w:w="2314" w:type="dxa"/>
                  <w:vAlign w:val="center"/>
                </w:tcPr>
                <w:p w14:paraId="7FD789DA" w14:textId="77777777" w:rsidR="0056494F" w:rsidRPr="001043D7" w:rsidRDefault="0056494F" w:rsidP="00935A6E">
                  <w:pPr>
                    <w:spacing w:line="276" w:lineRule="auto"/>
                    <w:jc w:val="center"/>
                    <w:rPr>
                      <w:szCs w:val="21"/>
                    </w:rPr>
                  </w:pPr>
                  <w:r w:rsidRPr="001043D7">
                    <w:rPr>
                      <w:szCs w:val="21"/>
                    </w:rPr>
                    <w:t>项目用地</w:t>
                  </w:r>
                  <w:proofErr w:type="gramStart"/>
                  <w:r w:rsidRPr="001043D7">
                    <w:rPr>
                      <w:szCs w:val="21"/>
                    </w:rPr>
                    <w:t>范</w:t>
                  </w:r>
                  <w:proofErr w:type="gramEnd"/>
                  <w:r w:rsidRPr="001043D7">
                    <w:rPr>
                      <w:szCs w:val="21"/>
                    </w:rPr>
                    <w:cr/>
                  </w:r>
                  <w:r w:rsidRPr="001043D7">
                    <w:rPr>
                      <w:szCs w:val="21"/>
                    </w:rPr>
                    <w:t>内无可燃介质管道穿越</w:t>
                  </w:r>
                </w:p>
              </w:tc>
              <w:tc>
                <w:tcPr>
                  <w:tcW w:w="950" w:type="dxa"/>
                  <w:vAlign w:val="center"/>
                </w:tcPr>
                <w:p w14:paraId="0AD0634A" w14:textId="77777777" w:rsidR="0056494F" w:rsidRPr="001043D7" w:rsidRDefault="0056494F" w:rsidP="00935A6E">
                  <w:pPr>
                    <w:spacing w:line="276" w:lineRule="auto"/>
                    <w:jc w:val="center"/>
                    <w:rPr>
                      <w:szCs w:val="21"/>
                    </w:rPr>
                  </w:pPr>
                  <w:r w:rsidRPr="001043D7">
                    <w:rPr>
                      <w:szCs w:val="21"/>
                    </w:rPr>
                    <w:t>符合</w:t>
                  </w:r>
                </w:p>
              </w:tc>
            </w:tr>
          </w:tbl>
          <w:p w14:paraId="2E6FB818" w14:textId="77777777" w:rsidR="0056494F" w:rsidRPr="001043D7" w:rsidRDefault="0056494F" w:rsidP="001F786C">
            <w:pPr>
              <w:spacing w:line="360" w:lineRule="auto"/>
              <w:ind w:firstLineChars="200" w:firstLine="480"/>
              <w:rPr>
                <w:rFonts w:eastAsiaTheme="minorEastAsia"/>
                <w:bCs/>
                <w:sz w:val="24"/>
              </w:rPr>
            </w:pPr>
            <w:r w:rsidRPr="001043D7">
              <w:rPr>
                <w:rFonts w:eastAsiaTheme="minorEastAsia"/>
                <w:bCs/>
                <w:sz w:val="24"/>
              </w:rPr>
              <w:t>（</w:t>
            </w:r>
            <w:r w:rsidRPr="001043D7">
              <w:rPr>
                <w:rFonts w:eastAsiaTheme="minorEastAsia"/>
                <w:bCs/>
                <w:sz w:val="24"/>
              </w:rPr>
              <w:t>3</w:t>
            </w:r>
            <w:r w:rsidRPr="001043D7">
              <w:rPr>
                <w:rFonts w:eastAsiaTheme="minorEastAsia"/>
                <w:bCs/>
                <w:sz w:val="24"/>
              </w:rPr>
              <w:t>）项目加油机和通气管管口及油罐的布置分别严格执行《汽车加油加气加氢站技术标准》（</w:t>
            </w:r>
            <w:r w:rsidRPr="001043D7">
              <w:rPr>
                <w:rFonts w:eastAsiaTheme="minorEastAsia"/>
                <w:bCs/>
                <w:sz w:val="24"/>
              </w:rPr>
              <w:t>GB50156-2021</w:t>
            </w:r>
            <w:r w:rsidRPr="001043D7">
              <w:rPr>
                <w:rFonts w:eastAsiaTheme="minorEastAsia"/>
                <w:bCs/>
                <w:sz w:val="24"/>
              </w:rPr>
              <w:t>）中安全间距的要求，见下表：</w:t>
            </w:r>
          </w:p>
          <w:p w14:paraId="0EF64A1D" w14:textId="159F021E" w:rsidR="0056494F" w:rsidRPr="001043D7" w:rsidRDefault="0056494F" w:rsidP="001F786C">
            <w:pPr>
              <w:spacing w:line="360" w:lineRule="auto"/>
              <w:ind w:firstLineChars="200" w:firstLine="480"/>
              <w:rPr>
                <w:rFonts w:eastAsiaTheme="minorEastAsia"/>
                <w:bCs/>
                <w:sz w:val="24"/>
              </w:rPr>
            </w:pPr>
            <w:r w:rsidRPr="001043D7">
              <w:rPr>
                <w:rFonts w:eastAsiaTheme="minorEastAsia"/>
                <w:bCs/>
                <w:sz w:val="24"/>
              </w:rPr>
              <w:t>本项目站内主要设备与站外建、构筑物的防火间距见表</w:t>
            </w:r>
            <w:r w:rsidRPr="001043D7">
              <w:rPr>
                <w:rFonts w:eastAsiaTheme="minorEastAsia"/>
                <w:bCs/>
                <w:sz w:val="24"/>
              </w:rPr>
              <w:t>1-</w:t>
            </w:r>
            <w:r w:rsidR="00935A6E" w:rsidRPr="001043D7">
              <w:rPr>
                <w:rFonts w:eastAsiaTheme="minorEastAsia"/>
                <w:bCs/>
                <w:sz w:val="24"/>
              </w:rPr>
              <w:t>7</w:t>
            </w:r>
            <w:r w:rsidRPr="001043D7">
              <w:rPr>
                <w:rFonts w:eastAsiaTheme="minorEastAsia"/>
                <w:bCs/>
                <w:sz w:val="24"/>
              </w:rPr>
              <w:t>。</w:t>
            </w:r>
          </w:p>
          <w:p w14:paraId="2A8B76CB" w14:textId="77777777" w:rsidR="009C7E74" w:rsidRDefault="009C7E74" w:rsidP="00935A6E">
            <w:pPr>
              <w:spacing w:line="276" w:lineRule="auto"/>
              <w:contextualSpacing/>
              <w:jc w:val="center"/>
              <w:rPr>
                <w:rFonts w:hint="eastAsia"/>
                <w:b/>
                <w:sz w:val="24"/>
              </w:rPr>
            </w:pPr>
          </w:p>
          <w:p w14:paraId="1985E266" w14:textId="7727B800" w:rsidR="0056494F" w:rsidRPr="001043D7" w:rsidRDefault="0056494F" w:rsidP="00935A6E">
            <w:pPr>
              <w:spacing w:line="276" w:lineRule="auto"/>
              <w:contextualSpacing/>
              <w:jc w:val="center"/>
              <w:rPr>
                <w:b/>
                <w:sz w:val="24"/>
              </w:rPr>
            </w:pPr>
            <w:r w:rsidRPr="001043D7">
              <w:rPr>
                <w:b/>
                <w:sz w:val="24"/>
              </w:rPr>
              <w:lastRenderedPageBreak/>
              <w:t>表</w:t>
            </w:r>
            <w:r w:rsidRPr="001043D7">
              <w:rPr>
                <w:b/>
                <w:sz w:val="24"/>
              </w:rPr>
              <w:t>1-</w:t>
            </w:r>
            <w:r w:rsidR="00935A6E" w:rsidRPr="001043D7">
              <w:rPr>
                <w:rFonts w:hint="eastAsia"/>
                <w:b/>
                <w:sz w:val="24"/>
              </w:rPr>
              <w:t>7</w:t>
            </w:r>
            <w:r w:rsidRPr="001043D7">
              <w:rPr>
                <w:b/>
                <w:sz w:val="24"/>
              </w:rPr>
              <w:t xml:space="preserve">  </w:t>
            </w:r>
            <w:r w:rsidRPr="001043D7">
              <w:rPr>
                <w:b/>
                <w:sz w:val="24"/>
              </w:rPr>
              <w:t>汽油设备与站外建</w:t>
            </w:r>
            <w:r w:rsidRPr="001043D7">
              <w:rPr>
                <w:b/>
                <w:sz w:val="24"/>
              </w:rPr>
              <w:t>(</w:t>
            </w:r>
            <w:r w:rsidRPr="001043D7">
              <w:rPr>
                <w:b/>
                <w:sz w:val="24"/>
              </w:rPr>
              <w:t>构</w:t>
            </w:r>
            <w:r w:rsidRPr="001043D7">
              <w:rPr>
                <w:b/>
                <w:sz w:val="24"/>
              </w:rPr>
              <w:t>)</w:t>
            </w:r>
            <w:r w:rsidRPr="001043D7">
              <w:rPr>
                <w:b/>
                <w:sz w:val="24"/>
              </w:rPr>
              <w:t>筑物的安全间距</w:t>
            </w:r>
            <w:r w:rsidRPr="001043D7">
              <w:rPr>
                <w:b/>
                <w:sz w:val="24"/>
              </w:rPr>
              <w:t xml:space="preserve">  m</w:t>
            </w:r>
          </w:p>
          <w:tbl>
            <w:tblPr>
              <w:tblW w:w="6393"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
              <w:gridCol w:w="37"/>
              <w:gridCol w:w="855"/>
              <w:gridCol w:w="508"/>
              <w:gridCol w:w="1193"/>
              <w:gridCol w:w="992"/>
              <w:gridCol w:w="1134"/>
              <w:gridCol w:w="1134"/>
            </w:tblGrid>
            <w:tr w:rsidR="001043D7" w:rsidRPr="001043D7" w14:paraId="5FD95071" w14:textId="77777777" w:rsidTr="00F34B72">
              <w:trPr>
                <w:trHeight w:val="284"/>
              </w:trPr>
              <w:tc>
                <w:tcPr>
                  <w:tcW w:w="1517" w:type="pct"/>
                  <w:gridSpan w:val="4"/>
                  <w:vMerge w:val="restart"/>
                  <w:tcMar>
                    <w:left w:w="57" w:type="dxa"/>
                    <w:right w:w="57" w:type="dxa"/>
                  </w:tcMar>
                  <w:vAlign w:val="center"/>
                </w:tcPr>
                <w:p w14:paraId="0C5C30AA" w14:textId="77777777" w:rsidR="00F34B72" w:rsidRPr="001043D7" w:rsidRDefault="00F34B72" w:rsidP="008E2C83">
                  <w:pPr>
                    <w:contextualSpacing/>
                    <w:jc w:val="center"/>
                    <w:rPr>
                      <w:b/>
                      <w:bCs/>
                      <w:szCs w:val="21"/>
                    </w:rPr>
                  </w:pPr>
                  <w:r w:rsidRPr="001043D7">
                    <w:rPr>
                      <w:b/>
                      <w:bCs/>
                      <w:szCs w:val="21"/>
                    </w:rPr>
                    <w:t>站外建（构）筑物</w:t>
                  </w:r>
                </w:p>
              </w:tc>
              <w:tc>
                <w:tcPr>
                  <w:tcW w:w="1709" w:type="pct"/>
                  <w:gridSpan w:val="2"/>
                  <w:tcMar>
                    <w:left w:w="57" w:type="dxa"/>
                    <w:right w:w="57" w:type="dxa"/>
                  </w:tcMar>
                  <w:vAlign w:val="center"/>
                </w:tcPr>
                <w:p w14:paraId="47C3A733" w14:textId="77777777" w:rsidR="00F34B72" w:rsidRPr="001043D7" w:rsidRDefault="00F34B72" w:rsidP="008E2C83">
                  <w:pPr>
                    <w:contextualSpacing/>
                    <w:jc w:val="center"/>
                    <w:rPr>
                      <w:b/>
                      <w:bCs/>
                      <w:szCs w:val="21"/>
                    </w:rPr>
                  </w:pPr>
                  <w:r w:rsidRPr="001043D7">
                    <w:rPr>
                      <w:rFonts w:hint="eastAsia"/>
                      <w:b/>
                      <w:bCs/>
                      <w:szCs w:val="21"/>
                    </w:rPr>
                    <w:t>汽油设备</w:t>
                  </w:r>
                </w:p>
              </w:tc>
              <w:tc>
                <w:tcPr>
                  <w:tcW w:w="1774" w:type="pct"/>
                  <w:gridSpan w:val="2"/>
                  <w:tcMar>
                    <w:left w:w="57" w:type="dxa"/>
                    <w:right w:w="57" w:type="dxa"/>
                  </w:tcMar>
                  <w:vAlign w:val="center"/>
                </w:tcPr>
                <w:p w14:paraId="37F22745" w14:textId="77777777" w:rsidR="00F34B72" w:rsidRPr="001043D7" w:rsidRDefault="00F34B72" w:rsidP="008E2C83">
                  <w:pPr>
                    <w:contextualSpacing/>
                    <w:jc w:val="center"/>
                    <w:rPr>
                      <w:b/>
                      <w:bCs/>
                      <w:szCs w:val="21"/>
                    </w:rPr>
                  </w:pPr>
                  <w:r w:rsidRPr="001043D7">
                    <w:rPr>
                      <w:rFonts w:hint="eastAsia"/>
                      <w:b/>
                      <w:bCs/>
                      <w:szCs w:val="21"/>
                    </w:rPr>
                    <w:t>本项目</w:t>
                  </w:r>
                </w:p>
              </w:tc>
            </w:tr>
            <w:tr w:rsidR="001043D7" w:rsidRPr="001043D7" w14:paraId="176BFA44" w14:textId="77777777" w:rsidTr="00F34B72">
              <w:trPr>
                <w:trHeight w:val="284"/>
              </w:trPr>
              <w:tc>
                <w:tcPr>
                  <w:tcW w:w="1517" w:type="pct"/>
                  <w:gridSpan w:val="4"/>
                  <w:vMerge/>
                  <w:tcMar>
                    <w:left w:w="57" w:type="dxa"/>
                    <w:right w:w="57" w:type="dxa"/>
                  </w:tcMar>
                  <w:vAlign w:val="center"/>
                </w:tcPr>
                <w:p w14:paraId="2EEFD8BE" w14:textId="77777777" w:rsidR="00F34B72" w:rsidRPr="001043D7" w:rsidRDefault="00F34B72" w:rsidP="008E2C83">
                  <w:pPr>
                    <w:contextualSpacing/>
                    <w:jc w:val="center"/>
                    <w:rPr>
                      <w:b/>
                      <w:bCs/>
                      <w:szCs w:val="21"/>
                    </w:rPr>
                  </w:pPr>
                </w:p>
              </w:tc>
              <w:tc>
                <w:tcPr>
                  <w:tcW w:w="933" w:type="pct"/>
                  <w:tcMar>
                    <w:left w:w="57" w:type="dxa"/>
                    <w:right w:w="57" w:type="dxa"/>
                  </w:tcMar>
                  <w:vAlign w:val="center"/>
                </w:tcPr>
                <w:p w14:paraId="425AB4C2" w14:textId="77777777" w:rsidR="00F34B72" w:rsidRPr="001043D7" w:rsidRDefault="00F34B72" w:rsidP="008E2C83">
                  <w:pPr>
                    <w:contextualSpacing/>
                    <w:jc w:val="center"/>
                    <w:rPr>
                      <w:b/>
                      <w:bCs/>
                      <w:szCs w:val="21"/>
                    </w:rPr>
                  </w:pPr>
                  <w:r w:rsidRPr="001043D7">
                    <w:rPr>
                      <w:b/>
                      <w:bCs/>
                      <w:szCs w:val="21"/>
                    </w:rPr>
                    <w:t>埋地油罐</w:t>
                  </w:r>
                </w:p>
                <w:p w14:paraId="2CD5581C" w14:textId="77777777" w:rsidR="00F34B72" w:rsidRPr="001043D7" w:rsidRDefault="00F34B72" w:rsidP="008E2C83">
                  <w:pPr>
                    <w:contextualSpacing/>
                    <w:jc w:val="center"/>
                    <w:rPr>
                      <w:b/>
                      <w:bCs/>
                      <w:szCs w:val="21"/>
                    </w:rPr>
                  </w:pPr>
                  <w:r w:rsidRPr="001043D7">
                    <w:rPr>
                      <w:b/>
                      <w:bCs/>
                      <w:szCs w:val="21"/>
                    </w:rPr>
                    <w:t>（</w:t>
                  </w:r>
                  <w:r w:rsidRPr="001043D7">
                    <w:rPr>
                      <w:rFonts w:hint="eastAsia"/>
                      <w:b/>
                      <w:bCs/>
                      <w:szCs w:val="21"/>
                    </w:rPr>
                    <w:t>三</w:t>
                  </w:r>
                  <w:r w:rsidRPr="001043D7">
                    <w:rPr>
                      <w:b/>
                      <w:bCs/>
                      <w:szCs w:val="21"/>
                    </w:rPr>
                    <w:t>级站）</w:t>
                  </w:r>
                </w:p>
              </w:tc>
              <w:tc>
                <w:tcPr>
                  <w:tcW w:w="776" w:type="pct"/>
                  <w:tcMar>
                    <w:left w:w="57" w:type="dxa"/>
                    <w:right w:w="57" w:type="dxa"/>
                  </w:tcMar>
                  <w:vAlign w:val="center"/>
                </w:tcPr>
                <w:p w14:paraId="0FA1F7A7" w14:textId="77777777" w:rsidR="00F34B72" w:rsidRPr="001043D7" w:rsidRDefault="00F34B72" w:rsidP="008E2C83">
                  <w:pPr>
                    <w:contextualSpacing/>
                    <w:jc w:val="center"/>
                    <w:rPr>
                      <w:b/>
                      <w:bCs/>
                      <w:szCs w:val="21"/>
                    </w:rPr>
                  </w:pPr>
                  <w:r w:rsidRPr="001043D7">
                    <w:rPr>
                      <w:b/>
                      <w:bCs/>
                      <w:szCs w:val="21"/>
                    </w:rPr>
                    <w:t>加油机、通气管口</w:t>
                  </w:r>
                </w:p>
              </w:tc>
              <w:tc>
                <w:tcPr>
                  <w:tcW w:w="887" w:type="pct"/>
                  <w:tcMar>
                    <w:left w:w="57" w:type="dxa"/>
                    <w:right w:w="57" w:type="dxa"/>
                  </w:tcMar>
                  <w:vAlign w:val="center"/>
                </w:tcPr>
                <w:p w14:paraId="53A66E19" w14:textId="77777777" w:rsidR="00F34B72" w:rsidRPr="001043D7" w:rsidRDefault="00F34B72" w:rsidP="008E2C83">
                  <w:pPr>
                    <w:contextualSpacing/>
                    <w:jc w:val="center"/>
                    <w:rPr>
                      <w:b/>
                      <w:bCs/>
                      <w:szCs w:val="21"/>
                    </w:rPr>
                  </w:pPr>
                  <w:r w:rsidRPr="001043D7">
                    <w:rPr>
                      <w:b/>
                      <w:bCs/>
                      <w:szCs w:val="21"/>
                    </w:rPr>
                    <w:t>埋地油罐</w:t>
                  </w:r>
                </w:p>
                <w:p w14:paraId="32DAAA45" w14:textId="77777777" w:rsidR="00F34B72" w:rsidRPr="001043D7" w:rsidRDefault="00F34B72" w:rsidP="008E2C83">
                  <w:pPr>
                    <w:contextualSpacing/>
                    <w:jc w:val="center"/>
                    <w:rPr>
                      <w:b/>
                      <w:bCs/>
                      <w:szCs w:val="21"/>
                    </w:rPr>
                  </w:pPr>
                  <w:r w:rsidRPr="001043D7">
                    <w:rPr>
                      <w:b/>
                      <w:bCs/>
                      <w:szCs w:val="21"/>
                    </w:rPr>
                    <w:t>（</w:t>
                  </w:r>
                  <w:r w:rsidRPr="001043D7">
                    <w:rPr>
                      <w:rFonts w:hint="eastAsia"/>
                      <w:b/>
                      <w:bCs/>
                      <w:szCs w:val="21"/>
                    </w:rPr>
                    <w:t>三</w:t>
                  </w:r>
                  <w:r w:rsidRPr="001043D7">
                    <w:rPr>
                      <w:b/>
                      <w:bCs/>
                      <w:szCs w:val="21"/>
                    </w:rPr>
                    <w:t>级站）</w:t>
                  </w:r>
                </w:p>
              </w:tc>
              <w:tc>
                <w:tcPr>
                  <w:tcW w:w="887" w:type="pct"/>
                  <w:tcMar>
                    <w:left w:w="57" w:type="dxa"/>
                    <w:right w:w="57" w:type="dxa"/>
                  </w:tcMar>
                  <w:vAlign w:val="center"/>
                </w:tcPr>
                <w:p w14:paraId="09C2F635" w14:textId="77777777" w:rsidR="00F34B72" w:rsidRPr="001043D7" w:rsidRDefault="00F34B72" w:rsidP="008E2C83">
                  <w:pPr>
                    <w:contextualSpacing/>
                    <w:jc w:val="center"/>
                    <w:rPr>
                      <w:b/>
                      <w:bCs/>
                      <w:szCs w:val="21"/>
                    </w:rPr>
                  </w:pPr>
                  <w:r w:rsidRPr="001043D7">
                    <w:rPr>
                      <w:b/>
                      <w:bCs/>
                      <w:szCs w:val="21"/>
                    </w:rPr>
                    <w:t>加油机、通气管口</w:t>
                  </w:r>
                </w:p>
              </w:tc>
            </w:tr>
            <w:tr w:rsidR="001043D7" w:rsidRPr="001043D7" w14:paraId="40DBD4F2" w14:textId="77777777" w:rsidTr="00F34B72">
              <w:trPr>
                <w:trHeight w:val="284"/>
              </w:trPr>
              <w:tc>
                <w:tcPr>
                  <w:tcW w:w="1517" w:type="pct"/>
                  <w:gridSpan w:val="4"/>
                  <w:vMerge/>
                  <w:tcMar>
                    <w:left w:w="57" w:type="dxa"/>
                    <w:right w:w="57" w:type="dxa"/>
                  </w:tcMar>
                  <w:vAlign w:val="center"/>
                </w:tcPr>
                <w:p w14:paraId="246CC039" w14:textId="77777777" w:rsidR="00F34B72" w:rsidRPr="001043D7" w:rsidRDefault="00F34B72" w:rsidP="008E2C83">
                  <w:pPr>
                    <w:contextualSpacing/>
                    <w:jc w:val="center"/>
                    <w:rPr>
                      <w:szCs w:val="21"/>
                    </w:rPr>
                  </w:pPr>
                </w:p>
              </w:tc>
              <w:tc>
                <w:tcPr>
                  <w:tcW w:w="933" w:type="pct"/>
                  <w:tcMar>
                    <w:left w:w="57" w:type="dxa"/>
                    <w:right w:w="57" w:type="dxa"/>
                  </w:tcMar>
                  <w:vAlign w:val="center"/>
                </w:tcPr>
                <w:p w14:paraId="7B17030D" w14:textId="77777777" w:rsidR="00F34B72" w:rsidRPr="001043D7" w:rsidRDefault="00F34B72" w:rsidP="008E2C83">
                  <w:pPr>
                    <w:contextualSpacing/>
                    <w:jc w:val="center"/>
                    <w:rPr>
                      <w:szCs w:val="21"/>
                    </w:rPr>
                  </w:pPr>
                  <w:r w:rsidRPr="001043D7">
                    <w:rPr>
                      <w:rFonts w:hint="eastAsia"/>
                      <w:szCs w:val="21"/>
                    </w:rPr>
                    <w:t>有卸油和加油油气回收系统</w:t>
                  </w:r>
                </w:p>
              </w:tc>
              <w:tc>
                <w:tcPr>
                  <w:tcW w:w="776" w:type="pct"/>
                  <w:tcMar>
                    <w:left w:w="57" w:type="dxa"/>
                    <w:right w:w="57" w:type="dxa"/>
                  </w:tcMar>
                  <w:vAlign w:val="center"/>
                </w:tcPr>
                <w:p w14:paraId="3CDCFA57" w14:textId="77777777" w:rsidR="00F34B72" w:rsidRPr="001043D7" w:rsidRDefault="00F34B72" w:rsidP="008E2C83">
                  <w:pPr>
                    <w:contextualSpacing/>
                    <w:jc w:val="center"/>
                    <w:rPr>
                      <w:szCs w:val="21"/>
                    </w:rPr>
                  </w:pPr>
                  <w:r w:rsidRPr="001043D7">
                    <w:rPr>
                      <w:rFonts w:hint="eastAsia"/>
                      <w:szCs w:val="21"/>
                    </w:rPr>
                    <w:t>有卸油和加油油气回收系统</w:t>
                  </w:r>
                </w:p>
              </w:tc>
              <w:tc>
                <w:tcPr>
                  <w:tcW w:w="887" w:type="pct"/>
                  <w:tcMar>
                    <w:left w:w="57" w:type="dxa"/>
                    <w:right w:w="57" w:type="dxa"/>
                  </w:tcMar>
                  <w:vAlign w:val="center"/>
                </w:tcPr>
                <w:p w14:paraId="047CB5C0" w14:textId="77777777" w:rsidR="00F34B72" w:rsidRPr="001043D7" w:rsidRDefault="00F34B72" w:rsidP="008E2C83">
                  <w:pPr>
                    <w:contextualSpacing/>
                    <w:jc w:val="center"/>
                    <w:rPr>
                      <w:szCs w:val="21"/>
                    </w:rPr>
                  </w:pPr>
                  <w:r w:rsidRPr="001043D7">
                    <w:rPr>
                      <w:rFonts w:hint="eastAsia"/>
                      <w:szCs w:val="21"/>
                    </w:rPr>
                    <w:t>有卸油和加油油气回收系统</w:t>
                  </w:r>
                </w:p>
              </w:tc>
              <w:tc>
                <w:tcPr>
                  <w:tcW w:w="887" w:type="pct"/>
                  <w:tcMar>
                    <w:left w:w="57" w:type="dxa"/>
                    <w:right w:w="57" w:type="dxa"/>
                  </w:tcMar>
                  <w:vAlign w:val="center"/>
                </w:tcPr>
                <w:p w14:paraId="3F552792" w14:textId="77777777" w:rsidR="00F34B72" w:rsidRPr="001043D7" w:rsidRDefault="00F34B72" w:rsidP="008E2C83">
                  <w:pPr>
                    <w:contextualSpacing/>
                    <w:jc w:val="center"/>
                    <w:rPr>
                      <w:szCs w:val="21"/>
                    </w:rPr>
                  </w:pPr>
                  <w:r w:rsidRPr="001043D7">
                    <w:rPr>
                      <w:rFonts w:hint="eastAsia"/>
                      <w:szCs w:val="21"/>
                    </w:rPr>
                    <w:t>有卸油和加油油气回收系统</w:t>
                  </w:r>
                </w:p>
              </w:tc>
            </w:tr>
            <w:tr w:rsidR="001043D7" w:rsidRPr="001043D7" w14:paraId="3DA6B3DA" w14:textId="77777777" w:rsidTr="00F34B72">
              <w:trPr>
                <w:trHeight w:val="284"/>
              </w:trPr>
              <w:tc>
                <w:tcPr>
                  <w:tcW w:w="1517" w:type="pct"/>
                  <w:gridSpan w:val="4"/>
                  <w:tcMar>
                    <w:left w:w="57" w:type="dxa"/>
                    <w:right w:w="57" w:type="dxa"/>
                  </w:tcMar>
                  <w:vAlign w:val="center"/>
                </w:tcPr>
                <w:p w14:paraId="4C8517A3" w14:textId="77777777" w:rsidR="00F34B72" w:rsidRPr="001043D7" w:rsidRDefault="00F34B72" w:rsidP="008E2C83">
                  <w:pPr>
                    <w:contextualSpacing/>
                    <w:jc w:val="center"/>
                    <w:rPr>
                      <w:szCs w:val="21"/>
                    </w:rPr>
                  </w:pPr>
                  <w:r w:rsidRPr="001043D7">
                    <w:rPr>
                      <w:rFonts w:hint="eastAsia"/>
                      <w:szCs w:val="21"/>
                    </w:rPr>
                    <w:t>重要功公共建筑物</w:t>
                  </w:r>
                </w:p>
              </w:tc>
              <w:tc>
                <w:tcPr>
                  <w:tcW w:w="933" w:type="pct"/>
                  <w:tcMar>
                    <w:left w:w="57" w:type="dxa"/>
                    <w:right w:w="57" w:type="dxa"/>
                  </w:tcMar>
                  <w:vAlign w:val="center"/>
                </w:tcPr>
                <w:p w14:paraId="28E8AC3F" w14:textId="77777777" w:rsidR="00F34B72" w:rsidRPr="001043D7" w:rsidRDefault="00F34B72" w:rsidP="008E2C83">
                  <w:pPr>
                    <w:contextualSpacing/>
                    <w:jc w:val="center"/>
                    <w:rPr>
                      <w:szCs w:val="21"/>
                    </w:rPr>
                  </w:pPr>
                  <w:r w:rsidRPr="001043D7">
                    <w:rPr>
                      <w:rFonts w:hint="eastAsia"/>
                      <w:szCs w:val="21"/>
                    </w:rPr>
                    <w:t>35</w:t>
                  </w:r>
                </w:p>
              </w:tc>
              <w:tc>
                <w:tcPr>
                  <w:tcW w:w="776" w:type="pct"/>
                  <w:tcMar>
                    <w:left w:w="57" w:type="dxa"/>
                    <w:right w:w="57" w:type="dxa"/>
                  </w:tcMar>
                  <w:vAlign w:val="center"/>
                </w:tcPr>
                <w:p w14:paraId="0124B32C" w14:textId="77777777" w:rsidR="00F34B72" w:rsidRPr="001043D7" w:rsidRDefault="00F34B72" w:rsidP="008E2C83">
                  <w:pPr>
                    <w:contextualSpacing/>
                    <w:jc w:val="center"/>
                    <w:rPr>
                      <w:szCs w:val="21"/>
                    </w:rPr>
                  </w:pPr>
                  <w:r w:rsidRPr="001043D7">
                    <w:rPr>
                      <w:rFonts w:hint="eastAsia"/>
                      <w:szCs w:val="21"/>
                    </w:rPr>
                    <w:t>35</w:t>
                  </w:r>
                </w:p>
              </w:tc>
              <w:tc>
                <w:tcPr>
                  <w:tcW w:w="887" w:type="pct"/>
                  <w:tcMar>
                    <w:left w:w="57" w:type="dxa"/>
                    <w:right w:w="57" w:type="dxa"/>
                  </w:tcMar>
                  <w:vAlign w:val="center"/>
                </w:tcPr>
                <w:p w14:paraId="77FA60FE" w14:textId="2E4A491A" w:rsidR="00F34B72" w:rsidRPr="001043D7" w:rsidRDefault="00F34B72" w:rsidP="008E2C83">
                  <w:pPr>
                    <w:contextualSpacing/>
                    <w:jc w:val="center"/>
                    <w:rPr>
                      <w:szCs w:val="21"/>
                    </w:rPr>
                  </w:pPr>
                  <w:r w:rsidRPr="001043D7">
                    <w:rPr>
                      <w:rFonts w:hint="eastAsia"/>
                      <w:szCs w:val="21"/>
                    </w:rPr>
                    <w:t>/</w:t>
                  </w:r>
                </w:p>
              </w:tc>
              <w:tc>
                <w:tcPr>
                  <w:tcW w:w="887" w:type="pct"/>
                  <w:tcMar>
                    <w:left w:w="57" w:type="dxa"/>
                    <w:right w:w="57" w:type="dxa"/>
                  </w:tcMar>
                  <w:vAlign w:val="center"/>
                </w:tcPr>
                <w:p w14:paraId="5B67F173" w14:textId="12D0E0EE" w:rsidR="00F34B72" w:rsidRPr="001043D7" w:rsidRDefault="00F34B72" w:rsidP="008E2C83">
                  <w:pPr>
                    <w:contextualSpacing/>
                    <w:jc w:val="center"/>
                    <w:rPr>
                      <w:szCs w:val="21"/>
                    </w:rPr>
                  </w:pPr>
                  <w:r w:rsidRPr="001043D7">
                    <w:rPr>
                      <w:rFonts w:hint="eastAsia"/>
                      <w:szCs w:val="21"/>
                    </w:rPr>
                    <w:t>/</w:t>
                  </w:r>
                </w:p>
              </w:tc>
            </w:tr>
            <w:tr w:rsidR="001043D7" w:rsidRPr="001043D7" w14:paraId="0DF3ED34" w14:textId="77777777" w:rsidTr="00F34B72">
              <w:trPr>
                <w:trHeight w:val="284"/>
              </w:trPr>
              <w:tc>
                <w:tcPr>
                  <w:tcW w:w="1517" w:type="pct"/>
                  <w:gridSpan w:val="4"/>
                  <w:tcMar>
                    <w:left w:w="57" w:type="dxa"/>
                    <w:right w:w="57" w:type="dxa"/>
                  </w:tcMar>
                  <w:vAlign w:val="center"/>
                </w:tcPr>
                <w:p w14:paraId="3F4E7B53" w14:textId="77777777" w:rsidR="00F34B72" w:rsidRPr="001043D7" w:rsidRDefault="00F34B72" w:rsidP="008E2C83">
                  <w:pPr>
                    <w:contextualSpacing/>
                    <w:jc w:val="center"/>
                    <w:rPr>
                      <w:szCs w:val="21"/>
                    </w:rPr>
                  </w:pPr>
                  <w:r w:rsidRPr="001043D7">
                    <w:rPr>
                      <w:rFonts w:hint="eastAsia"/>
                      <w:szCs w:val="21"/>
                    </w:rPr>
                    <w:t>明火地点或散发火花地点</w:t>
                  </w:r>
                </w:p>
              </w:tc>
              <w:tc>
                <w:tcPr>
                  <w:tcW w:w="933" w:type="pct"/>
                  <w:tcMar>
                    <w:left w:w="57" w:type="dxa"/>
                    <w:right w:w="57" w:type="dxa"/>
                  </w:tcMar>
                  <w:vAlign w:val="center"/>
                </w:tcPr>
                <w:p w14:paraId="40DE03C8" w14:textId="77777777" w:rsidR="00F34B72" w:rsidRPr="001043D7" w:rsidRDefault="00F34B72" w:rsidP="008E2C83">
                  <w:pPr>
                    <w:contextualSpacing/>
                    <w:jc w:val="center"/>
                    <w:rPr>
                      <w:szCs w:val="21"/>
                    </w:rPr>
                  </w:pPr>
                  <w:r w:rsidRPr="001043D7">
                    <w:rPr>
                      <w:rFonts w:hint="eastAsia"/>
                      <w:szCs w:val="21"/>
                    </w:rPr>
                    <w:t>12.5</w:t>
                  </w:r>
                </w:p>
              </w:tc>
              <w:tc>
                <w:tcPr>
                  <w:tcW w:w="776" w:type="pct"/>
                  <w:tcMar>
                    <w:left w:w="57" w:type="dxa"/>
                    <w:right w:w="57" w:type="dxa"/>
                  </w:tcMar>
                  <w:vAlign w:val="center"/>
                </w:tcPr>
                <w:p w14:paraId="2043E753" w14:textId="77777777" w:rsidR="00F34B72" w:rsidRPr="001043D7" w:rsidRDefault="00F34B72" w:rsidP="008E2C83">
                  <w:pPr>
                    <w:contextualSpacing/>
                    <w:jc w:val="center"/>
                    <w:rPr>
                      <w:szCs w:val="21"/>
                    </w:rPr>
                  </w:pPr>
                  <w:r w:rsidRPr="001043D7">
                    <w:rPr>
                      <w:rFonts w:hint="eastAsia"/>
                      <w:szCs w:val="21"/>
                    </w:rPr>
                    <w:t>12.5</w:t>
                  </w:r>
                </w:p>
              </w:tc>
              <w:tc>
                <w:tcPr>
                  <w:tcW w:w="887" w:type="pct"/>
                  <w:tcMar>
                    <w:left w:w="57" w:type="dxa"/>
                    <w:right w:w="57" w:type="dxa"/>
                  </w:tcMar>
                  <w:vAlign w:val="center"/>
                </w:tcPr>
                <w:p w14:paraId="680E228F" w14:textId="5CE83C0B" w:rsidR="00F34B72" w:rsidRPr="001043D7" w:rsidRDefault="00F34B72" w:rsidP="008E2C83">
                  <w:pPr>
                    <w:contextualSpacing/>
                    <w:jc w:val="center"/>
                    <w:rPr>
                      <w:szCs w:val="21"/>
                    </w:rPr>
                  </w:pPr>
                  <w:r w:rsidRPr="001043D7">
                    <w:rPr>
                      <w:rFonts w:hint="eastAsia"/>
                      <w:szCs w:val="21"/>
                    </w:rPr>
                    <w:t>/</w:t>
                  </w:r>
                </w:p>
              </w:tc>
              <w:tc>
                <w:tcPr>
                  <w:tcW w:w="887" w:type="pct"/>
                  <w:tcMar>
                    <w:left w:w="57" w:type="dxa"/>
                    <w:right w:w="57" w:type="dxa"/>
                  </w:tcMar>
                  <w:vAlign w:val="center"/>
                </w:tcPr>
                <w:p w14:paraId="0150A5C3" w14:textId="41D9D7CF" w:rsidR="00F34B72" w:rsidRPr="001043D7" w:rsidRDefault="00F34B72" w:rsidP="008E2C83">
                  <w:pPr>
                    <w:contextualSpacing/>
                    <w:jc w:val="center"/>
                    <w:rPr>
                      <w:szCs w:val="21"/>
                    </w:rPr>
                  </w:pPr>
                  <w:r w:rsidRPr="001043D7">
                    <w:rPr>
                      <w:rFonts w:hint="eastAsia"/>
                      <w:szCs w:val="21"/>
                    </w:rPr>
                    <w:t>/</w:t>
                  </w:r>
                </w:p>
              </w:tc>
            </w:tr>
            <w:tr w:rsidR="001043D7" w:rsidRPr="001043D7" w14:paraId="775A1192" w14:textId="77777777" w:rsidTr="00F34B72">
              <w:trPr>
                <w:trHeight w:val="284"/>
              </w:trPr>
              <w:tc>
                <w:tcPr>
                  <w:tcW w:w="422" w:type="pct"/>
                  <w:vMerge w:val="restart"/>
                  <w:tcMar>
                    <w:left w:w="57" w:type="dxa"/>
                    <w:right w:w="57" w:type="dxa"/>
                  </w:tcMar>
                  <w:vAlign w:val="center"/>
                </w:tcPr>
                <w:p w14:paraId="61DFA2AE" w14:textId="77777777" w:rsidR="00F34B72" w:rsidRPr="001043D7" w:rsidRDefault="00F34B72" w:rsidP="008E2C83">
                  <w:pPr>
                    <w:contextualSpacing/>
                    <w:jc w:val="center"/>
                    <w:rPr>
                      <w:szCs w:val="21"/>
                    </w:rPr>
                  </w:pPr>
                  <w:r w:rsidRPr="001043D7">
                    <w:rPr>
                      <w:rFonts w:hint="eastAsia"/>
                      <w:szCs w:val="21"/>
                    </w:rPr>
                    <w:t>民用建筑物</w:t>
                  </w:r>
                </w:p>
              </w:tc>
              <w:tc>
                <w:tcPr>
                  <w:tcW w:w="1095" w:type="pct"/>
                  <w:gridSpan w:val="3"/>
                  <w:tcMar>
                    <w:left w:w="57" w:type="dxa"/>
                    <w:right w:w="57" w:type="dxa"/>
                  </w:tcMar>
                  <w:vAlign w:val="center"/>
                </w:tcPr>
                <w:p w14:paraId="5B70DACB" w14:textId="77777777" w:rsidR="00F34B72" w:rsidRPr="001043D7" w:rsidRDefault="00F34B72" w:rsidP="008E2C83">
                  <w:pPr>
                    <w:contextualSpacing/>
                    <w:jc w:val="center"/>
                    <w:rPr>
                      <w:szCs w:val="21"/>
                    </w:rPr>
                  </w:pPr>
                  <w:r w:rsidRPr="001043D7">
                    <w:rPr>
                      <w:rFonts w:hint="eastAsia"/>
                      <w:szCs w:val="21"/>
                    </w:rPr>
                    <w:t>一类保护物</w:t>
                  </w:r>
                </w:p>
              </w:tc>
              <w:tc>
                <w:tcPr>
                  <w:tcW w:w="933" w:type="pct"/>
                  <w:tcMar>
                    <w:left w:w="57" w:type="dxa"/>
                    <w:right w:w="57" w:type="dxa"/>
                  </w:tcMar>
                  <w:vAlign w:val="center"/>
                </w:tcPr>
                <w:p w14:paraId="13867D5C" w14:textId="77777777" w:rsidR="00F34B72" w:rsidRPr="001043D7" w:rsidRDefault="00F34B72" w:rsidP="008E2C83">
                  <w:pPr>
                    <w:contextualSpacing/>
                    <w:jc w:val="center"/>
                    <w:rPr>
                      <w:szCs w:val="21"/>
                    </w:rPr>
                  </w:pPr>
                  <w:r w:rsidRPr="001043D7">
                    <w:rPr>
                      <w:rFonts w:hint="eastAsia"/>
                      <w:szCs w:val="21"/>
                    </w:rPr>
                    <w:t>11</w:t>
                  </w:r>
                </w:p>
              </w:tc>
              <w:tc>
                <w:tcPr>
                  <w:tcW w:w="776" w:type="pct"/>
                  <w:tcMar>
                    <w:left w:w="57" w:type="dxa"/>
                    <w:right w:w="57" w:type="dxa"/>
                  </w:tcMar>
                  <w:vAlign w:val="center"/>
                </w:tcPr>
                <w:p w14:paraId="2983DD35" w14:textId="77777777" w:rsidR="00F34B72" w:rsidRPr="001043D7" w:rsidRDefault="00F34B72" w:rsidP="008E2C83">
                  <w:pPr>
                    <w:contextualSpacing/>
                    <w:jc w:val="center"/>
                    <w:rPr>
                      <w:szCs w:val="21"/>
                    </w:rPr>
                  </w:pPr>
                  <w:r w:rsidRPr="001043D7">
                    <w:rPr>
                      <w:rFonts w:hint="eastAsia"/>
                      <w:szCs w:val="21"/>
                    </w:rPr>
                    <w:t>11</w:t>
                  </w:r>
                </w:p>
              </w:tc>
              <w:tc>
                <w:tcPr>
                  <w:tcW w:w="887" w:type="pct"/>
                  <w:tcMar>
                    <w:left w:w="57" w:type="dxa"/>
                    <w:right w:w="57" w:type="dxa"/>
                  </w:tcMar>
                  <w:vAlign w:val="center"/>
                </w:tcPr>
                <w:p w14:paraId="42CA093A" w14:textId="72901D6A" w:rsidR="00F34B72" w:rsidRPr="001043D7" w:rsidRDefault="00F34B72" w:rsidP="008E2C83">
                  <w:pPr>
                    <w:contextualSpacing/>
                    <w:jc w:val="center"/>
                    <w:rPr>
                      <w:szCs w:val="21"/>
                    </w:rPr>
                  </w:pPr>
                  <w:r w:rsidRPr="001043D7">
                    <w:rPr>
                      <w:rFonts w:hint="eastAsia"/>
                      <w:szCs w:val="21"/>
                    </w:rPr>
                    <w:t>/</w:t>
                  </w:r>
                </w:p>
              </w:tc>
              <w:tc>
                <w:tcPr>
                  <w:tcW w:w="887" w:type="pct"/>
                  <w:tcMar>
                    <w:left w:w="57" w:type="dxa"/>
                    <w:right w:w="57" w:type="dxa"/>
                  </w:tcMar>
                  <w:vAlign w:val="center"/>
                </w:tcPr>
                <w:p w14:paraId="5BD0E124" w14:textId="375512CD" w:rsidR="00F34B72" w:rsidRPr="001043D7" w:rsidRDefault="00F34B72" w:rsidP="008E2C83">
                  <w:pPr>
                    <w:contextualSpacing/>
                    <w:jc w:val="center"/>
                    <w:rPr>
                      <w:szCs w:val="21"/>
                    </w:rPr>
                  </w:pPr>
                  <w:r w:rsidRPr="001043D7">
                    <w:rPr>
                      <w:rFonts w:hint="eastAsia"/>
                      <w:szCs w:val="21"/>
                    </w:rPr>
                    <w:t>/</w:t>
                  </w:r>
                </w:p>
              </w:tc>
            </w:tr>
            <w:tr w:rsidR="001043D7" w:rsidRPr="001043D7" w14:paraId="4518D2CD" w14:textId="77777777" w:rsidTr="00F34B72">
              <w:trPr>
                <w:trHeight w:val="284"/>
              </w:trPr>
              <w:tc>
                <w:tcPr>
                  <w:tcW w:w="422" w:type="pct"/>
                  <w:vMerge/>
                  <w:tcMar>
                    <w:left w:w="57" w:type="dxa"/>
                    <w:right w:w="57" w:type="dxa"/>
                  </w:tcMar>
                  <w:vAlign w:val="center"/>
                </w:tcPr>
                <w:p w14:paraId="5560F2AB" w14:textId="77777777" w:rsidR="00F34B72" w:rsidRPr="001043D7" w:rsidRDefault="00F34B72" w:rsidP="008E2C83">
                  <w:pPr>
                    <w:contextualSpacing/>
                    <w:jc w:val="center"/>
                    <w:rPr>
                      <w:szCs w:val="21"/>
                    </w:rPr>
                  </w:pPr>
                </w:p>
              </w:tc>
              <w:tc>
                <w:tcPr>
                  <w:tcW w:w="1095" w:type="pct"/>
                  <w:gridSpan w:val="3"/>
                  <w:tcMar>
                    <w:left w:w="57" w:type="dxa"/>
                    <w:right w:w="57" w:type="dxa"/>
                  </w:tcMar>
                  <w:vAlign w:val="center"/>
                </w:tcPr>
                <w:p w14:paraId="034A61DE" w14:textId="77777777" w:rsidR="00F34B72" w:rsidRPr="001043D7" w:rsidRDefault="00F34B72" w:rsidP="008E2C83">
                  <w:pPr>
                    <w:contextualSpacing/>
                    <w:jc w:val="center"/>
                    <w:rPr>
                      <w:szCs w:val="21"/>
                    </w:rPr>
                  </w:pPr>
                  <w:r w:rsidRPr="001043D7">
                    <w:rPr>
                      <w:rFonts w:hint="eastAsia"/>
                      <w:szCs w:val="21"/>
                    </w:rPr>
                    <w:t>二类保护物</w:t>
                  </w:r>
                </w:p>
              </w:tc>
              <w:tc>
                <w:tcPr>
                  <w:tcW w:w="933" w:type="pct"/>
                  <w:tcMar>
                    <w:left w:w="57" w:type="dxa"/>
                    <w:right w:w="57" w:type="dxa"/>
                  </w:tcMar>
                  <w:vAlign w:val="center"/>
                </w:tcPr>
                <w:p w14:paraId="579929A9" w14:textId="77777777" w:rsidR="00F34B72" w:rsidRPr="001043D7" w:rsidRDefault="00F34B72" w:rsidP="008E2C83">
                  <w:pPr>
                    <w:contextualSpacing/>
                    <w:jc w:val="center"/>
                    <w:rPr>
                      <w:szCs w:val="21"/>
                    </w:rPr>
                  </w:pPr>
                  <w:r w:rsidRPr="001043D7">
                    <w:rPr>
                      <w:rFonts w:hint="eastAsia"/>
                      <w:szCs w:val="21"/>
                    </w:rPr>
                    <w:t>8.5</w:t>
                  </w:r>
                </w:p>
              </w:tc>
              <w:tc>
                <w:tcPr>
                  <w:tcW w:w="776" w:type="pct"/>
                  <w:tcMar>
                    <w:left w:w="57" w:type="dxa"/>
                    <w:right w:w="57" w:type="dxa"/>
                  </w:tcMar>
                  <w:vAlign w:val="center"/>
                </w:tcPr>
                <w:p w14:paraId="29E01216" w14:textId="77777777" w:rsidR="00F34B72" w:rsidRPr="001043D7" w:rsidRDefault="00F34B72" w:rsidP="008E2C83">
                  <w:pPr>
                    <w:contextualSpacing/>
                    <w:jc w:val="center"/>
                    <w:rPr>
                      <w:szCs w:val="21"/>
                    </w:rPr>
                  </w:pPr>
                  <w:r w:rsidRPr="001043D7">
                    <w:rPr>
                      <w:rFonts w:hint="eastAsia"/>
                      <w:szCs w:val="21"/>
                    </w:rPr>
                    <w:t>8.5</w:t>
                  </w:r>
                </w:p>
              </w:tc>
              <w:tc>
                <w:tcPr>
                  <w:tcW w:w="887" w:type="pct"/>
                  <w:tcMar>
                    <w:left w:w="57" w:type="dxa"/>
                    <w:right w:w="57" w:type="dxa"/>
                  </w:tcMar>
                  <w:vAlign w:val="center"/>
                </w:tcPr>
                <w:p w14:paraId="1422B0BC" w14:textId="5E3A0619" w:rsidR="00F34B72" w:rsidRPr="001043D7" w:rsidRDefault="00F34B72" w:rsidP="008E2C83">
                  <w:pPr>
                    <w:contextualSpacing/>
                    <w:jc w:val="center"/>
                    <w:rPr>
                      <w:szCs w:val="21"/>
                    </w:rPr>
                  </w:pPr>
                  <w:r w:rsidRPr="001043D7">
                    <w:rPr>
                      <w:rFonts w:hint="eastAsia"/>
                      <w:szCs w:val="21"/>
                    </w:rPr>
                    <w:t>/</w:t>
                  </w:r>
                </w:p>
              </w:tc>
              <w:tc>
                <w:tcPr>
                  <w:tcW w:w="887" w:type="pct"/>
                  <w:tcMar>
                    <w:left w:w="57" w:type="dxa"/>
                    <w:right w:w="57" w:type="dxa"/>
                  </w:tcMar>
                  <w:vAlign w:val="center"/>
                </w:tcPr>
                <w:p w14:paraId="11E2CE81" w14:textId="35B25BA7" w:rsidR="00F34B72" w:rsidRPr="001043D7" w:rsidRDefault="00F34B72" w:rsidP="008E2C83">
                  <w:pPr>
                    <w:contextualSpacing/>
                    <w:jc w:val="center"/>
                    <w:rPr>
                      <w:szCs w:val="21"/>
                    </w:rPr>
                  </w:pPr>
                  <w:r w:rsidRPr="001043D7">
                    <w:rPr>
                      <w:rFonts w:hint="eastAsia"/>
                      <w:szCs w:val="21"/>
                    </w:rPr>
                    <w:t>/</w:t>
                  </w:r>
                </w:p>
              </w:tc>
            </w:tr>
            <w:tr w:rsidR="001043D7" w:rsidRPr="001043D7" w14:paraId="12EFA747" w14:textId="77777777" w:rsidTr="00F34B72">
              <w:trPr>
                <w:trHeight w:val="284"/>
              </w:trPr>
              <w:tc>
                <w:tcPr>
                  <w:tcW w:w="422" w:type="pct"/>
                  <w:vMerge/>
                  <w:tcMar>
                    <w:left w:w="57" w:type="dxa"/>
                    <w:right w:w="57" w:type="dxa"/>
                  </w:tcMar>
                  <w:vAlign w:val="center"/>
                </w:tcPr>
                <w:p w14:paraId="645BD531" w14:textId="77777777" w:rsidR="00F34B72" w:rsidRPr="001043D7" w:rsidRDefault="00F34B72" w:rsidP="008E2C83">
                  <w:pPr>
                    <w:contextualSpacing/>
                    <w:jc w:val="center"/>
                    <w:rPr>
                      <w:szCs w:val="21"/>
                    </w:rPr>
                  </w:pPr>
                </w:p>
              </w:tc>
              <w:tc>
                <w:tcPr>
                  <w:tcW w:w="1095" w:type="pct"/>
                  <w:gridSpan w:val="3"/>
                  <w:tcMar>
                    <w:left w:w="57" w:type="dxa"/>
                    <w:right w:w="57" w:type="dxa"/>
                  </w:tcMar>
                  <w:vAlign w:val="center"/>
                </w:tcPr>
                <w:p w14:paraId="320EA705" w14:textId="77777777" w:rsidR="00F34B72" w:rsidRPr="001043D7" w:rsidRDefault="00F34B72" w:rsidP="008E2C83">
                  <w:pPr>
                    <w:contextualSpacing/>
                    <w:jc w:val="center"/>
                    <w:rPr>
                      <w:szCs w:val="21"/>
                    </w:rPr>
                  </w:pPr>
                  <w:r w:rsidRPr="001043D7">
                    <w:rPr>
                      <w:rFonts w:hint="eastAsia"/>
                      <w:szCs w:val="21"/>
                    </w:rPr>
                    <w:t>三类保护物</w:t>
                  </w:r>
                </w:p>
              </w:tc>
              <w:tc>
                <w:tcPr>
                  <w:tcW w:w="933" w:type="pct"/>
                  <w:tcMar>
                    <w:left w:w="57" w:type="dxa"/>
                    <w:right w:w="57" w:type="dxa"/>
                  </w:tcMar>
                  <w:vAlign w:val="center"/>
                </w:tcPr>
                <w:p w14:paraId="772A4C12" w14:textId="77777777" w:rsidR="00F34B72" w:rsidRPr="001043D7" w:rsidRDefault="00F34B72" w:rsidP="008E2C83">
                  <w:pPr>
                    <w:contextualSpacing/>
                    <w:jc w:val="center"/>
                    <w:rPr>
                      <w:szCs w:val="21"/>
                    </w:rPr>
                  </w:pPr>
                  <w:r w:rsidRPr="001043D7">
                    <w:rPr>
                      <w:rFonts w:hint="eastAsia"/>
                      <w:szCs w:val="21"/>
                    </w:rPr>
                    <w:t>7</w:t>
                  </w:r>
                </w:p>
              </w:tc>
              <w:tc>
                <w:tcPr>
                  <w:tcW w:w="776" w:type="pct"/>
                  <w:tcMar>
                    <w:left w:w="57" w:type="dxa"/>
                    <w:right w:w="57" w:type="dxa"/>
                  </w:tcMar>
                  <w:vAlign w:val="center"/>
                </w:tcPr>
                <w:p w14:paraId="2CB545E7" w14:textId="77777777" w:rsidR="00F34B72" w:rsidRPr="001043D7" w:rsidRDefault="00F34B72" w:rsidP="008E2C83">
                  <w:pPr>
                    <w:contextualSpacing/>
                    <w:jc w:val="center"/>
                    <w:rPr>
                      <w:szCs w:val="21"/>
                    </w:rPr>
                  </w:pPr>
                  <w:r w:rsidRPr="001043D7">
                    <w:rPr>
                      <w:rFonts w:hint="eastAsia"/>
                      <w:szCs w:val="21"/>
                    </w:rPr>
                    <w:t>7</w:t>
                  </w:r>
                </w:p>
              </w:tc>
              <w:tc>
                <w:tcPr>
                  <w:tcW w:w="887" w:type="pct"/>
                  <w:tcMar>
                    <w:left w:w="57" w:type="dxa"/>
                    <w:right w:w="57" w:type="dxa"/>
                  </w:tcMar>
                  <w:vAlign w:val="center"/>
                </w:tcPr>
                <w:p w14:paraId="41477008" w14:textId="106CE29B" w:rsidR="00F34B72" w:rsidRPr="001043D7" w:rsidRDefault="00F34B72" w:rsidP="008E2C83">
                  <w:pPr>
                    <w:contextualSpacing/>
                    <w:jc w:val="center"/>
                    <w:rPr>
                      <w:szCs w:val="21"/>
                    </w:rPr>
                  </w:pPr>
                  <w:r w:rsidRPr="001043D7">
                    <w:rPr>
                      <w:rFonts w:hint="eastAsia"/>
                      <w:szCs w:val="21"/>
                    </w:rPr>
                    <w:t>/</w:t>
                  </w:r>
                </w:p>
              </w:tc>
              <w:tc>
                <w:tcPr>
                  <w:tcW w:w="887" w:type="pct"/>
                  <w:tcMar>
                    <w:left w:w="57" w:type="dxa"/>
                    <w:right w:w="57" w:type="dxa"/>
                  </w:tcMar>
                  <w:vAlign w:val="center"/>
                </w:tcPr>
                <w:p w14:paraId="6CA1B6D3" w14:textId="32CEBAEB" w:rsidR="00F34B72" w:rsidRPr="001043D7" w:rsidRDefault="00F34B72" w:rsidP="008E2C83">
                  <w:pPr>
                    <w:contextualSpacing/>
                    <w:jc w:val="center"/>
                    <w:rPr>
                      <w:szCs w:val="21"/>
                    </w:rPr>
                  </w:pPr>
                  <w:r w:rsidRPr="001043D7">
                    <w:rPr>
                      <w:rFonts w:hint="eastAsia"/>
                      <w:szCs w:val="21"/>
                    </w:rPr>
                    <w:t>/</w:t>
                  </w:r>
                </w:p>
              </w:tc>
            </w:tr>
            <w:tr w:rsidR="001043D7" w:rsidRPr="001043D7" w14:paraId="4183800E" w14:textId="77777777" w:rsidTr="00F34B72">
              <w:trPr>
                <w:trHeight w:val="284"/>
              </w:trPr>
              <w:tc>
                <w:tcPr>
                  <w:tcW w:w="1517" w:type="pct"/>
                  <w:gridSpan w:val="4"/>
                  <w:tcMar>
                    <w:left w:w="57" w:type="dxa"/>
                    <w:right w:w="57" w:type="dxa"/>
                  </w:tcMar>
                  <w:vAlign w:val="center"/>
                </w:tcPr>
                <w:p w14:paraId="0EF1148E" w14:textId="77777777" w:rsidR="00F34B72" w:rsidRPr="001043D7" w:rsidRDefault="00F34B72" w:rsidP="008E2C83">
                  <w:pPr>
                    <w:contextualSpacing/>
                    <w:jc w:val="center"/>
                    <w:rPr>
                      <w:szCs w:val="21"/>
                    </w:rPr>
                  </w:pPr>
                  <w:r w:rsidRPr="001043D7">
                    <w:rPr>
                      <w:rFonts w:hint="eastAsia"/>
                      <w:szCs w:val="21"/>
                    </w:rPr>
                    <w:t>甲、乙类物品生产厂房、库房和甲、乙类液体储罐</w:t>
                  </w:r>
                </w:p>
              </w:tc>
              <w:tc>
                <w:tcPr>
                  <w:tcW w:w="933" w:type="pct"/>
                  <w:tcMar>
                    <w:left w:w="57" w:type="dxa"/>
                    <w:right w:w="57" w:type="dxa"/>
                  </w:tcMar>
                  <w:vAlign w:val="center"/>
                </w:tcPr>
                <w:p w14:paraId="51AE432F" w14:textId="77777777" w:rsidR="00F34B72" w:rsidRPr="001043D7" w:rsidRDefault="00F34B72" w:rsidP="008E2C83">
                  <w:pPr>
                    <w:contextualSpacing/>
                    <w:jc w:val="center"/>
                    <w:rPr>
                      <w:szCs w:val="21"/>
                    </w:rPr>
                  </w:pPr>
                  <w:r w:rsidRPr="001043D7">
                    <w:rPr>
                      <w:rFonts w:hint="eastAsia"/>
                      <w:szCs w:val="21"/>
                    </w:rPr>
                    <w:t>12.5</w:t>
                  </w:r>
                </w:p>
              </w:tc>
              <w:tc>
                <w:tcPr>
                  <w:tcW w:w="776" w:type="pct"/>
                  <w:tcMar>
                    <w:left w:w="57" w:type="dxa"/>
                    <w:right w:w="57" w:type="dxa"/>
                  </w:tcMar>
                  <w:vAlign w:val="center"/>
                </w:tcPr>
                <w:p w14:paraId="25543360" w14:textId="77777777" w:rsidR="00F34B72" w:rsidRPr="001043D7" w:rsidRDefault="00F34B72" w:rsidP="008E2C83">
                  <w:pPr>
                    <w:contextualSpacing/>
                    <w:jc w:val="center"/>
                    <w:rPr>
                      <w:szCs w:val="21"/>
                    </w:rPr>
                  </w:pPr>
                  <w:r w:rsidRPr="001043D7">
                    <w:rPr>
                      <w:rFonts w:hint="eastAsia"/>
                      <w:szCs w:val="21"/>
                    </w:rPr>
                    <w:t>12.5</w:t>
                  </w:r>
                </w:p>
              </w:tc>
              <w:tc>
                <w:tcPr>
                  <w:tcW w:w="887" w:type="pct"/>
                  <w:tcMar>
                    <w:left w:w="57" w:type="dxa"/>
                    <w:right w:w="57" w:type="dxa"/>
                  </w:tcMar>
                  <w:vAlign w:val="center"/>
                </w:tcPr>
                <w:p w14:paraId="2A43A06D" w14:textId="474BE56F" w:rsidR="00F34B72" w:rsidRPr="001043D7" w:rsidRDefault="00F34B72" w:rsidP="008E2C83">
                  <w:pPr>
                    <w:contextualSpacing/>
                    <w:jc w:val="center"/>
                    <w:rPr>
                      <w:szCs w:val="21"/>
                    </w:rPr>
                  </w:pPr>
                  <w:r w:rsidRPr="001043D7">
                    <w:rPr>
                      <w:rFonts w:hint="eastAsia"/>
                      <w:szCs w:val="21"/>
                    </w:rPr>
                    <w:t>/</w:t>
                  </w:r>
                </w:p>
              </w:tc>
              <w:tc>
                <w:tcPr>
                  <w:tcW w:w="887" w:type="pct"/>
                  <w:tcMar>
                    <w:left w:w="57" w:type="dxa"/>
                    <w:right w:w="57" w:type="dxa"/>
                  </w:tcMar>
                  <w:vAlign w:val="center"/>
                </w:tcPr>
                <w:p w14:paraId="7F6E3210" w14:textId="319144AD" w:rsidR="00F34B72" w:rsidRPr="001043D7" w:rsidRDefault="00F34B72" w:rsidP="008E2C83">
                  <w:pPr>
                    <w:contextualSpacing/>
                    <w:jc w:val="center"/>
                    <w:rPr>
                      <w:szCs w:val="21"/>
                    </w:rPr>
                  </w:pPr>
                  <w:r w:rsidRPr="001043D7">
                    <w:rPr>
                      <w:rFonts w:hint="eastAsia"/>
                      <w:szCs w:val="21"/>
                    </w:rPr>
                    <w:t>/</w:t>
                  </w:r>
                </w:p>
              </w:tc>
            </w:tr>
            <w:tr w:rsidR="001043D7" w:rsidRPr="001043D7" w14:paraId="107F77BD" w14:textId="77777777" w:rsidTr="00F34B72">
              <w:trPr>
                <w:trHeight w:val="284"/>
              </w:trPr>
              <w:tc>
                <w:tcPr>
                  <w:tcW w:w="1517" w:type="pct"/>
                  <w:gridSpan w:val="4"/>
                  <w:tcMar>
                    <w:left w:w="57" w:type="dxa"/>
                    <w:right w:w="57" w:type="dxa"/>
                  </w:tcMar>
                  <w:vAlign w:val="center"/>
                </w:tcPr>
                <w:p w14:paraId="6CD476AB" w14:textId="77777777" w:rsidR="00F34B72" w:rsidRPr="001043D7" w:rsidRDefault="00F34B72" w:rsidP="008E2C83">
                  <w:pPr>
                    <w:contextualSpacing/>
                    <w:jc w:val="center"/>
                    <w:rPr>
                      <w:szCs w:val="21"/>
                    </w:rPr>
                  </w:pPr>
                  <w:r w:rsidRPr="001043D7">
                    <w:rPr>
                      <w:rFonts w:hint="eastAsia"/>
                      <w:szCs w:val="21"/>
                    </w:rPr>
                    <w:t>丙、丁、</w:t>
                  </w:r>
                  <w:proofErr w:type="gramStart"/>
                  <w:r w:rsidRPr="001043D7">
                    <w:rPr>
                      <w:rFonts w:hint="eastAsia"/>
                      <w:szCs w:val="21"/>
                    </w:rPr>
                    <w:t>戊类物品</w:t>
                  </w:r>
                  <w:proofErr w:type="gramEnd"/>
                  <w:r w:rsidRPr="001043D7">
                    <w:rPr>
                      <w:rFonts w:hint="eastAsia"/>
                      <w:szCs w:val="21"/>
                    </w:rPr>
                    <w:t>生产厂房、库房和丙类液体储罐以及单罐容积不大于</w:t>
                  </w:r>
                  <w:r w:rsidRPr="001043D7">
                    <w:rPr>
                      <w:rFonts w:hint="eastAsia"/>
                      <w:szCs w:val="21"/>
                    </w:rPr>
                    <w:t>50m</w:t>
                  </w:r>
                  <w:r w:rsidRPr="001043D7">
                    <w:rPr>
                      <w:rFonts w:hint="eastAsia"/>
                      <w:szCs w:val="21"/>
                      <w:vertAlign w:val="superscript"/>
                    </w:rPr>
                    <w:t>3</w:t>
                  </w:r>
                  <w:r w:rsidRPr="001043D7">
                    <w:rPr>
                      <w:rFonts w:hint="eastAsia"/>
                      <w:szCs w:val="21"/>
                    </w:rPr>
                    <w:t>的埋地甲、乙类液体储罐</w:t>
                  </w:r>
                </w:p>
              </w:tc>
              <w:tc>
                <w:tcPr>
                  <w:tcW w:w="933" w:type="pct"/>
                  <w:tcMar>
                    <w:left w:w="57" w:type="dxa"/>
                    <w:right w:w="57" w:type="dxa"/>
                  </w:tcMar>
                  <w:vAlign w:val="center"/>
                </w:tcPr>
                <w:p w14:paraId="2DD9794E" w14:textId="77777777" w:rsidR="00F34B72" w:rsidRPr="001043D7" w:rsidRDefault="00F34B72" w:rsidP="008E2C83">
                  <w:pPr>
                    <w:contextualSpacing/>
                    <w:jc w:val="center"/>
                    <w:rPr>
                      <w:szCs w:val="21"/>
                    </w:rPr>
                  </w:pPr>
                  <w:r w:rsidRPr="001043D7">
                    <w:rPr>
                      <w:rFonts w:hint="eastAsia"/>
                      <w:szCs w:val="21"/>
                    </w:rPr>
                    <w:t>10.5</w:t>
                  </w:r>
                </w:p>
              </w:tc>
              <w:tc>
                <w:tcPr>
                  <w:tcW w:w="776" w:type="pct"/>
                  <w:tcMar>
                    <w:left w:w="57" w:type="dxa"/>
                    <w:right w:w="57" w:type="dxa"/>
                  </w:tcMar>
                  <w:vAlign w:val="center"/>
                </w:tcPr>
                <w:p w14:paraId="0B0F707E" w14:textId="77777777" w:rsidR="00F34B72" w:rsidRPr="001043D7" w:rsidRDefault="00F34B72" w:rsidP="008E2C83">
                  <w:pPr>
                    <w:contextualSpacing/>
                    <w:jc w:val="center"/>
                    <w:rPr>
                      <w:szCs w:val="21"/>
                    </w:rPr>
                  </w:pPr>
                  <w:r w:rsidRPr="001043D7">
                    <w:rPr>
                      <w:rFonts w:hint="eastAsia"/>
                      <w:szCs w:val="21"/>
                    </w:rPr>
                    <w:t>10.5</w:t>
                  </w:r>
                </w:p>
              </w:tc>
              <w:tc>
                <w:tcPr>
                  <w:tcW w:w="887" w:type="pct"/>
                  <w:tcMar>
                    <w:left w:w="57" w:type="dxa"/>
                    <w:right w:w="57" w:type="dxa"/>
                  </w:tcMar>
                  <w:vAlign w:val="center"/>
                </w:tcPr>
                <w:p w14:paraId="6A5B4C5D" w14:textId="0BA4569F" w:rsidR="00F34B72" w:rsidRPr="001043D7" w:rsidRDefault="00F34B72" w:rsidP="008E2C83">
                  <w:pPr>
                    <w:contextualSpacing/>
                    <w:jc w:val="center"/>
                    <w:rPr>
                      <w:szCs w:val="21"/>
                    </w:rPr>
                  </w:pPr>
                  <w:r w:rsidRPr="001043D7">
                    <w:rPr>
                      <w:rFonts w:hint="eastAsia"/>
                      <w:szCs w:val="21"/>
                    </w:rPr>
                    <w:t>/</w:t>
                  </w:r>
                </w:p>
              </w:tc>
              <w:tc>
                <w:tcPr>
                  <w:tcW w:w="887" w:type="pct"/>
                  <w:tcMar>
                    <w:left w:w="57" w:type="dxa"/>
                    <w:right w:w="57" w:type="dxa"/>
                  </w:tcMar>
                  <w:vAlign w:val="center"/>
                </w:tcPr>
                <w:p w14:paraId="4B8D8DA3" w14:textId="0529C3FE" w:rsidR="00F34B72" w:rsidRPr="001043D7" w:rsidRDefault="00F34B72" w:rsidP="008E2C83">
                  <w:pPr>
                    <w:contextualSpacing/>
                    <w:jc w:val="center"/>
                    <w:rPr>
                      <w:szCs w:val="21"/>
                    </w:rPr>
                  </w:pPr>
                  <w:r w:rsidRPr="001043D7">
                    <w:rPr>
                      <w:rFonts w:hint="eastAsia"/>
                      <w:szCs w:val="21"/>
                    </w:rPr>
                    <w:t>/</w:t>
                  </w:r>
                </w:p>
              </w:tc>
            </w:tr>
            <w:tr w:rsidR="001043D7" w:rsidRPr="001043D7" w14:paraId="1FDF025C" w14:textId="77777777" w:rsidTr="00F34B72">
              <w:trPr>
                <w:trHeight w:val="127"/>
              </w:trPr>
              <w:tc>
                <w:tcPr>
                  <w:tcW w:w="1517" w:type="pct"/>
                  <w:gridSpan w:val="4"/>
                  <w:tcMar>
                    <w:left w:w="57" w:type="dxa"/>
                    <w:right w:w="57" w:type="dxa"/>
                  </w:tcMar>
                  <w:vAlign w:val="center"/>
                </w:tcPr>
                <w:p w14:paraId="0521591E" w14:textId="77777777" w:rsidR="00F34B72" w:rsidRPr="001043D7" w:rsidRDefault="00F34B72" w:rsidP="008E2C83">
                  <w:pPr>
                    <w:contextualSpacing/>
                    <w:jc w:val="center"/>
                    <w:rPr>
                      <w:szCs w:val="21"/>
                    </w:rPr>
                  </w:pPr>
                  <w:proofErr w:type="gramStart"/>
                  <w:r w:rsidRPr="001043D7">
                    <w:rPr>
                      <w:rFonts w:hint="eastAsia"/>
                      <w:szCs w:val="21"/>
                    </w:rPr>
                    <w:t>室外变</w:t>
                  </w:r>
                  <w:proofErr w:type="gramEnd"/>
                  <w:r w:rsidRPr="001043D7">
                    <w:rPr>
                      <w:rFonts w:hint="eastAsia"/>
                      <w:szCs w:val="21"/>
                    </w:rPr>
                    <w:t>配电站</w:t>
                  </w:r>
                </w:p>
              </w:tc>
              <w:tc>
                <w:tcPr>
                  <w:tcW w:w="933" w:type="pct"/>
                  <w:tcMar>
                    <w:left w:w="57" w:type="dxa"/>
                    <w:right w:w="57" w:type="dxa"/>
                  </w:tcMar>
                  <w:vAlign w:val="center"/>
                </w:tcPr>
                <w:p w14:paraId="6B648400" w14:textId="77777777" w:rsidR="00F34B72" w:rsidRPr="001043D7" w:rsidRDefault="00F34B72" w:rsidP="008E2C83">
                  <w:pPr>
                    <w:contextualSpacing/>
                    <w:jc w:val="center"/>
                    <w:rPr>
                      <w:szCs w:val="21"/>
                    </w:rPr>
                  </w:pPr>
                  <w:r w:rsidRPr="001043D7">
                    <w:rPr>
                      <w:rFonts w:hint="eastAsia"/>
                      <w:szCs w:val="21"/>
                    </w:rPr>
                    <w:t>12.5</w:t>
                  </w:r>
                </w:p>
              </w:tc>
              <w:tc>
                <w:tcPr>
                  <w:tcW w:w="776" w:type="pct"/>
                  <w:tcMar>
                    <w:left w:w="57" w:type="dxa"/>
                    <w:right w:w="57" w:type="dxa"/>
                  </w:tcMar>
                  <w:vAlign w:val="center"/>
                </w:tcPr>
                <w:p w14:paraId="0A28E55F" w14:textId="77777777" w:rsidR="00F34B72" w:rsidRPr="001043D7" w:rsidRDefault="00F34B72" w:rsidP="008E2C83">
                  <w:pPr>
                    <w:contextualSpacing/>
                    <w:jc w:val="center"/>
                    <w:rPr>
                      <w:szCs w:val="21"/>
                    </w:rPr>
                  </w:pPr>
                  <w:r w:rsidRPr="001043D7">
                    <w:rPr>
                      <w:rFonts w:hint="eastAsia"/>
                      <w:szCs w:val="21"/>
                    </w:rPr>
                    <w:t>12.5</w:t>
                  </w:r>
                </w:p>
              </w:tc>
              <w:tc>
                <w:tcPr>
                  <w:tcW w:w="887" w:type="pct"/>
                  <w:tcMar>
                    <w:left w:w="57" w:type="dxa"/>
                    <w:right w:w="57" w:type="dxa"/>
                  </w:tcMar>
                  <w:vAlign w:val="center"/>
                </w:tcPr>
                <w:p w14:paraId="5DF41A3E" w14:textId="116E0AB9" w:rsidR="00F34B72" w:rsidRPr="001043D7" w:rsidRDefault="00F34B72" w:rsidP="008E2C83">
                  <w:pPr>
                    <w:contextualSpacing/>
                    <w:jc w:val="center"/>
                    <w:rPr>
                      <w:szCs w:val="21"/>
                    </w:rPr>
                  </w:pPr>
                  <w:r w:rsidRPr="001043D7">
                    <w:rPr>
                      <w:rFonts w:hint="eastAsia"/>
                      <w:szCs w:val="21"/>
                    </w:rPr>
                    <w:t>/</w:t>
                  </w:r>
                </w:p>
              </w:tc>
              <w:tc>
                <w:tcPr>
                  <w:tcW w:w="887" w:type="pct"/>
                  <w:tcMar>
                    <w:left w:w="57" w:type="dxa"/>
                    <w:right w:w="57" w:type="dxa"/>
                  </w:tcMar>
                  <w:vAlign w:val="center"/>
                </w:tcPr>
                <w:p w14:paraId="789FA738" w14:textId="5A8C6DEB" w:rsidR="00F34B72" w:rsidRPr="001043D7" w:rsidRDefault="00F34B72" w:rsidP="008E2C83">
                  <w:pPr>
                    <w:contextualSpacing/>
                    <w:jc w:val="center"/>
                    <w:rPr>
                      <w:szCs w:val="21"/>
                    </w:rPr>
                  </w:pPr>
                  <w:r w:rsidRPr="001043D7">
                    <w:rPr>
                      <w:rFonts w:hint="eastAsia"/>
                      <w:szCs w:val="21"/>
                    </w:rPr>
                    <w:t>/</w:t>
                  </w:r>
                </w:p>
              </w:tc>
            </w:tr>
            <w:tr w:rsidR="001043D7" w:rsidRPr="001043D7" w14:paraId="531B74A3" w14:textId="77777777" w:rsidTr="00F34B72">
              <w:trPr>
                <w:trHeight w:val="284"/>
              </w:trPr>
              <w:tc>
                <w:tcPr>
                  <w:tcW w:w="1517" w:type="pct"/>
                  <w:gridSpan w:val="4"/>
                  <w:tcMar>
                    <w:left w:w="57" w:type="dxa"/>
                    <w:right w:w="57" w:type="dxa"/>
                  </w:tcMar>
                  <w:vAlign w:val="center"/>
                </w:tcPr>
                <w:p w14:paraId="496A565E" w14:textId="77777777" w:rsidR="00F34B72" w:rsidRPr="001043D7" w:rsidRDefault="00F34B72" w:rsidP="008E2C83">
                  <w:pPr>
                    <w:contextualSpacing/>
                    <w:jc w:val="center"/>
                    <w:rPr>
                      <w:szCs w:val="21"/>
                    </w:rPr>
                  </w:pPr>
                  <w:r w:rsidRPr="001043D7">
                    <w:rPr>
                      <w:rFonts w:hint="eastAsia"/>
                      <w:szCs w:val="21"/>
                    </w:rPr>
                    <w:t>铁路</w:t>
                  </w:r>
                </w:p>
              </w:tc>
              <w:tc>
                <w:tcPr>
                  <w:tcW w:w="933" w:type="pct"/>
                  <w:tcMar>
                    <w:left w:w="57" w:type="dxa"/>
                    <w:right w:w="57" w:type="dxa"/>
                  </w:tcMar>
                  <w:vAlign w:val="center"/>
                </w:tcPr>
                <w:p w14:paraId="0F8030EA" w14:textId="77777777" w:rsidR="00F34B72" w:rsidRPr="001043D7" w:rsidRDefault="00F34B72" w:rsidP="008E2C83">
                  <w:pPr>
                    <w:contextualSpacing/>
                    <w:jc w:val="center"/>
                    <w:rPr>
                      <w:szCs w:val="21"/>
                    </w:rPr>
                  </w:pPr>
                  <w:r w:rsidRPr="001043D7">
                    <w:rPr>
                      <w:rFonts w:hint="eastAsia"/>
                      <w:szCs w:val="21"/>
                    </w:rPr>
                    <w:t>15.5</w:t>
                  </w:r>
                </w:p>
              </w:tc>
              <w:tc>
                <w:tcPr>
                  <w:tcW w:w="776" w:type="pct"/>
                  <w:tcMar>
                    <w:left w:w="57" w:type="dxa"/>
                    <w:right w:w="57" w:type="dxa"/>
                  </w:tcMar>
                  <w:vAlign w:val="center"/>
                </w:tcPr>
                <w:p w14:paraId="43E12F8A" w14:textId="77777777" w:rsidR="00F34B72" w:rsidRPr="001043D7" w:rsidRDefault="00F34B72" w:rsidP="008E2C83">
                  <w:pPr>
                    <w:contextualSpacing/>
                    <w:jc w:val="center"/>
                    <w:rPr>
                      <w:szCs w:val="21"/>
                    </w:rPr>
                  </w:pPr>
                  <w:r w:rsidRPr="001043D7">
                    <w:rPr>
                      <w:rFonts w:hint="eastAsia"/>
                      <w:szCs w:val="21"/>
                    </w:rPr>
                    <w:t>15.5</w:t>
                  </w:r>
                </w:p>
              </w:tc>
              <w:tc>
                <w:tcPr>
                  <w:tcW w:w="887" w:type="pct"/>
                  <w:tcMar>
                    <w:left w:w="57" w:type="dxa"/>
                    <w:right w:w="57" w:type="dxa"/>
                  </w:tcMar>
                  <w:vAlign w:val="center"/>
                </w:tcPr>
                <w:p w14:paraId="30E99341" w14:textId="78EF304B" w:rsidR="00F34B72" w:rsidRPr="001043D7" w:rsidRDefault="00F34B72" w:rsidP="008E2C83">
                  <w:pPr>
                    <w:contextualSpacing/>
                    <w:jc w:val="center"/>
                    <w:rPr>
                      <w:szCs w:val="21"/>
                    </w:rPr>
                  </w:pPr>
                  <w:r w:rsidRPr="001043D7">
                    <w:rPr>
                      <w:rFonts w:hint="eastAsia"/>
                      <w:szCs w:val="21"/>
                    </w:rPr>
                    <w:t>/</w:t>
                  </w:r>
                </w:p>
              </w:tc>
              <w:tc>
                <w:tcPr>
                  <w:tcW w:w="887" w:type="pct"/>
                  <w:tcMar>
                    <w:left w:w="57" w:type="dxa"/>
                    <w:right w:w="57" w:type="dxa"/>
                  </w:tcMar>
                  <w:vAlign w:val="center"/>
                </w:tcPr>
                <w:p w14:paraId="0BC30174" w14:textId="66A4219C" w:rsidR="00F34B72" w:rsidRPr="001043D7" w:rsidRDefault="00F34B72" w:rsidP="008E2C83">
                  <w:pPr>
                    <w:contextualSpacing/>
                    <w:jc w:val="center"/>
                    <w:rPr>
                      <w:szCs w:val="21"/>
                    </w:rPr>
                  </w:pPr>
                  <w:r w:rsidRPr="001043D7">
                    <w:rPr>
                      <w:rFonts w:hint="eastAsia"/>
                      <w:szCs w:val="21"/>
                    </w:rPr>
                    <w:t>/</w:t>
                  </w:r>
                </w:p>
              </w:tc>
            </w:tr>
            <w:tr w:rsidR="001043D7" w:rsidRPr="001043D7" w14:paraId="67BD6655" w14:textId="77777777" w:rsidTr="00F34B72">
              <w:trPr>
                <w:trHeight w:val="284"/>
              </w:trPr>
              <w:tc>
                <w:tcPr>
                  <w:tcW w:w="451" w:type="pct"/>
                  <w:gridSpan w:val="2"/>
                  <w:vMerge w:val="restart"/>
                  <w:tcMar>
                    <w:left w:w="57" w:type="dxa"/>
                    <w:right w:w="57" w:type="dxa"/>
                  </w:tcMar>
                  <w:vAlign w:val="center"/>
                </w:tcPr>
                <w:p w14:paraId="5F568594" w14:textId="77777777" w:rsidR="00F34B72" w:rsidRPr="001043D7" w:rsidRDefault="00F34B72" w:rsidP="008E2C83">
                  <w:pPr>
                    <w:contextualSpacing/>
                    <w:jc w:val="center"/>
                    <w:rPr>
                      <w:szCs w:val="21"/>
                    </w:rPr>
                  </w:pPr>
                  <w:r w:rsidRPr="001043D7">
                    <w:rPr>
                      <w:rFonts w:hint="eastAsia"/>
                      <w:szCs w:val="21"/>
                    </w:rPr>
                    <w:t>城市道路</w:t>
                  </w:r>
                </w:p>
              </w:tc>
              <w:tc>
                <w:tcPr>
                  <w:tcW w:w="669" w:type="pct"/>
                  <w:tcMar>
                    <w:left w:w="57" w:type="dxa"/>
                    <w:right w:w="57" w:type="dxa"/>
                  </w:tcMar>
                  <w:vAlign w:val="center"/>
                </w:tcPr>
                <w:p w14:paraId="154F5BFB" w14:textId="77777777" w:rsidR="00F34B72" w:rsidRPr="001043D7" w:rsidRDefault="00F34B72" w:rsidP="008E2C83">
                  <w:pPr>
                    <w:contextualSpacing/>
                    <w:jc w:val="center"/>
                    <w:rPr>
                      <w:szCs w:val="21"/>
                    </w:rPr>
                  </w:pPr>
                  <w:r w:rsidRPr="001043D7">
                    <w:rPr>
                      <w:rFonts w:hint="eastAsia"/>
                      <w:szCs w:val="21"/>
                    </w:rPr>
                    <w:t>快速路、主干路</w:t>
                  </w:r>
                </w:p>
              </w:tc>
              <w:tc>
                <w:tcPr>
                  <w:tcW w:w="397" w:type="pct"/>
                  <w:tcMar>
                    <w:left w:w="57" w:type="dxa"/>
                    <w:right w:w="57" w:type="dxa"/>
                  </w:tcMar>
                  <w:vAlign w:val="center"/>
                </w:tcPr>
                <w:p w14:paraId="20885E2A" w14:textId="00E884B7" w:rsidR="00F34B72" w:rsidRPr="001043D7" w:rsidRDefault="00F34B72" w:rsidP="008E2C83">
                  <w:pPr>
                    <w:contextualSpacing/>
                    <w:jc w:val="center"/>
                    <w:rPr>
                      <w:szCs w:val="21"/>
                    </w:rPr>
                  </w:pPr>
                  <w:r w:rsidRPr="001043D7">
                    <w:rPr>
                      <w:rFonts w:hint="eastAsia"/>
                      <w:szCs w:val="21"/>
                    </w:rPr>
                    <w:t>东风大街</w:t>
                  </w:r>
                </w:p>
              </w:tc>
              <w:tc>
                <w:tcPr>
                  <w:tcW w:w="933" w:type="pct"/>
                  <w:tcMar>
                    <w:left w:w="57" w:type="dxa"/>
                    <w:right w:w="57" w:type="dxa"/>
                  </w:tcMar>
                  <w:vAlign w:val="center"/>
                </w:tcPr>
                <w:p w14:paraId="2A912AA8" w14:textId="77777777" w:rsidR="00F34B72" w:rsidRPr="001043D7" w:rsidRDefault="00F34B72" w:rsidP="008E2C83">
                  <w:pPr>
                    <w:contextualSpacing/>
                    <w:jc w:val="center"/>
                    <w:rPr>
                      <w:szCs w:val="21"/>
                    </w:rPr>
                  </w:pPr>
                  <w:r w:rsidRPr="001043D7">
                    <w:rPr>
                      <w:rFonts w:hint="eastAsia"/>
                      <w:szCs w:val="21"/>
                    </w:rPr>
                    <w:t>5.5</w:t>
                  </w:r>
                </w:p>
              </w:tc>
              <w:tc>
                <w:tcPr>
                  <w:tcW w:w="776" w:type="pct"/>
                  <w:tcMar>
                    <w:left w:w="57" w:type="dxa"/>
                    <w:right w:w="57" w:type="dxa"/>
                  </w:tcMar>
                  <w:vAlign w:val="center"/>
                </w:tcPr>
                <w:p w14:paraId="1E1E27C1" w14:textId="77777777" w:rsidR="00F34B72" w:rsidRPr="001043D7" w:rsidRDefault="00F34B72" w:rsidP="008E2C83">
                  <w:pPr>
                    <w:contextualSpacing/>
                    <w:jc w:val="center"/>
                    <w:rPr>
                      <w:szCs w:val="21"/>
                    </w:rPr>
                  </w:pPr>
                  <w:r w:rsidRPr="001043D7">
                    <w:rPr>
                      <w:rFonts w:hint="eastAsia"/>
                      <w:szCs w:val="21"/>
                    </w:rPr>
                    <w:t>5</w:t>
                  </w:r>
                </w:p>
              </w:tc>
              <w:tc>
                <w:tcPr>
                  <w:tcW w:w="887" w:type="pct"/>
                  <w:tcMar>
                    <w:left w:w="57" w:type="dxa"/>
                    <w:right w:w="57" w:type="dxa"/>
                  </w:tcMar>
                  <w:vAlign w:val="center"/>
                </w:tcPr>
                <w:p w14:paraId="05E7DDD9" w14:textId="14296A06" w:rsidR="00F34B72" w:rsidRPr="001043D7" w:rsidRDefault="00F34B72" w:rsidP="008E2C83">
                  <w:pPr>
                    <w:contextualSpacing/>
                    <w:jc w:val="center"/>
                    <w:rPr>
                      <w:szCs w:val="21"/>
                    </w:rPr>
                  </w:pPr>
                  <w:r w:rsidRPr="001043D7">
                    <w:rPr>
                      <w:rFonts w:hint="eastAsia"/>
                      <w:szCs w:val="21"/>
                    </w:rPr>
                    <w:t>13.5</w:t>
                  </w:r>
                </w:p>
              </w:tc>
              <w:tc>
                <w:tcPr>
                  <w:tcW w:w="887" w:type="pct"/>
                  <w:tcMar>
                    <w:left w:w="57" w:type="dxa"/>
                    <w:right w:w="57" w:type="dxa"/>
                  </w:tcMar>
                  <w:vAlign w:val="center"/>
                </w:tcPr>
                <w:p w14:paraId="2B36934B" w14:textId="4C690B9D" w:rsidR="00F34B72" w:rsidRPr="001043D7" w:rsidRDefault="00F34B72" w:rsidP="008E2C83">
                  <w:pPr>
                    <w:contextualSpacing/>
                    <w:jc w:val="center"/>
                    <w:rPr>
                      <w:szCs w:val="21"/>
                    </w:rPr>
                  </w:pPr>
                  <w:r w:rsidRPr="001043D7">
                    <w:rPr>
                      <w:rFonts w:hint="eastAsia"/>
                      <w:szCs w:val="21"/>
                    </w:rPr>
                    <w:t>9.8</w:t>
                  </w:r>
                  <w:r w:rsidRPr="001043D7">
                    <w:rPr>
                      <w:rFonts w:hint="eastAsia"/>
                      <w:szCs w:val="21"/>
                    </w:rPr>
                    <w:t>、</w:t>
                  </w:r>
                  <w:r w:rsidRPr="001043D7">
                    <w:rPr>
                      <w:rFonts w:hint="eastAsia"/>
                      <w:szCs w:val="21"/>
                    </w:rPr>
                    <w:t>21</w:t>
                  </w:r>
                </w:p>
              </w:tc>
            </w:tr>
            <w:tr w:rsidR="001043D7" w:rsidRPr="001043D7" w14:paraId="74FB2E95" w14:textId="77777777" w:rsidTr="00F34B72">
              <w:trPr>
                <w:trHeight w:val="284"/>
              </w:trPr>
              <w:tc>
                <w:tcPr>
                  <w:tcW w:w="451" w:type="pct"/>
                  <w:gridSpan w:val="2"/>
                  <w:vMerge/>
                  <w:tcMar>
                    <w:left w:w="57" w:type="dxa"/>
                    <w:right w:w="57" w:type="dxa"/>
                  </w:tcMar>
                  <w:vAlign w:val="center"/>
                </w:tcPr>
                <w:p w14:paraId="680BACA9" w14:textId="77777777" w:rsidR="00F34B72" w:rsidRPr="001043D7" w:rsidRDefault="00F34B72" w:rsidP="008E2C83">
                  <w:pPr>
                    <w:contextualSpacing/>
                    <w:jc w:val="center"/>
                    <w:rPr>
                      <w:szCs w:val="21"/>
                    </w:rPr>
                  </w:pPr>
                </w:p>
              </w:tc>
              <w:tc>
                <w:tcPr>
                  <w:tcW w:w="1066" w:type="pct"/>
                  <w:gridSpan w:val="2"/>
                  <w:tcMar>
                    <w:left w:w="57" w:type="dxa"/>
                    <w:right w:w="57" w:type="dxa"/>
                  </w:tcMar>
                  <w:vAlign w:val="center"/>
                </w:tcPr>
                <w:p w14:paraId="22EBAACF" w14:textId="77777777" w:rsidR="00F34B72" w:rsidRPr="001043D7" w:rsidRDefault="00F34B72" w:rsidP="008E2C83">
                  <w:pPr>
                    <w:contextualSpacing/>
                    <w:jc w:val="center"/>
                    <w:rPr>
                      <w:szCs w:val="21"/>
                    </w:rPr>
                  </w:pPr>
                  <w:r w:rsidRPr="001043D7">
                    <w:rPr>
                      <w:rFonts w:hint="eastAsia"/>
                      <w:szCs w:val="21"/>
                    </w:rPr>
                    <w:t>次干路、支路</w:t>
                  </w:r>
                </w:p>
              </w:tc>
              <w:tc>
                <w:tcPr>
                  <w:tcW w:w="933" w:type="pct"/>
                  <w:tcMar>
                    <w:left w:w="57" w:type="dxa"/>
                    <w:right w:w="57" w:type="dxa"/>
                  </w:tcMar>
                  <w:vAlign w:val="center"/>
                </w:tcPr>
                <w:p w14:paraId="460491C1" w14:textId="77777777" w:rsidR="00F34B72" w:rsidRPr="001043D7" w:rsidRDefault="00F34B72" w:rsidP="008E2C83">
                  <w:pPr>
                    <w:contextualSpacing/>
                    <w:jc w:val="center"/>
                    <w:rPr>
                      <w:szCs w:val="21"/>
                    </w:rPr>
                  </w:pPr>
                  <w:r w:rsidRPr="001043D7">
                    <w:rPr>
                      <w:rFonts w:hint="eastAsia"/>
                      <w:szCs w:val="21"/>
                    </w:rPr>
                    <w:t>5</w:t>
                  </w:r>
                </w:p>
              </w:tc>
              <w:tc>
                <w:tcPr>
                  <w:tcW w:w="776" w:type="pct"/>
                  <w:tcMar>
                    <w:left w:w="57" w:type="dxa"/>
                    <w:right w:w="57" w:type="dxa"/>
                  </w:tcMar>
                  <w:vAlign w:val="center"/>
                </w:tcPr>
                <w:p w14:paraId="385868B0" w14:textId="77777777" w:rsidR="00F34B72" w:rsidRPr="001043D7" w:rsidRDefault="00F34B72" w:rsidP="008E2C83">
                  <w:pPr>
                    <w:contextualSpacing/>
                    <w:jc w:val="center"/>
                    <w:rPr>
                      <w:szCs w:val="21"/>
                    </w:rPr>
                  </w:pPr>
                  <w:r w:rsidRPr="001043D7">
                    <w:rPr>
                      <w:rFonts w:hint="eastAsia"/>
                      <w:szCs w:val="21"/>
                    </w:rPr>
                    <w:t>5</w:t>
                  </w:r>
                </w:p>
              </w:tc>
              <w:tc>
                <w:tcPr>
                  <w:tcW w:w="887" w:type="pct"/>
                  <w:tcMar>
                    <w:left w:w="57" w:type="dxa"/>
                    <w:right w:w="57" w:type="dxa"/>
                  </w:tcMar>
                  <w:vAlign w:val="center"/>
                </w:tcPr>
                <w:p w14:paraId="32B4FE08" w14:textId="77777777" w:rsidR="00F34B72" w:rsidRPr="001043D7" w:rsidRDefault="00F34B72" w:rsidP="008E2C83">
                  <w:pPr>
                    <w:contextualSpacing/>
                    <w:jc w:val="center"/>
                    <w:rPr>
                      <w:szCs w:val="21"/>
                    </w:rPr>
                  </w:pPr>
                  <w:r w:rsidRPr="001043D7">
                    <w:rPr>
                      <w:rFonts w:hint="eastAsia"/>
                      <w:szCs w:val="21"/>
                    </w:rPr>
                    <w:t>-</w:t>
                  </w:r>
                </w:p>
              </w:tc>
              <w:tc>
                <w:tcPr>
                  <w:tcW w:w="887" w:type="pct"/>
                  <w:tcMar>
                    <w:left w:w="57" w:type="dxa"/>
                    <w:right w:w="57" w:type="dxa"/>
                  </w:tcMar>
                  <w:vAlign w:val="center"/>
                </w:tcPr>
                <w:p w14:paraId="6482476E" w14:textId="77777777" w:rsidR="00F34B72" w:rsidRPr="001043D7" w:rsidRDefault="00F34B72" w:rsidP="008E2C83">
                  <w:pPr>
                    <w:contextualSpacing/>
                    <w:jc w:val="center"/>
                    <w:rPr>
                      <w:szCs w:val="21"/>
                    </w:rPr>
                  </w:pPr>
                  <w:r w:rsidRPr="001043D7">
                    <w:rPr>
                      <w:rFonts w:hint="eastAsia"/>
                      <w:szCs w:val="21"/>
                    </w:rPr>
                    <w:t>-</w:t>
                  </w:r>
                </w:p>
              </w:tc>
            </w:tr>
            <w:tr w:rsidR="001043D7" w:rsidRPr="001043D7" w14:paraId="006AE8B0" w14:textId="77777777" w:rsidTr="00F34B72">
              <w:trPr>
                <w:trHeight w:val="284"/>
              </w:trPr>
              <w:tc>
                <w:tcPr>
                  <w:tcW w:w="1517" w:type="pct"/>
                  <w:gridSpan w:val="4"/>
                  <w:tcMar>
                    <w:left w:w="57" w:type="dxa"/>
                    <w:right w:w="57" w:type="dxa"/>
                  </w:tcMar>
                  <w:vAlign w:val="center"/>
                </w:tcPr>
                <w:p w14:paraId="63371259" w14:textId="77777777" w:rsidR="00F34B72" w:rsidRPr="001043D7" w:rsidRDefault="00F34B72" w:rsidP="008E2C83">
                  <w:pPr>
                    <w:contextualSpacing/>
                    <w:jc w:val="center"/>
                    <w:rPr>
                      <w:szCs w:val="21"/>
                    </w:rPr>
                  </w:pPr>
                  <w:r w:rsidRPr="001043D7">
                    <w:rPr>
                      <w:rFonts w:hint="eastAsia"/>
                      <w:szCs w:val="21"/>
                    </w:rPr>
                    <w:t>架空通信线</w:t>
                  </w:r>
                </w:p>
              </w:tc>
              <w:tc>
                <w:tcPr>
                  <w:tcW w:w="933" w:type="pct"/>
                  <w:tcMar>
                    <w:left w:w="57" w:type="dxa"/>
                    <w:right w:w="57" w:type="dxa"/>
                  </w:tcMar>
                  <w:vAlign w:val="center"/>
                </w:tcPr>
                <w:p w14:paraId="52C7C2B6" w14:textId="77777777" w:rsidR="00F34B72" w:rsidRPr="001043D7" w:rsidRDefault="00F34B72" w:rsidP="008E2C83">
                  <w:pPr>
                    <w:contextualSpacing/>
                    <w:jc w:val="center"/>
                    <w:rPr>
                      <w:szCs w:val="21"/>
                    </w:rPr>
                  </w:pPr>
                  <w:r w:rsidRPr="001043D7">
                    <w:rPr>
                      <w:rFonts w:hint="eastAsia"/>
                      <w:szCs w:val="21"/>
                    </w:rPr>
                    <w:t>5</w:t>
                  </w:r>
                </w:p>
              </w:tc>
              <w:tc>
                <w:tcPr>
                  <w:tcW w:w="776" w:type="pct"/>
                  <w:tcMar>
                    <w:left w:w="57" w:type="dxa"/>
                    <w:right w:w="57" w:type="dxa"/>
                  </w:tcMar>
                  <w:vAlign w:val="center"/>
                </w:tcPr>
                <w:p w14:paraId="5485ACEA" w14:textId="77777777" w:rsidR="00F34B72" w:rsidRPr="001043D7" w:rsidRDefault="00F34B72" w:rsidP="008E2C83">
                  <w:pPr>
                    <w:contextualSpacing/>
                    <w:jc w:val="center"/>
                    <w:rPr>
                      <w:szCs w:val="21"/>
                    </w:rPr>
                  </w:pPr>
                  <w:r w:rsidRPr="001043D7">
                    <w:rPr>
                      <w:rFonts w:hint="eastAsia"/>
                      <w:szCs w:val="21"/>
                    </w:rPr>
                    <w:t>5</w:t>
                  </w:r>
                </w:p>
              </w:tc>
              <w:tc>
                <w:tcPr>
                  <w:tcW w:w="887" w:type="pct"/>
                  <w:tcMar>
                    <w:left w:w="57" w:type="dxa"/>
                    <w:right w:w="57" w:type="dxa"/>
                  </w:tcMar>
                  <w:vAlign w:val="center"/>
                </w:tcPr>
                <w:p w14:paraId="27475CF5" w14:textId="77777777" w:rsidR="00F34B72" w:rsidRPr="001043D7" w:rsidRDefault="00F34B72" w:rsidP="008E2C83">
                  <w:pPr>
                    <w:contextualSpacing/>
                    <w:jc w:val="center"/>
                    <w:rPr>
                      <w:szCs w:val="21"/>
                    </w:rPr>
                  </w:pPr>
                  <w:r w:rsidRPr="001043D7">
                    <w:rPr>
                      <w:rFonts w:hint="eastAsia"/>
                      <w:szCs w:val="21"/>
                    </w:rPr>
                    <w:t>-</w:t>
                  </w:r>
                </w:p>
              </w:tc>
              <w:tc>
                <w:tcPr>
                  <w:tcW w:w="887" w:type="pct"/>
                  <w:tcMar>
                    <w:left w:w="57" w:type="dxa"/>
                    <w:right w:w="57" w:type="dxa"/>
                  </w:tcMar>
                  <w:vAlign w:val="center"/>
                </w:tcPr>
                <w:p w14:paraId="77C5F592" w14:textId="77777777" w:rsidR="00F34B72" w:rsidRPr="001043D7" w:rsidRDefault="00F34B72" w:rsidP="008E2C83">
                  <w:pPr>
                    <w:contextualSpacing/>
                    <w:jc w:val="center"/>
                    <w:rPr>
                      <w:szCs w:val="21"/>
                    </w:rPr>
                  </w:pPr>
                  <w:r w:rsidRPr="001043D7">
                    <w:rPr>
                      <w:rFonts w:hint="eastAsia"/>
                      <w:szCs w:val="21"/>
                    </w:rPr>
                    <w:t>-</w:t>
                  </w:r>
                </w:p>
              </w:tc>
            </w:tr>
            <w:tr w:rsidR="001043D7" w:rsidRPr="001043D7" w14:paraId="4E75EDFD" w14:textId="77777777" w:rsidTr="00F34B72">
              <w:trPr>
                <w:trHeight w:val="284"/>
              </w:trPr>
              <w:tc>
                <w:tcPr>
                  <w:tcW w:w="451" w:type="pct"/>
                  <w:gridSpan w:val="2"/>
                  <w:vMerge w:val="restart"/>
                  <w:tcMar>
                    <w:left w:w="57" w:type="dxa"/>
                    <w:right w:w="57" w:type="dxa"/>
                  </w:tcMar>
                  <w:vAlign w:val="center"/>
                </w:tcPr>
                <w:p w14:paraId="206D6B27" w14:textId="77777777" w:rsidR="00F34B72" w:rsidRPr="001043D7" w:rsidRDefault="00F34B72" w:rsidP="008E2C83">
                  <w:pPr>
                    <w:contextualSpacing/>
                    <w:jc w:val="center"/>
                    <w:rPr>
                      <w:szCs w:val="21"/>
                    </w:rPr>
                  </w:pPr>
                  <w:r w:rsidRPr="001043D7">
                    <w:rPr>
                      <w:rFonts w:hint="eastAsia"/>
                      <w:szCs w:val="21"/>
                    </w:rPr>
                    <w:t>架空电力线路</w:t>
                  </w:r>
                </w:p>
              </w:tc>
              <w:tc>
                <w:tcPr>
                  <w:tcW w:w="1066" w:type="pct"/>
                  <w:gridSpan w:val="2"/>
                  <w:tcMar>
                    <w:left w:w="57" w:type="dxa"/>
                    <w:right w:w="57" w:type="dxa"/>
                  </w:tcMar>
                  <w:vAlign w:val="center"/>
                </w:tcPr>
                <w:p w14:paraId="20B46806" w14:textId="77777777" w:rsidR="00F34B72" w:rsidRPr="001043D7" w:rsidRDefault="00F34B72" w:rsidP="008E2C83">
                  <w:pPr>
                    <w:contextualSpacing/>
                    <w:jc w:val="center"/>
                    <w:rPr>
                      <w:szCs w:val="21"/>
                    </w:rPr>
                  </w:pPr>
                  <w:r w:rsidRPr="001043D7">
                    <w:rPr>
                      <w:rFonts w:hint="eastAsia"/>
                      <w:szCs w:val="21"/>
                    </w:rPr>
                    <w:t>无绝缘层</w:t>
                  </w:r>
                </w:p>
              </w:tc>
              <w:tc>
                <w:tcPr>
                  <w:tcW w:w="933" w:type="pct"/>
                  <w:tcMar>
                    <w:left w:w="57" w:type="dxa"/>
                    <w:right w:w="57" w:type="dxa"/>
                  </w:tcMar>
                  <w:vAlign w:val="center"/>
                </w:tcPr>
                <w:p w14:paraId="44077DA4" w14:textId="77777777" w:rsidR="00F34B72" w:rsidRPr="001043D7" w:rsidRDefault="00F34B72" w:rsidP="008E2C83">
                  <w:pPr>
                    <w:contextualSpacing/>
                    <w:jc w:val="center"/>
                    <w:rPr>
                      <w:szCs w:val="21"/>
                    </w:rPr>
                  </w:pPr>
                  <w:r w:rsidRPr="001043D7">
                    <w:rPr>
                      <w:rFonts w:hint="eastAsia"/>
                      <w:szCs w:val="21"/>
                    </w:rPr>
                    <w:t>6.5</w:t>
                  </w:r>
                </w:p>
              </w:tc>
              <w:tc>
                <w:tcPr>
                  <w:tcW w:w="776" w:type="pct"/>
                  <w:tcMar>
                    <w:left w:w="57" w:type="dxa"/>
                    <w:right w:w="57" w:type="dxa"/>
                  </w:tcMar>
                  <w:vAlign w:val="center"/>
                </w:tcPr>
                <w:p w14:paraId="6E6BDB66" w14:textId="77777777" w:rsidR="00F34B72" w:rsidRPr="001043D7" w:rsidRDefault="00F34B72" w:rsidP="008E2C83">
                  <w:pPr>
                    <w:contextualSpacing/>
                    <w:jc w:val="center"/>
                    <w:rPr>
                      <w:szCs w:val="21"/>
                    </w:rPr>
                  </w:pPr>
                  <w:r w:rsidRPr="001043D7">
                    <w:rPr>
                      <w:rFonts w:hint="eastAsia"/>
                      <w:szCs w:val="21"/>
                    </w:rPr>
                    <w:t>6.5</w:t>
                  </w:r>
                </w:p>
              </w:tc>
              <w:tc>
                <w:tcPr>
                  <w:tcW w:w="887" w:type="pct"/>
                  <w:tcMar>
                    <w:left w:w="57" w:type="dxa"/>
                    <w:right w:w="57" w:type="dxa"/>
                  </w:tcMar>
                  <w:vAlign w:val="center"/>
                </w:tcPr>
                <w:p w14:paraId="3ACCBFFB" w14:textId="77777777" w:rsidR="00F34B72" w:rsidRPr="001043D7" w:rsidRDefault="00F34B72" w:rsidP="008E2C83">
                  <w:pPr>
                    <w:contextualSpacing/>
                    <w:jc w:val="center"/>
                    <w:rPr>
                      <w:szCs w:val="21"/>
                    </w:rPr>
                  </w:pPr>
                  <w:r w:rsidRPr="001043D7">
                    <w:rPr>
                      <w:rFonts w:hint="eastAsia"/>
                      <w:szCs w:val="21"/>
                    </w:rPr>
                    <w:t>-</w:t>
                  </w:r>
                </w:p>
              </w:tc>
              <w:tc>
                <w:tcPr>
                  <w:tcW w:w="887" w:type="pct"/>
                  <w:tcMar>
                    <w:left w:w="57" w:type="dxa"/>
                    <w:right w:w="57" w:type="dxa"/>
                  </w:tcMar>
                  <w:vAlign w:val="center"/>
                </w:tcPr>
                <w:p w14:paraId="5BEDD7A0" w14:textId="77777777" w:rsidR="00F34B72" w:rsidRPr="001043D7" w:rsidRDefault="00F34B72" w:rsidP="008E2C83">
                  <w:pPr>
                    <w:contextualSpacing/>
                    <w:jc w:val="center"/>
                    <w:rPr>
                      <w:szCs w:val="21"/>
                    </w:rPr>
                  </w:pPr>
                  <w:r w:rsidRPr="001043D7">
                    <w:rPr>
                      <w:rFonts w:hint="eastAsia"/>
                      <w:szCs w:val="21"/>
                    </w:rPr>
                    <w:t>-</w:t>
                  </w:r>
                </w:p>
              </w:tc>
            </w:tr>
            <w:tr w:rsidR="001043D7" w:rsidRPr="001043D7" w14:paraId="690F38AA" w14:textId="77777777" w:rsidTr="00F34B72">
              <w:trPr>
                <w:trHeight w:val="284"/>
              </w:trPr>
              <w:tc>
                <w:tcPr>
                  <w:tcW w:w="451" w:type="pct"/>
                  <w:gridSpan w:val="2"/>
                  <w:vMerge/>
                  <w:tcMar>
                    <w:left w:w="57" w:type="dxa"/>
                    <w:right w:w="57" w:type="dxa"/>
                  </w:tcMar>
                  <w:vAlign w:val="center"/>
                </w:tcPr>
                <w:p w14:paraId="1D37ED16" w14:textId="77777777" w:rsidR="00F34B72" w:rsidRPr="001043D7" w:rsidRDefault="00F34B72" w:rsidP="008E2C83">
                  <w:pPr>
                    <w:contextualSpacing/>
                    <w:jc w:val="center"/>
                    <w:rPr>
                      <w:szCs w:val="21"/>
                    </w:rPr>
                  </w:pPr>
                </w:p>
              </w:tc>
              <w:tc>
                <w:tcPr>
                  <w:tcW w:w="1066" w:type="pct"/>
                  <w:gridSpan w:val="2"/>
                  <w:tcMar>
                    <w:left w:w="57" w:type="dxa"/>
                    <w:right w:w="57" w:type="dxa"/>
                  </w:tcMar>
                  <w:vAlign w:val="center"/>
                </w:tcPr>
                <w:p w14:paraId="058F273C" w14:textId="77777777" w:rsidR="00F34B72" w:rsidRPr="001043D7" w:rsidRDefault="00F34B72" w:rsidP="008E2C83">
                  <w:pPr>
                    <w:contextualSpacing/>
                    <w:jc w:val="center"/>
                    <w:rPr>
                      <w:szCs w:val="21"/>
                    </w:rPr>
                  </w:pPr>
                  <w:r w:rsidRPr="001043D7">
                    <w:rPr>
                      <w:rFonts w:hint="eastAsia"/>
                      <w:szCs w:val="21"/>
                    </w:rPr>
                    <w:t>有绝缘层</w:t>
                  </w:r>
                </w:p>
              </w:tc>
              <w:tc>
                <w:tcPr>
                  <w:tcW w:w="933" w:type="pct"/>
                  <w:tcMar>
                    <w:left w:w="57" w:type="dxa"/>
                    <w:right w:w="57" w:type="dxa"/>
                  </w:tcMar>
                  <w:vAlign w:val="center"/>
                </w:tcPr>
                <w:p w14:paraId="5FE0CBC9" w14:textId="77777777" w:rsidR="00F34B72" w:rsidRPr="001043D7" w:rsidRDefault="00F34B72" w:rsidP="008E2C83">
                  <w:pPr>
                    <w:contextualSpacing/>
                    <w:jc w:val="center"/>
                    <w:rPr>
                      <w:szCs w:val="21"/>
                    </w:rPr>
                  </w:pPr>
                  <w:r w:rsidRPr="001043D7">
                    <w:rPr>
                      <w:rFonts w:hint="eastAsia"/>
                      <w:szCs w:val="21"/>
                    </w:rPr>
                    <w:t>5</w:t>
                  </w:r>
                </w:p>
              </w:tc>
              <w:tc>
                <w:tcPr>
                  <w:tcW w:w="776" w:type="pct"/>
                  <w:tcMar>
                    <w:left w:w="57" w:type="dxa"/>
                    <w:right w:w="57" w:type="dxa"/>
                  </w:tcMar>
                  <w:vAlign w:val="center"/>
                </w:tcPr>
                <w:p w14:paraId="4DF6D78D" w14:textId="77777777" w:rsidR="00F34B72" w:rsidRPr="001043D7" w:rsidRDefault="00F34B72" w:rsidP="008E2C83">
                  <w:pPr>
                    <w:contextualSpacing/>
                    <w:jc w:val="center"/>
                    <w:rPr>
                      <w:szCs w:val="21"/>
                    </w:rPr>
                  </w:pPr>
                  <w:r w:rsidRPr="001043D7">
                    <w:rPr>
                      <w:rFonts w:hint="eastAsia"/>
                      <w:szCs w:val="21"/>
                    </w:rPr>
                    <w:t>5</w:t>
                  </w:r>
                </w:p>
              </w:tc>
              <w:tc>
                <w:tcPr>
                  <w:tcW w:w="887" w:type="pct"/>
                  <w:tcMar>
                    <w:left w:w="57" w:type="dxa"/>
                    <w:right w:w="57" w:type="dxa"/>
                  </w:tcMar>
                  <w:vAlign w:val="center"/>
                </w:tcPr>
                <w:p w14:paraId="11B82DE4" w14:textId="77777777" w:rsidR="00F34B72" w:rsidRPr="001043D7" w:rsidRDefault="00F34B72" w:rsidP="008E2C83">
                  <w:pPr>
                    <w:contextualSpacing/>
                    <w:jc w:val="center"/>
                    <w:rPr>
                      <w:szCs w:val="21"/>
                    </w:rPr>
                  </w:pPr>
                  <w:r w:rsidRPr="001043D7">
                    <w:rPr>
                      <w:rFonts w:hint="eastAsia"/>
                      <w:szCs w:val="21"/>
                    </w:rPr>
                    <w:t>-</w:t>
                  </w:r>
                </w:p>
              </w:tc>
              <w:tc>
                <w:tcPr>
                  <w:tcW w:w="887" w:type="pct"/>
                  <w:tcMar>
                    <w:left w:w="57" w:type="dxa"/>
                    <w:right w:w="57" w:type="dxa"/>
                  </w:tcMar>
                  <w:vAlign w:val="center"/>
                </w:tcPr>
                <w:p w14:paraId="61C54C5B" w14:textId="77777777" w:rsidR="00F34B72" w:rsidRPr="001043D7" w:rsidRDefault="00F34B72" w:rsidP="008E2C83">
                  <w:pPr>
                    <w:contextualSpacing/>
                    <w:jc w:val="center"/>
                    <w:rPr>
                      <w:szCs w:val="21"/>
                    </w:rPr>
                  </w:pPr>
                  <w:r w:rsidRPr="001043D7">
                    <w:rPr>
                      <w:rFonts w:hint="eastAsia"/>
                      <w:szCs w:val="21"/>
                    </w:rPr>
                    <w:t>-</w:t>
                  </w:r>
                </w:p>
              </w:tc>
            </w:tr>
          </w:tbl>
          <w:p w14:paraId="28A2BB68" w14:textId="1910C78F" w:rsidR="0056494F" w:rsidRPr="001043D7" w:rsidRDefault="00190EE7" w:rsidP="00190EE7">
            <w:pPr>
              <w:spacing w:beforeLines="50" w:before="120" w:line="360" w:lineRule="auto"/>
              <w:ind w:firstLineChars="200" w:firstLine="480"/>
              <w:jc w:val="left"/>
              <w:rPr>
                <w:rFonts w:eastAsiaTheme="minorEastAsia"/>
                <w:bCs/>
                <w:snapToGrid w:val="0"/>
                <w:sz w:val="24"/>
              </w:rPr>
            </w:pPr>
            <w:r w:rsidRPr="001043D7">
              <w:rPr>
                <w:rFonts w:eastAsiaTheme="minorEastAsia" w:hint="eastAsia"/>
                <w:bCs/>
                <w:snapToGrid w:val="0"/>
                <w:sz w:val="24"/>
              </w:rPr>
              <w:t>由上表可知，</w:t>
            </w:r>
            <w:r w:rsidR="0056494F" w:rsidRPr="001043D7">
              <w:rPr>
                <w:rFonts w:eastAsiaTheme="minorEastAsia"/>
                <w:bCs/>
                <w:snapToGrid w:val="0"/>
                <w:sz w:val="24"/>
              </w:rPr>
              <w:t>项目主要设备与站外建</w:t>
            </w:r>
            <w:r w:rsidR="0056494F" w:rsidRPr="001043D7">
              <w:rPr>
                <w:rFonts w:eastAsiaTheme="minorEastAsia"/>
                <w:bCs/>
                <w:snapToGrid w:val="0"/>
                <w:sz w:val="24"/>
              </w:rPr>
              <w:t>(</w:t>
            </w:r>
            <w:r w:rsidR="0056494F" w:rsidRPr="001043D7">
              <w:rPr>
                <w:rFonts w:eastAsiaTheme="minorEastAsia"/>
                <w:bCs/>
                <w:snapToGrid w:val="0"/>
                <w:sz w:val="24"/>
              </w:rPr>
              <w:t>构</w:t>
            </w:r>
            <w:r w:rsidR="0056494F" w:rsidRPr="001043D7">
              <w:rPr>
                <w:rFonts w:eastAsiaTheme="minorEastAsia"/>
                <w:bCs/>
                <w:snapToGrid w:val="0"/>
                <w:sz w:val="24"/>
              </w:rPr>
              <w:t>)</w:t>
            </w:r>
            <w:r w:rsidR="0056494F" w:rsidRPr="001043D7">
              <w:rPr>
                <w:rFonts w:eastAsiaTheme="minorEastAsia"/>
                <w:bCs/>
                <w:snapToGrid w:val="0"/>
                <w:sz w:val="24"/>
              </w:rPr>
              <w:t>筑物的设计距离均符合《汽车加油加气加氢站技术标准》（</w:t>
            </w:r>
            <w:r w:rsidR="0056494F" w:rsidRPr="001043D7">
              <w:rPr>
                <w:rFonts w:eastAsiaTheme="minorEastAsia"/>
                <w:bCs/>
                <w:snapToGrid w:val="0"/>
                <w:sz w:val="24"/>
              </w:rPr>
              <w:t>GB50156-2021</w:t>
            </w:r>
            <w:r w:rsidR="0056494F" w:rsidRPr="001043D7">
              <w:rPr>
                <w:rFonts w:eastAsiaTheme="minorEastAsia"/>
                <w:bCs/>
                <w:snapToGrid w:val="0"/>
                <w:sz w:val="24"/>
              </w:rPr>
              <w:t>）的安全距离要求。项目选址合理。</w:t>
            </w:r>
          </w:p>
          <w:p w14:paraId="402EBE33" w14:textId="4609D031" w:rsidR="00D60D4F" w:rsidRPr="001043D7" w:rsidRDefault="0056494F" w:rsidP="00F34B72">
            <w:pPr>
              <w:spacing w:line="360" w:lineRule="auto"/>
              <w:ind w:firstLineChars="200" w:firstLine="482"/>
              <w:rPr>
                <w:rFonts w:eastAsiaTheme="minorEastAsia"/>
                <w:b/>
                <w:bCs/>
                <w:snapToGrid w:val="0"/>
                <w:sz w:val="24"/>
              </w:rPr>
            </w:pPr>
            <w:r w:rsidRPr="001043D7">
              <w:rPr>
                <w:rFonts w:eastAsiaTheme="minorEastAsia"/>
                <w:b/>
                <w:sz w:val="24"/>
              </w:rPr>
              <w:t>5</w:t>
            </w:r>
            <w:r w:rsidRPr="001043D7">
              <w:rPr>
                <w:rFonts w:eastAsiaTheme="minorEastAsia"/>
                <w:b/>
                <w:bCs/>
                <w:snapToGrid w:val="0"/>
                <w:sz w:val="24"/>
              </w:rPr>
              <w:t>、</w:t>
            </w:r>
            <w:r w:rsidR="00D60D4F" w:rsidRPr="001043D7">
              <w:rPr>
                <w:rFonts w:eastAsiaTheme="minorEastAsia" w:hint="eastAsia"/>
                <w:b/>
                <w:bCs/>
                <w:snapToGrid w:val="0"/>
                <w:sz w:val="24"/>
              </w:rPr>
              <w:t>项目与</w:t>
            </w:r>
            <w:r w:rsidR="0068350A" w:rsidRPr="001043D7">
              <w:rPr>
                <w:rFonts w:eastAsiaTheme="minorEastAsia" w:hint="eastAsia"/>
                <w:b/>
                <w:bCs/>
                <w:snapToGrid w:val="0"/>
                <w:sz w:val="24"/>
              </w:rPr>
              <w:t>《陕西省商务厅等七部门关于进一步推动城市便利加油站建设的意见》（陕商发</w:t>
            </w:r>
            <w:r w:rsidR="0068350A" w:rsidRPr="001043D7">
              <w:rPr>
                <w:rFonts w:eastAsiaTheme="minorEastAsia" w:hint="eastAsia"/>
                <w:b/>
                <w:bCs/>
                <w:snapToGrid w:val="0"/>
                <w:sz w:val="24"/>
              </w:rPr>
              <w:t>[2019]24</w:t>
            </w:r>
            <w:r w:rsidR="0068350A" w:rsidRPr="001043D7">
              <w:rPr>
                <w:rFonts w:eastAsiaTheme="minorEastAsia" w:hint="eastAsia"/>
                <w:b/>
                <w:bCs/>
                <w:snapToGrid w:val="0"/>
                <w:sz w:val="24"/>
              </w:rPr>
              <w:t>号）符合性分析。</w:t>
            </w:r>
          </w:p>
          <w:p w14:paraId="0DB1A197" w14:textId="2A07E0A1" w:rsidR="00755610" w:rsidRPr="001043D7" w:rsidRDefault="00722E19" w:rsidP="0068350A">
            <w:pPr>
              <w:spacing w:line="360" w:lineRule="auto"/>
              <w:ind w:firstLineChars="200" w:firstLine="480"/>
              <w:jc w:val="left"/>
              <w:rPr>
                <w:rFonts w:eastAsiaTheme="minorEastAsia"/>
                <w:bCs/>
                <w:snapToGrid w:val="0"/>
                <w:sz w:val="24"/>
              </w:rPr>
            </w:pPr>
            <w:r w:rsidRPr="001043D7">
              <w:rPr>
                <w:rFonts w:eastAsiaTheme="minorEastAsia" w:hint="eastAsia"/>
                <w:bCs/>
                <w:snapToGrid w:val="0"/>
                <w:sz w:val="24"/>
              </w:rPr>
              <w:t>依据</w:t>
            </w:r>
            <w:r w:rsidR="00D60D4F" w:rsidRPr="001043D7">
              <w:rPr>
                <w:rFonts w:eastAsiaTheme="minorEastAsia" w:hint="eastAsia"/>
                <w:bCs/>
                <w:snapToGrid w:val="0"/>
                <w:sz w:val="24"/>
              </w:rPr>
              <w:t>《陕西省商务厅等七部门关于进一步推动城市便利加油站建设的意见》</w:t>
            </w:r>
            <w:r w:rsidRPr="001043D7">
              <w:rPr>
                <w:rFonts w:eastAsiaTheme="minorEastAsia" w:hint="eastAsia"/>
                <w:bCs/>
                <w:snapToGrid w:val="0"/>
                <w:sz w:val="24"/>
              </w:rPr>
              <w:t>（陕商发</w:t>
            </w:r>
            <w:r w:rsidRPr="001043D7">
              <w:rPr>
                <w:rFonts w:eastAsiaTheme="minorEastAsia" w:hint="eastAsia"/>
                <w:bCs/>
                <w:snapToGrid w:val="0"/>
                <w:sz w:val="24"/>
              </w:rPr>
              <w:t>[2019]24</w:t>
            </w:r>
            <w:r w:rsidRPr="001043D7">
              <w:rPr>
                <w:rFonts w:eastAsiaTheme="minorEastAsia" w:hint="eastAsia"/>
                <w:bCs/>
                <w:snapToGrid w:val="0"/>
                <w:sz w:val="24"/>
              </w:rPr>
              <w:t>号），</w:t>
            </w:r>
            <w:proofErr w:type="gramStart"/>
            <w:r w:rsidR="00E55653" w:rsidRPr="001043D7">
              <w:rPr>
                <w:rFonts w:eastAsiaTheme="minorEastAsia" w:hint="eastAsia"/>
                <w:bCs/>
                <w:snapToGrid w:val="0"/>
                <w:sz w:val="24"/>
              </w:rPr>
              <w:t>“</w:t>
            </w:r>
            <w:proofErr w:type="gramEnd"/>
            <w:r w:rsidR="00E55653" w:rsidRPr="001043D7">
              <w:rPr>
                <w:rFonts w:eastAsiaTheme="minorEastAsia" w:hint="eastAsia"/>
                <w:bCs/>
                <w:snapToGrid w:val="0"/>
                <w:sz w:val="24"/>
              </w:rPr>
              <w:t>1</w:t>
            </w:r>
            <w:r w:rsidR="00E55653" w:rsidRPr="001043D7">
              <w:rPr>
                <w:rFonts w:eastAsiaTheme="minorEastAsia" w:hint="eastAsia"/>
                <w:bCs/>
                <w:snapToGrid w:val="0"/>
                <w:sz w:val="24"/>
              </w:rPr>
              <w:t>、城市便利加油站占地面积不得超过</w:t>
            </w:r>
            <w:r w:rsidR="00E55653" w:rsidRPr="001043D7">
              <w:rPr>
                <w:rFonts w:eastAsiaTheme="minorEastAsia" w:hint="eastAsia"/>
                <w:bCs/>
                <w:snapToGrid w:val="0"/>
                <w:sz w:val="24"/>
              </w:rPr>
              <w:t>600</w:t>
            </w:r>
            <w:r w:rsidR="00E55653" w:rsidRPr="001043D7">
              <w:rPr>
                <w:rFonts w:eastAsiaTheme="minorEastAsia" w:hint="eastAsia"/>
                <w:bCs/>
                <w:snapToGrid w:val="0"/>
                <w:sz w:val="24"/>
              </w:rPr>
              <w:t>平方米；</w:t>
            </w:r>
            <w:r w:rsidR="00E55653" w:rsidRPr="001043D7">
              <w:rPr>
                <w:rFonts w:eastAsiaTheme="minorEastAsia" w:hint="eastAsia"/>
                <w:bCs/>
                <w:snapToGrid w:val="0"/>
                <w:sz w:val="24"/>
              </w:rPr>
              <w:t>2</w:t>
            </w:r>
            <w:r w:rsidR="00E55653" w:rsidRPr="001043D7">
              <w:rPr>
                <w:rFonts w:eastAsiaTheme="minorEastAsia" w:hint="eastAsia"/>
                <w:bCs/>
                <w:snapToGrid w:val="0"/>
                <w:sz w:val="24"/>
              </w:rPr>
              <w:t>、税控加油机不超过</w:t>
            </w:r>
            <w:r w:rsidR="00E55653" w:rsidRPr="001043D7">
              <w:rPr>
                <w:rFonts w:eastAsiaTheme="minorEastAsia" w:hint="eastAsia"/>
                <w:bCs/>
                <w:snapToGrid w:val="0"/>
                <w:sz w:val="24"/>
              </w:rPr>
              <w:t>2</w:t>
            </w:r>
            <w:r w:rsidR="00E55653" w:rsidRPr="001043D7">
              <w:rPr>
                <w:rFonts w:eastAsiaTheme="minorEastAsia" w:hint="eastAsia"/>
                <w:bCs/>
                <w:snapToGrid w:val="0"/>
                <w:sz w:val="24"/>
              </w:rPr>
              <w:lastRenderedPageBreak/>
              <w:t>台，每台加油机加油枪不超过</w:t>
            </w:r>
            <w:r w:rsidR="00E55653" w:rsidRPr="001043D7">
              <w:rPr>
                <w:rFonts w:eastAsiaTheme="minorEastAsia" w:hint="eastAsia"/>
                <w:bCs/>
                <w:snapToGrid w:val="0"/>
                <w:sz w:val="24"/>
              </w:rPr>
              <w:t>4</w:t>
            </w:r>
            <w:r w:rsidR="00E55653" w:rsidRPr="001043D7">
              <w:rPr>
                <w:rFonts w:eastAsiaTheme="minorEastAsia" w:hint="eastAsia"/>
                <w:bCs/>
                <w:snapToGrid w:val="0"/>
                <w:sz w:val="24"/>
              </w:rPr>
              <w:t>把，并经计量检定合格，经营符合国家标准的车用汽油；</w:t>
            </w:r>
            <w:r w:rsidR="00E55653" w:rsidRPr="001043D7">
              <w:rPr>
                <w:rFonts w:eastAsiaTheme="minorEastAsia" w:hint="eastAsia"/>
                <w:bCs/>
                <w:snapToGrid w:val="0"/>
                <w:sz w:val="24"/>
              </w:rPr>
              <w:t>3</w:t>
            </w:r>
            <w:r w:rsidR="00E55653" w:rsidRPr="001043D7">
              <w:rPr>
                <w:rFonts w:eastAsiaTheme="minorEastAsia" w:hint="eastAsia"/>
                <w:bCs/>
                <w:snapToGrid w:val="0"/>
                <w:sz w:val="24"/>
              </w:rPr>
              <w:t>、城市便利加油站设计必须符合《汽车加油加气站设计与施工规范》</w:t>
            </w:r>
            <w:r w:rsidR="00E55653" w:rsidRPr="001043D7">
              <w:rPr>
                <w:rFonts w:eastAsiaTheme="minorEastAsia" w:hint="eastAsia"/>
                <w:bCs/>
                <w:snapToGrid w:val="0"/>
                <w:sz w:val="24"/>
              </w:rPr>
              <w:t>GB50156-2012</w:t>
            </w:r>
            <w:r w:rsidR="00E55653" w:rsidRPr="001043D7">
              <w:rPr>
                <w:rFonts w:eastAsiaTheme="minorEastAsia" w:hint="eastAsia"/>
                <w:bCs/>
                <w:snapToGrid w:val="0"/>
                <w:sz w:val="24"/>
              </w:rPr>
              <w:t>（</w:t>
            </w:r>
            <w:r w:rsidR="00E55653" w:rsidRPr="001043D7">
              <w:rPr>
                <w:rFonts w:eastAsiaTheme="minorEastAsia" w:hint="eastAsia"/>
                <w:bCs/>
                <w:snapToGrid w:val="0"/>
                <w:sz w:val="24"/>
              </w:rPr>
              <w:t>2014</w:t>
            </w:r>
            <w:r w:rsidR="00E55653" w:rsidRPr="001043D7">
              <w:rPr>
                <w:rFonts w:eastAsiaTheme="minorEastAsia" w:hint="eastAsia"/>
                <w:bCs/>
                <w:snapToGrid w:val="0"/>
                <w:sz w:val="24"/>
              </w:rPr>
              <w:t>版）和《加油站地埋用钢</w:t>
            </w:r>
            <w:r w:rsidR="00E55653" w:rsidRPr="001043D7">
              <w:rPr>
                <w:rFonts w:eastAsiaTheme="minorEastAsia" w:hint="eastAsia"/>
                <w:bCs/>
                <w:snapToGrid w:val="0"/>
                <w:sz w:val="24"/>
              </w:rPr>
              <w:t>-</w:t>
            </w:r>
            <w:r w:rsidR="00E55653" w:rsidRPr="001043D7">
              <w:rPr>
                <w:rFonts w:eastAsiaTheme="minorEastAsia" w:hint="eastAsia"/>
                <w:bCs/>
                <w:snapToGrid w:val="0"/>
                <w:sz w:val="24"/>
              </w:rPr>
              <w:t>玻璃纤维增强塑料双层有关工程技术规范》</w:t>
            </w:r>
            <w:r w:rsidR="00E55653" w:rsidRPr="001043D7">
              <w:rPr>
                <w:rFonts w:eastAsiaTheme="minorEastAsia" w:hint="eastAsia"/>
                <w:bCs/>
                <w:snapToGrid w:val="0"/>
                <w:sz w:val="24"/>
              </w:rPr>
              <w:t>SH/T3178-2015</w:t>
            </w:r>
            <w:r w:rsidR="00E55653" w:rsidRPr="001043D7">
              <w:rPr>
                <w:rFonts w:eastAsiaTheme="minorEastAsia" w:hint="eastAsia"/>
                <w:bCs/>
                <w:snapToGrid w:val="0"/>
                <w:sz w:val="24"/>
              </w:rPr>
              <w:t>标准，油气排放限值达到《加油站大气污染物排放标准》（</w:t>
            </w:r>
            <w:r w:rsidR="00E55653" w:rsidRPr="001043D7">
              <w:rPr>
                <w:rFonts w:eastAsiaTheme="minorEastAsia" w:hint="eastAsia"/>
                <w:bCs/>
                <w:snapToGrid w:val="0"/>
                <w:sz w:val="24"/>
              </w:rPr>
              <w:t>GB20952-2007</w:t>
            </w:r>
            <w:r w:rsidR="00E55653" w:rsidRPr="001043D7">
              <w:rPr>
                <w:rFonts w:eastAsiaTheme="minorEastAsia" w:hint="eastAsia"/>
                <w:bCs/>
                <w:snapToGrid w:val="0"/>
                <w:sz w:val="24"/>
              </w:rPr>
              <w:t>）要求，并按照“三级加油站”标准建设。设备、设施必须达到相应技术规范要求，采用</w:t>
            </w:r>
            <w:proofErr w:type="gramStart"/>
            <w:r w:rsidR="00E55653" w:rsidRPr="001043D7">
              <w:rPr>
                <w:rFonts w:eastAsiaTheme="minorEastAsia" w:hint="eastAsia"/>
                <w:bCs/>
                <w:snapToGrid w:val="0"/>
                <w:sz w:val="24"/>
              </w:rPr>
              <w:t>双层地</w:t>
            </w:r>
            <w:proofErr w:type="gramEnd"/>
            <w:r w:rsidR="00E55653" w:rsidRPr="001043D7">
              <w:rPr>
                <w:rFonts w:eastAsiaTheme="minorEastAsia" w:hint="eastAsia"/>
                <w:bCs/>
                <w:snapToGrid w:val="0"/>
                <w:sz w:val="24"/>
              </w:rPr>
              <w:t>埋式油罐，单罐容积不大于</w:t>
            </w:r>
            <w:r w:rsidR="00E55653" w:rsidRPr="001043D7">
              <w:rPr>
                <w:rFonts w:eastAsiaTheme="minorEastAsia" w:hint="eastAsia"/>
                <w:bCs/>
                <w:snapToGrid w:val="0"/>
                <w:sz w:val="24"/>
              </w:rPr>
              <w:t>30</w:t>
            </w:r>
            <w:r w:rsidR="00E55653" w:rsidRPr="001043D7">
              <w:rPr>
                <w:rFonts w:eastAsiaTheme="minorEastAsia" w:hint="eastAsia"/>
                <w:bCs/>
                <w:snapToGrid w:val="0"/>
                <w:sz w:val="24"/>
              </w:rPr>
              <w:t>立方米，油罐不超过</w:t>
            </w:r>
            <w:r w:rsidR="00E55653" w:rsidRPr="001043D7">
              <w:rPr>
                <w:rFonts w:eastAsiaTheme="minorEastAsia" w:hint="eastAsia"/>
                <w:bCs/>
                <w:snapToGrid w:val="0"/>
                <w:sz w:val="24"/>
              </w:rPr>
              <w:t>3</w:t>
            </w:r>
            <w:r w:rsidR="00E55653" w:rsidRPr="001043D7">
              <w:rPr>
                <w:rFonts w:eastAsiaTheme="minorEastAsia" w:hint="eastAsia"/>
                <w:bCs/>
                <w:snapToGrid w:val="0"/>
                <w:sz w:val="24"/>
              </w:rPr>
              <w:t>座，设置三次油气回收系统、液位监控系统；并经计量检定合格，经营符合国家标准的车用汽油；”</w:t>
            </w:r>
          </w:p>
          <w:p w14:paraId="096DF279" w14:textId="39187A7A" w:rsidR="00722E19" w:rsidRPr="001043D7" w:rsidRDefault="00556E9B" w:rsidP="00722E19">
            <w:pPr>
              <w:spacing w:line="360" w:lineRule="auto"/>
              <w:ind w:firstLineChars="200" w:firstLine="480"/>
              <w:rPr>
                <w:bCs/>
                <w:snapToGrid w:val="0"/>
                <w:sz w:val="24"/>
              </w:rPr>
            </w:pPr>
            <w:r w:rsidRPr="001043D7">
              <w:rPr>
                <w:rFonts w:hint="eastAsia"/>
                <w:bCs/>
                <w:snapToGrid w:val="0"/>
                <w:sz w:val="24"/>
              </w:rPr>
              <w:t>本</w:t>
            </w:r>
            <w:r w:rsidR="00722E19" w:rsidRPr="001043D7">
              <w:rPr>
                <w:rFonts w:hint="eastAsia"/>
                <w:bCs/>
                <w:snapToGrid w:val="0"/>
                <w:sz w:val="24"/>
              </w:rPr>
              <w:t>项目净用地面积</w:t>
            </w:r>
            <w:r w:rsidR="00722E19" w:rsidRPr="001043D7">
              <w:rPr>
                <w:rFonts w:hint="eastAsia"/>
                <w:bCs/>
                <w:snapToGrid w:val="0"/>
                <w:sz w:val="24"/>
              </w:rPr>
              <w:t>600m</w:t>
            </w:r>
            <w:r w:rsidR="00722E19" w:rsidRPr="001043D7">
              <w:rPr>
                <w:rFonts w:hint="eastAsia"/>
                <w:bCs/>
                <w:snapToGrid w:val="0"/>
                <w:sz w:val="24"/>
                <w:vertAlign w:val="superscript"/>
              </w:rPr>
              <w:t>2</w:t>
            </w:r>
            <w:r w:rsidR="00722E19" w:rsidRPr="001043D7">
              <w:rPr>
                <w:rFonts w:hint="eastAsia"/>
                <w:bCs/>
                <w:snapToGrid w:val="0"/>
                <w:sz w:val="24"/>
              </w:rPr>
              <w:t>，设置</w:t>
            </w:r>
            <w:r w:rsidR="00722E19" w:rsidRPr="001043D7">
              <w:rPr>
                <w:rFonts w:hint="eastAsia"/>
                <w:bCs/>
                <w:snapToGrid w:val="0"/>
                <w:sz w:val="24"/>
              </w:rPr>
              <w:t>2</w:t>
            </w:r>
            <w:r w:rsidR="00722E19" w:rsidRPr="001043D7">
              <w:rPr>
                <w:rFonts w:hint="eastAsia"/>
                <w:bCs/>
                <w:snapToGrid w:val="0"/>
                <w:sz w:val="24"/>
              </w:rPr>
              <w:t>台加油机，</w:t>
            </w:r>
            <w:r w:rsidR="00E55653" w:rsidRPr="001043D7">
              <w:rPr>
                <w:rFonts w:hint="eastAsia"/>
                <w:bCs/>
                <w:snapToGrid w:val="0"/>
                <w:sz w:val="24"/>
              </w:rPr>
              <w:t>每台加油机设</w:t>
            </w:r>
            <w:r w:rsidR="00E55653" w:rsidRPr="001043D7">
              <w:rPr>
                <w:rFonts w:hint="eastAsia"/>
                <w:bCs/>
                <w:snapToGrid w:val="0"/>
                <w:sz w:val="24"/>
              </w:rPr>
              <w:t>4</w:t>
            </w:r>
            <w:r w:rsidR="00E55653" w:rsidRPr="001043D7">
              <w:rPr>
                <w:rFonts w:hint="eastAsia"/>
                <w:bCs/>
                <w:snapToGrid w:val="0"/>
                <w:sz w:val="24"/>
              </w:rPr>
              <w:t>把税控加油枪，共计</w:t>
            </w:r>
            <w:r w:rsidR="00722E19" w:rsidRPr="001043D7">
              <w:rPr>
                <w:rFonts w:hint="eastAsia"/>
                <w:bCs/>
                <w:snapToGrid w:val="0"/>
                <w:sz w:val="24"/>
              </w:rPr>
              <w:t>8</w:t>
            </w:r>
            <w:r w:rsidR="00722E19" w:rsidRPr="001043D7">
              <w:rPr>
                <w:rFonts w:hint="eastAsia"/>
                <w:bCs/>
                <w:snapToGrid w:val="0"/>
                <w:sz w:val="24"/>
              </w:rPr>
              <w:t>把税控加油枪，主要经营</w:t>
            </w:r>
            <w:r w:rsidR="00722E19" w:rsidRPr="001043D7">
              <w:rPr>
                <w:rFonts w:hint="eastAsia"/>
                <w:bCs/>
                <w:snapToGrid w:val="0"/>
                <w:sz w:val="24"/>
              </w:rPr>
              <w:t>9</w:t>
            </w:r>
            <w:r w:rsidR="00722E19" w:rsidRPr="001043D7">
              <w:rPr>
                <w:bCs/>
                <w:snapToGrid w:val="0"/>
                <w:sz w:val="24"/>
              </w:rPr>
              <w:t>2</w:t>
            </w:r>
            <w:r w:rsidR="00F95822" w:rsidRPr="001043D7">
              <w:rPr>
                <w:rFonts w:hint="eastAsia"/>
                <w:bCs/>
                <w:snapToGrid w:val="0"/>
                <w:sz w:val="24"/>
              </w:rPr>
              <w:t>、</w:t>
            </w:r>
            <w:r w:rsidR="00722E19" w:rsidRPr="001043D7">
              <w:rPr>
                <w:rFonts w:hint="eastAsia"/>
                <w:bCs/>
                <w:snapToGrid w:val="0"/>
                <w:sz w:val="24"/>
              </w:rPr>
              <w:t>9</w:t>
            </w:r>
            <w:r w:rsidR="00722E19" w:rsidRPr="001043D7">
              <w:rPr>
                <w:bCs/>
                <w:snapToGrid w:val="0"/>
                <w:sz w:val="24"/>
              </w:rPr>
              <w:t>5</w:t>
            </w:r>
            <w:r w:rsidR="00F95822" w:rsidRPr="001043D7">
              <w:rPr>
                <w:rFonts w:hint="eastAsia"/>
                <w:bCs/>
                <w:snapToGrid w:val="0"/>
                <w:sz w:val="24"/>
              </w:rPr>
              <w:t>以及</w:t>
            </w:r>
            <w:r w:rsidR="00F95822" w:rsidRPr="001043D7">
              <w:rPr>
                <w:rFonts w:hint="eastAsia"/>
                <w:bCs/>
                <w:snapToGrid w:val="0"/>
                <w:sz w:val="24"/>
              </w:rPr>
              <w:t>98</w:t>
            </w:r>
            <w:r w:rsidR="00722E19" w:rsidRPr="001043D7">
              <w:rPr>
                <w:rFonts w:hint="eastAsia"/>
                <w:bCs/>
                <w:snapToGrid w:val="0"/>
                <w:sz w:val="24"/>
              </w:rPr>
              <w:t>号汽油，</w:t>
            </w:r>
            <w:r w:rsidRPr="001043D7">
              <w:rPr>
                <w:rFonts w:hint="eastAsia"/>
                <w:bCs/>
                <w:snapToGrid w:val="0"/>
                <w:sz w:val="24"/>
              </w:rPr>
              <w:t>站内设</w:t>
            </w:r>
            <w:r w:rsidRPr="001043D7">
              <w:rPr>
                <w:rFonts w:hint="eastAsia"/>
                <w:sz w:val="24"/>
              </w:rPr>
              <w:t>2</w:t>
            </w:r>
            <w:r w:rsidRPr="001043D7">
              <w:rPr>
                <w:rFonts w:hint="eastAsia"/>
                <w:sz w:val="24"/>
              </w:rPr>
              <w:t>具</w:t>
            </w:r>
            <w:r w:rsidRPr="001043D7">
              <w:rPr>
                <w:sz w:val="24"/>
              </w:rPr>
              <w:t>30m</w:t>
            </w:r>
            <w:r w:rsidRPr="001043D7">
              <w:rPr>
                <w:sz w:val="24"/>
                <w:vertAlign w:val="superscript"/>
              </w:rPr>
              <w:t>3</w:t>
            </w:r>
            <w:r w:rsidRPr="001043D7">
              <w:rPr>
                <w:sz w:val="24"/>
              </w:rPr>
              <w:t>地埋式</w:t>
            </w:r>
            <w:r w:rsidRPr="001043D7">
              <w:rPr>
                <w:rFonts w:hint="eastAsia"/>
                <w:sz w:val="24"/>
              </w:rPr>
              <w:t>FF</w:t>
            </w:r>
            <w:r w:rsidRPr="001043D7">
              <w:rPr>
                <w:rFonts w:hint="eastAsia"/>
                <w:sz w:val="24"/>
              </w:rPr>
              <w:t>双层汽油罐和</w:t>
            </w:r>
            <w:r w:rsidRPr="001043D7">
              <w:rPr>
                <w:rFonts w:hint="eastAsia"/>
                <w:sz w:val="24"/>
              </w:rPr>
              <w:t>1</w:t>
            </w:r>
            <w:r w:rsidRPr="001043D7">
              <w:rPr>
                <w:rFonts w:hint="eastAsia"/>
                <w:sz w:val="24"/>
              </w:rPr>
              <w:t>具</w:t>
            </w:r>
            <w:r w:rsidRPr="001043D7">
              <w:rPr>
                <w:rFonts w:hint="eastAsia"/>
                <w:sz w:val="24"/>
              </w:rPr>
              <w:t>15m</w:t>
            </w:r>
            <w:r w:rsidRPr="001043D7">
              <w:rPr>
                <w:rFonts w:hint="eastAsia"/>
                <w:sz w:val="24"/>
                <w:vertAlign w:val="superscript"/>
              </w:rPr>
              <w:t>3</w:t>
            </w:r>
            <w:r w:rsidRPr="001043D7">
              <w:rPr>
                <w:rFonts w:hint="eastAsia"/>
                <w:sz w:val="24"/>
              </w:rPr>
              <w:t>的</w:t>
            </w:r>
            <w:r w:rsidRPr="001043D7">
              <w:rPr>
                <w:sz w:val="24"/>
              </w:rPr>
              <w:t>地埋式</w:t>
            </w:r>
            <w:r w:rsidRPr="001043D7">
              <w:rPr>
                <w:rFonts w:hint="eastAsia"/>
                <w:sz w:val="24"/>
              </w:rPr>
              <w:t>FF</w:t>
            </w:r>
            <w:r w:rsidRPr="001043D7">
              <w:rPr>
                <w:rFonts w:hint="eastAsia"/>
                <w:sz w:val="24"/>
              </w:rPr>
              <w:t>双层汽油罐</w:t>
            </w:r>
            <w:r w:rsidRPr="001043D7">
              <w:rPr>
                <w:sz w:val="24"/>
              </w:rPr>
              <w:t>。项目加油、卸油及储油设置三次油气回收</w:t>
            </w:r>
            <w:r w:rsidRPr="001043D7">
              <w:rPr>
                <w:rFonts w:eastAsiaTheme="minorEastAsia" w:hint="eastAsia"/>
                <w:bCs/>
                <w:snapToGrid w:val="0"/>
                <w:sz w:val="24"/>
              </w:rPr>
              <w:t>系统，同时，厂区</w:t>
            </w:r>
            <w:proofErr w:type="gramStart"/>
            <w:r w:rsidRPr="001043D7">
              <w:rPr>
                <w:rFonts w:eastAsiaTheme="minorEastAsia" w:hint="eastAsia"/>
                <w:bCs/>
                <w:snapToGrid w:val="0"/>
                <w:sz w:val="24"/>
              </w:rPr>
              <w:t>油罐设液位</w:t>
            </w:r>
            <w:proofErr w:type="gramEnd"/>
            <w:r w:rsidRPr="001043D7">
              <w:rPr>
                <w:rFonts w:eastAsiaTheme="minorEastAsia" w:hint="eastAsia"/>
                <w:bCs/>
                <w:snapToGrid w:val="0"/>
                <w:sz w:val="24"/>
              </w:rPr>
              <w:t>仪，</w:t>
            </w:r>
            <w:r w:rsidR="00722E19" w:rsidRPr="001043D7">
              <w:rPr>
                <w:rFonts w:hint="eastAsia"/>
                <w:bCs/>
                <w:snapToGrid w:val="0"/>
                <w:sz w:val="24"/>
              </w:rPr>
              <w:t>项目建设符合城市便利加油站</w:t>
            </w:r>
            <w:r w:rsidRPr="001043D7">
              <w:rPr>
                <w:rFonts w:hint="eastAsia"/>
                <w:bCs/>
                <w:snapToGrid w:val="0"/>
                <w:sz w:val="24"/>
              </w:rPr>
              <w:t>建设</w:t>
            </w:r>
            <w:r w:rsidR="00722E19" w:rsidRPr="001043D7">
              <w:rPr>
                <w:rFonts w:hint="eastAsia"/>
                <w:bCs/>
                <w:snapToGrid w:val="0"/>
                <w:sz w:val="24"/>
              </w:rPr>
              <w:t>标准要求。</w:t>
            </w:r>
          </w:p>
          <w:p w14:paraId="66DF9267" w14:textId="3774A677" w:rsidR="00EE5556" w:rsidRPr="001043D7" w:rsidRDefault="00D60D4F" w:rsidP="00F34B72">
            <w:pPr>
              <w:spacing w:line="360" w:lineRule="auto"/>
              <w:ind w:firstLineChars="200" w:firstLine="482"/>
              <w:rPr>
                <w:rFonts w:eastAsiaTheme="minorEastAsia"/>
                <w:b/>
                <w:kern w:val="0"/>
                <w:sz w:val="24"/>
              </w:rPr>
            </w:pPr>
            <w:r w:rsidRPr="001043D7">
              <w:rPr>
                <w:rFonts w:eastAsiaTheme="minorEastAsia" w:hint="eastAsia"/>
                <w:b/>
                <w:bCs/>
                <w:snapToGrid w:val="0"/>
                <w:sz w:val="24"/>
              </w:rPr>
              <w:t>6</w:t>
            </w:r>
            <w:r w:rsidRPr="001043D7">
              <w:rPr>
                <w:rFonts w:eastAsiaTheme="minorEastAsia" w:hint="eastAsia"/>
                <w:b/>
                <w:bCs/>
                <w:snapToGrid w:val="0"/>
                <w:sz w:val="24"/>
              </w:rPr>
              <w:t>、</w:t>
            </w:r>
            <w:r w:rsidR="00EE5556" w:rsidRPr="001043D7">
              <w:rPr>
                <w:rFonts w:eastAsiaTheme="minorEastAsia"/>
                <w:b/>
                <w:kern w:val="0"/>
                <w:sz w:val="24"/>
              </w:rPr>
              <w:t>三线</w:t>
            </w:r>
            <w:proofErr w:type="gramStart"/>
            <w:r w:rsidR="00EE5556" w:rsidRPr="001043D7">
              <w:rPr>
                <w:rFonts w:eastAsiaTheme="minorEastAsia"/>
                <w:b/>
                <w:kern w:val="0"/>
                <w:sz w:val="24"/>
              </w:rPr>
              <w:t>一单符合</w:t>
            </w:r>
            <w:proofErr w:type="gramEnd"/>
            <w:r w:rsidR="00EE5556" w:rsidRPr="001043D7">
              <w:rPr>
                <w:rFonts w:eastAsiaTheme="minorEastAsia"/>
                <w:b/>
                <w:kern w:val="0"/>
                <w:sz w:val="24"/>
              </w:rPr>
              <w:t>性分析</w:t>
            </w:r>
          </w:p>
          <w:p w14:paraId="40743967" w14:textId="72620E2D" w:rsidR="00190AA6" w:rsidRPr="001043D7" w:rsidRDefault="001F786C" w:rsidP="00570593">
            <w:pPr>
              <w:autoSpaceDE w:val="0"/>
              <w:autoSpaceDN w:val="0"/>
              <w:adjustRightInd w:val="0"/>
              <w:snapToGrid w:val="0"/>
              <w:spacing w:line="360" w:lineRule="auto"/>
              <w:ind w:firstLineChars="200" w:firstLine="480"/>
              <w:jc w:val="left"/>
              <w:rPr>
                <w:kern w:val="0"/>
                <w:sz w:val="24"/>
              </w:rPr>
            </w:pPr>
            <w:r w:rsidRPr="001043D7">
              <w:rPr>
                <w:rFonts w:eastAsiaTheme="minorEastAsia"/>
                <w:kern w:val="0"/>
                <w:sz w:val="24"/>
              </w:rPr>
              <w:t>根据《渭南市人民政府关于印发渭南市</w:t>
            </w:r>
            <w:r w:rsidRPr="001043D7">
              <w:rPr>
                <w:rFonts w:eastAsiaTheme="minorEastAsia"/>
                <w:kern w:val="0"/>
                <w:sz w:val="24"/>
              </w:rPr>
              <w:t>“</w:t>
            </w:r>
            <w:r w:rsidRPr="001043D7">
              <w:rPr>
                <w:rFonts w:eastAsiaTheme="minorEastAsia"/>
                <w:kern w:val="0"/>
                <w:sz w:val="24"/>
              </w:rPr>
              <w:t>三线一单</w:t>
            </w:r>
            <w:r w:rsidRPr="001043D7">
              <w:rPr>
                <w:rFonts w:eastAsiaTheme="minorEastAsia"/>
                <w:kern w:val="0"/>
                <w:sz w:val="24"/>
              </w:rPr>
              <w:t>”</w:t>
            </w:r>
            <w:r w:rsidRPr="001043D7">
              <w:rPr>
                <w:rFonts w:eastAsiaTheme="minorEastAsia"/>
                <w:kern w:val="0"/>
                <w:sz w:val="24"/>
              </w:rPr>
              <w:t>生态环境分区管控方案的通知》（渭政发〔</w:t>
            </w:r>
            <w:r w:rsidRPr="001043D7">
              <w:rPr>
                <w:rFonts w:eastAsiaTheme="minorEastAsia"/>
                <w:kern w:val="0"/>
                <w:sz w:val="24"/>
              </w:rPr>
              <w:t>2021</w:t>
            </w:r>
            <w:r w:rsidRPr="001043D7">
              <w:rPr>
                <w:rFonts w:eastAsiaTheme="minorEastAsia"/>
                <w:kern w:val="0"/>
                <w:sz w:val="24"/>
              </w:rPr>
              <w:t>〕</w:t>
            </w:r>
            <w:r w:rsidRPr="001043D7">
              <w:rPr>
                <w:rFonts w:eastAsiaTheme="minorEastAsia"/>
                <w:kern w:val="0"/>
                <w:sz w:val="24"/>
              </w:rPr>
              <w:t>35</w:t>
            </w:r>
            <w:r w:rsidRPr="001043D7">
              <w:rPr>
                <w:rFonts w:eastAsiaTheme="minorEastAsia"/>
                <w:kern w:val="0"/>
                <w:sz w:val="24"/>
              </w:rPr>
              <w:t>号）</w:t>
            </w:r>
            <w:r w:rsidR="00F322E9" w:rsidRPr="001043D7">
              <w:rPr>
                <w:rFonts w:eastAsiaTheme="minorEastAsia" w:hint="eastAsia"/>
                <w:kern w:val="0"/>
                <w:sz w:val="24"/>
              </w:rPr>
              <w:t>、</w:t>
            </w:r>
            <w:r w:rsidRPr="001043D7">
              <w:rPr>
                <w:rFonts w:eastAsiaTheme="minorEastAsia"/>
                <w:kern w:val="0"/>
                <w:sz w:val="24"/>
              </w:rPr>
              <w:t>渭南市生态环境管控单元分布图（详见附图</w:t>
            </w:r>
            <w:r w:rsidRPr="001043D7">
              <w:rPr>
                <w:rFonts w:eastAsiaTheme="minorEastAsia" w:hint="eastAsia"/>
                <w:kern w:val="0"/>
                <w:sz w:val="24"/>
              </w:rPr>
              <w:t>6</w:t>
            </w:r>
            <w:r w:rsidRPr="001043D7">
              <w:rPr>
                <w:rFonts w:eastAsiaTheme="minorEastAsia"/>
                <w:kern w:val="0"/>
                <w:sz w:val="24"/>
              </w:rPr>
              <w:t>）</w:t>
            </w:r>
            <w:r w:rsidR="00F322E9" w:rsidRPr="001043D7">
              <w:rPr>
                <w:rFonts w:eastAsiaTheme="minorEastAsia"/>
                <w:kern w:val="0"/>
                <w:sz w:val="24"/>
              </w:rPr>
              <w:t>以及</w:t>
            </w:r>
            <w:r w:rsidR="00F322E9" w:rsidRPr="001043D7">
              <w:rPr>
                <w:rFonts w:eastAsiaTheme="minorEastAsia" w:hint="eastAsia"/>
                <w:kern w:val="0"/>
                <w:sz w:val="24"/>
              </w:rPr>
              <w:t>陕西省“三线一单”生态环境管控单元对照分析报告（详见附件</w:t>
            </w:r>
            <w:r w:rsidR="00570593" w:rsidRPr="001043D7">
              <w:rPr>
                <w:rFonts w:eastAsiaTheme="minorEastAsia" w:hint="eastAsia"/>
                <w:kern w:val="0"/>
                <w:sz w:val="24"/>
              </w:rPr>
              <w:t>5</w:t>
            </w:r>
            <w:r w:rsidR="00F322E9" w:rsidRPr="001043D7">
              <w:rPr>
                <w:rFonts w:eastAsiaTheme="minorEastAsia" w:hint="eastAsia"/>
                <w:kern w:val="0"/>
                <w:sz w:val="24"/>
              </w:rPr>
              <w:t>）</w:t>
            </w:r>
            <w:r w:rsidRPr="001043D7">
              <w:rPr>
                <w:rFonts w:eastAsiaTheme="minorEastAsia"/>
                <w:kern w:val="0"/>
                <w:sz w:val="24"/>
              </w:rPr>
              <w:t>，本项目位于重点管控单元</w:t>
            </w:r>
            <w:r w:rsidRPr="001043D7">
              <w:rPr>
                <w:rFonts w:eastAsiaTheme="minorEastAsia" w:hint="eastAsia"/>
                <w:kern w:val="0"/>
                <w:sz w:val="24"/>
              </w:rPr>
              <w:t>，</w:t>
            </w:r>
            <w:r w:rsidR="00935A6E" w:rsidRPr="001043D7">
              <w:rPr>
                <w:rFonts w:hint="eastAsia"/>
                <w:sz w:val="24"/>
              </w:rPr>
              <w:t>项目与《渭南市生态环境准入清单》符合性分析如下：</w:t>
            </w:r>
          </w:p>
        </w:tc>
      </w:tr>
    </w:tbl>
    <w:p w14:paraId="2EB856AF" w14:textId="77777777" w:rsidR="00935A6E" w:rsidRPr="001043D7" w:rsidRDefault="00935A6E">
      <w:pPr>
        <w:adjustRightInd w:val="0"/>
        <w:snapToGrid w:val="0"/>
        <w:spacing w:line="360" w:lineRule="auto"/>
        <w:outlineLvl w:val="0"/>
        <w:rPr>
          <w:sz w:val="30"/>
        </w:rPr>
        <w:sectPr w:rsidR="00935A6E" w:rsidRPr="001043D7">
          <w:footerReference w:type="default" r:id="rId11"/>
          <w:pgSz w:w="11906" w:h="16838"/>
          <w:pgMar w:top="1701" w:right="1531" w:bottom="1701" w:left="1531" w:header="851" w:footer="1077" w:gutter="0"/>
          <w:pgNumType w:start="1"/>
          <w:cols w:space="720"/>
          <w:docGrid w:linePitch="312"/>
        </w:sectPr>
      </w:pPr>
    </w:p>
    <w:p w14:paraId="67CAAE83" w14:textId="04501A73" w:rsidR="00935A6E" w:rsidRPr="001043D7" w:rsidRDefault="00935A6E" w:rsidP="00A83E7A">
      <w:pPr>
        <w:spacing w:line="276" w:lineRule="auto"/>
        <w:contextualSpacing/>
        <w:jc w:val="center"/>
        <w:rPr>
          <w:b/>
          <w:sz w:val="24"/>
        </w:rPr>
      </w:pPr>
      <w:r w:rsidRPr="001043D7">
        <w:rPr>
          <w:rFonts w:hint="eastAsia"/>
          <w:b/>
          <w:sz w:val="24"/>
        </w:rPr>
        <w:lastRenderedPageBreak/>
        <w:t>表</w:t>
      </w:r>
      <w:r w:rsidRPr="001043D7">
        <w:rPr>
          <w:rFonts w:hint="eastAsia"/>
          <w:b/>
          <w:sz w:val="24"/>
        </w:rPr>
        <w:t xml:space="preserve">1-8   </w:t>
      </w:r>
      <w:r w:rsidRPr="001043D7">
        <w:rPr>
          <w:rFonts w:hint="eastAsia"/>
          <w:b/>
          <w:sz w:val="24"/>
        </w:rPr>
        <w:t>与渭南市“三线一单”符合性分析</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44"/>
        <w:gridCol w:w="1256"/>
        <w:gridCol w:w="1068"/>
        <w:gridCol w:w="4767"/>
        <w:gridCol w:w="4898"/>
        <w:gridCol w:w="819"/>
      </w:tblGrid>
      <w:tr w:rsidR="00A97A22" w:rsidRPr="001043D7" w14:paraId="7BE48CCF" w14:textId="77777777" w:rsidTr="00DD0AE8">
        <w:tc>
          <w:tcPr>
            <w:tcW w:w="769" w:type="pct"/>
            <w:gridSpan w:val="2"/>
            <w:vAlign w:val="center"/>
          </w:tcPr>
          <w:p w14:paraId="468BB6A1" w14:textId="77777777" w:rsidR="00935A6E" w:rsidRPr="001043D7" w:rsidRDefault="00935A6E" w:rsidP="00DD0AE8">
            <w:pPr>
              <w:spacing w:line="276" w:lineRule="auto"/>
              <w:jc w:val="center"/>
              <w:rPr>
                <w:rFonts w:eastAsiaTheme="minorEastAsia"/>
                <w:b/>
                <w:bCs/>
                <w:szCs w:val="21"/>
              </w:rPr>
            </w:pPr>
            <w:r w:rsidRPr="001043D7">
              <w:rPr>
                <w:rFonts w:eastAsiaTheme="minorEastAsia"/>
                <w:b/>
                <w:bCs/>
                <w:szCs w:val="21"/>
              </w:rPr>
              <w:t>适用范围</w:t>
            </w:r>
          </w:p>
        </w:tc>
        <w:tc>
          <w:tcPr>
            <w:tcW w:w="391" w:type="pct"/>
            <w:vAlign w:val="center"/>
          </w:tcPr>
          <w:p w14:paraId="78EA169A" w14:textId="77777777" w:rsidR="00935A6E" w:rsidRPr="001043D7" w:rsidRDefault="00935A6E" w:rsidP="00DD0AE8">
            <w:pPr>
              <w:spacing w:line="276" w:lineRule="auto"/>
              <w:jc w:val="center"/>
              <w:rPr>
                <w:rFonts w:eastAsiaTheme="minorEastAsia"/>
                <w:b/>
                <w:bCs/>
                <w:szCs w:val="21"/>
              </w:rPr>
            </w:pPr>
            <w:proofErr w:type="gramStart"/>
            <w:r w:rsidRPr="001043D7">
              <w:rPr>
                <w:rFonts w:eastAsiaTheme="minorEastAsia"/>
                <w:b/>
                <w:bCs/>
                <w:szCs w:val="21"/>
              </w:rPr>
              <w:t>管控维度</w:t>
            </w:r>
            <w:proofErr w:type="gramEnd"/>
          </w:p>
        </w:tc>
        <w:tc>
          <w:tcPr>
            <w:tcW w:w="1746" w:type="pct"/>
            <w:vAlign w:val="center"/>
          </w:tcPr>
          <w:p w14:paraId="47720EA0" w14:textId="77777777" w:rsidR="00935A6E" w:rsidRPr="001043D7" w:rsidRDefault="00935A6E" w:rsidP="00DD0AE8">
            <w:pPr>
              <w:spacing w:line="276" w:lineRule="auto"/>
              <w:jc w:val="center"/>
              <w:rPr>
                <w:rFonts w:eastAsiaTheme="minorEastAsia"/>
                <w:b/>
                <w:bCs/>
                <w:szCs w:val="21"/>
              </w:rPr>
            </w:pPr>
            <w:r w:rsidRPr="001043D7">
              <w:rPr>
                <w:rFonts w:eastAsiaTheme="minorEastAsia"/>
                <w:b/>
                <w:bCs/>
                <w:szCs w:val="21"/>
              </w:rPr>
              <w:t>管</w:t>
            </w:r>
            <w:proofErr w:type="gramStart"/>
            <w:r w:rsidRPr="001043D7">
              <w:rPr>
                <w:rFonts w:eastAsiaTheme="minorEastAsia"/>
                <w:b/>
                <w:bCs/>
                <w:szCs w:val="21"/>
              </w:rPr>
              <w:t>控要求</w:t>
            </w:r>
            <w:proofErr w:type="gramEnd"/>
          </w:p>
        </w:tc>
        <w:tc>
          <w:tcPr>
            <w:tcW w:w="1794" w:type="pct"/>
            <w:vAlign w:val="center"/>
          </w:tcPr>
          <w:p w14:paraId="7DA7F38D" w14:textId="77777777" w:rsidR="00935A6E" w:rsidRPr="001043D7" w:rsidRDefault="00935A6E" w:rsidP="00DD0AE8">
            <w:pPr>
              <w:spacing w:line="276" w:lineRule="auto"/>
              <w:jc w:val="center"/>
              <w:rPr>
                <w:rFonts w:eastAsiaTheme="minorEastAsia"/>
                <w:b/>
                <w:bCs/>
                <w:szCs w:val="21"/>
              </w:rPr>
            </w:pPr>
            <w:r w:rsidRPr="001043D7">
              <w:rPr>
                <w:rFonts w:eastAsiaTheme="minorEastAsia"/>
                <w:b/>
                <w:bCs/>
                <w:szCs w:val="21"/>
              </w:rPr>
              <w:t>本项目情况</w:t>
            </w:r>
          </w:p>
        </w:tc>
        <w:tc>
          <w:tcPr>
            <w:tcW w:w="300" w:type="pct"/>
            <w:vAlign w:val="center"/>
          </w:tcPr>
          <w:p w14:paraId="2F3769DA" w14:textId="77777777" w:rsidR="00935A6E" w:rsidRPr="001043D7" w:rsidRDefault="00935A6E" w:rsidP="00DD0AE8">
            <w:pPr>
              <w:spacing w:line="276" w:lineRule="auto"/>
              <w:jc w:val="center"/>
              <w:rPr>
                <w:rFonts w:eastAsiaTheme="minorEastAsia"/>
                <w:b/>
                <w:bCs/>
                <w:szCs w:val="21"/>
              </w:rPr>
            </w:pPr>
            <w:r w:rsidRPr="001043D7">
              <w:rPr>
                <w:rFonts w:eastAsiaTheme="minorEastAsia"/>
                <w:b/>
                <w:bCs/>
                <w:szCs w:val="21"/>
              </w:rPr>
              <w:t>符合性</w:t>
            </w:r>
          </w:p>
        </w:tc>
      </w:tr>
      <w:tr w:rsidR="00A97A22" w:rsidRPr="001043D7" w14:paraId="1E0FE107" w14:textId="77777777" w:rsidTr="00DD0AE8">
        <w:tc>
          <w:tcPr>
            <w:tcW w:w="309" w:type="pct"/>
            <w:vMerge w:val="restart"/>
            <w:vAlign w:val="center"/>
          </w:tcPr>
          <w:p w14:paraId="09FADF62"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重点管控单元</w:t>
            </w:r>
          </w:p>
        </w:tc>
        <w:tc>
          <w:tcPr>
            <w:tcW w:w="460" w:type="pct"/>
            <w:vMerge w:val="restart"/>
            <w:vAlign w:val="center"/>
          </w:tcPr>
          <w:p w14:paraId="78586194"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水环境城镇生活污水重点管控区</w:t>
            </w:r>
          </w:p>
        </w:tc>
        <w:tc>
          <w:tcPr>
            <w:tcW w:w="391" w:type="pct"/>
            <w:vAlign w:val="center"/>
          </w:tcPr>
          <w:p w14:paraId="71A466B2"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空间布局约束</w:t>
            </w:r>
          </w:p>
        </w:tc>
        <w:tc>
          <w:tcPr>
            <w:tcW w:w="1746" w:type="pct"/>
            <w:vAlign w:val="center"/>
          </w:tcPr>
          <w:p w14:paraId="4B04A523"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加快建设城中村、老旧城区、建制镇、城乡结合部等生活污水收集管网，填补污水收集管网空白区。新建居住社区应同步规划、建设污水收集管网，推动支线管网和出户管的连接建设</w:t>
            </w:r>
          </w:p>
        </w:tc>
        <w:tc>
          <w:tcPr>
            <w:tcW w:w="1794" w:type="pct"/>
            <w:vMerge w:val="restart"/>
            <w:vAlign w:val="center"/>
          </w:tcPr>
          <w:p w14:paraId="0C400DE7"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项目初期雨水进入隔油池（容积</w:t>
            </w:r>
            <w:r w:rsidRPr="001043D7">
              <w:rPr>
                <w:rFonts w:eastAsiaTheme="minorEastAsia"/>
                <w:bCs/>
                <w:szCs w:val="21"/>
              </w:rPr>
              <w:t>3m</w:t>
            </w:r>
            <w:r w:rsidRPr="001043D7">
              <w:rPr>
                <w:rFonts w:eastAsiaTheme="minorEastAsia"/>
                <w:bCs/>
                <w:szCs w:val="21"/>
                <w:vertAlign w:val="superscript"/>
              </w:rPr>
              <w:t>3</w:t>
            </w:r>
            <w:r w:rsidRPr="001043D7">
              <w:rPr>
                <w:rFonts w:eastAsiaTheme="minorEastAsia"/>
                <w:bCs/>
                <w:szCs w:val="21"/>
              </w:rPr>
              <w:t>）预处理后满足《污水排入城镇下水道水质标准》（</w:t>
            </w:r>
            <w:r w:rsidRPr="001043D7">
              <w:rPr>
                <w:rFonts w:eastAsiaTheme="minorEastAsia"/>
                <w:bCs/>
                <w:szCs w:val="21"/>
              </w:rPr>
              <w:t>GB/T31962-2015</w:t>
            </w:r>
            <w:r w:rsidRPr="001043D7">
              <w:rPr>
                <w:rFonts w:eastAsiaTheme="minorEastAsia"/>
                <w:bCs/>
                <w:szCs w:val="21"/>
              </w:rPr>
              <w:t>）经市政管网排入渭南市西区污水处理厂进行处理；项目生活污水经化粪池（容积</w:t>
            </w:r>
            <w:r w:rsidRPr="001043D7">
              <w:rPr>
                <w:rFonts w:eastAsiaTheme="minorEastAsia"/>
                <w:bCs/>
                <w:szCs w:val="21"/>
              </w:rPr>
              <w:t>5m³</w:t>
            </w:r>
            <w:r w:rsidRPr="001043D7">
              <w:rPr>
                <w:rFonts w:eastAsiaTheme="minorEastAsia"/>
                <w:bCs/>
                <w:szCs w:val="21"/>
              </w:rPr>
              <w:t>）收集后经市政管网排入渭南市西区污水处理厂进行处理。</w:t>
            </w:r>
          </w:p>
        </w:tc>
        <w:tc>
          <w:tcPr>
            <w:tcW w:w="300" w:type="pct"/>
            <w:vAlign w:val="center"/>
          </w:tcPr>
          <w:p w14:paraId="106216C3"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符合</w:t>
            </w:r>
          </w:p>
        </w:tc>
      </w:tr>
      <w:tr w:rsidR="00A97A22" w:rsidRPr="001043D7" w14:paraId="3BEB2A6F" w14:textId="77777777" w:rsidTr="00DD0AE8">
        <w:tc>
          <w:tcPr>
            <w:tcW w:w="309" w:type="pct"/>
            <w:vMerge/>
            <w:vAlign w:val="center"/>
          </w:tcPr>
          <w:p w14:paraId="62388722" w14:textId="77777777" w:rsidR="00935A6E" w:rsidRPr="001043D7" w:rsidRDefault="00935A6E" w:rsidP="00DD0AE8">
            <w:pPr>
              <w:spacing w:line="276" w:lineRule="auto"/>
              <w:jc w:val="center"/>
              <w:rPr>
                <w:rFonts w:eastAsiaTheme="minorEastAsia"/>
                <w:bCs/>
                <w:szCs w:val="21"/>
              </w:rPr>
            </w:pPr>
          </w:p>
        </w:tc>
        <w:tc>
          <w:tcPr>
            <w:tcW w:w="460" w:type="pct"/>
            <w:vMerge/>
            <w:vAlign w:val="center"/>
          </w:tcPr>
          <w:p w14:paraId="2DA50908" w14:textId="77777777" w:rsidR="00935A6E" w:rsidRPr="001043D7" w:rsidRDefault="00935A6E" w:rsidP="00DD0AE8">
            <w:pPr>
              <w:spacing w:line="276" w:lineRule="auto"/>
              <w:jc w:val="center"/>
              <w:rPr>
                <w:rFonts w:eastAsiaTheme="minorEastAsia"/>
                <w:bCs/>
                <w:szCs w:val="21"/>
              </w:rPr>
            </w:pPr>
          </w:p>
        </w:tc>
        <w:tc>
          <w:tcPr>
            <w:tcW w:w="391" w:type="pct"/>
            <w:vAlign w:val="center"/>
          </w:tcPr>
          <w:p w14:paraId="2F583E0A"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污染排放管控</w:t>
            </w:r>
          </w:p>
        </w:tc>
        <w:tc>
          <w:tcPr>
            <w:tcW w:w="1746" w:type="pct"/>
            <w:vAlign w:val="center"/>
          </w:tcPr>
          <w:p w14:paraId="6750E012" w14:textId="77777777" w:rsidR="00935A6E" w:rsidRPr="001043D7" w:rsidRDefault="00935A6E" w:rsidP="00DD0AE8">
            <w:pPr>
              <w:numPr>
                <w:ilvl w:val="0"/>
                <w:numId w:val="6"/>
              </w:numPr>
              <w:spacing w:line="276" w:lineRule="auto"/>
              <w:rPr>
                <w:rFonts w:eastAsiaTheme="minorEastAsia"/>
                <w:bCs/>
                <w:szCs w:val="21"/>
              </w:rPr>
            </w:pPr>
            <w:r w:rsidRPr="001043D7">
              <w:rPr>
                <w:rFonts w:eastAsiaTheme="minorEastAsia"/>
                <w:bCs/>
                <w:szCs w:val="21"/>
              </w:rPr>
              <w:t>城镇新区管网建设及老旧城区管网升级改造中实行雨污分流，推进初期雨水收集、处理和资源化利用。</w:t>
            </w:r>
          </w:p>
          <w:p w14:paraId="24B0F599" w14:textId="77777777" w:rsidR="00935A6E" w:rsidRPr="001043D7" w:rsidRDefault="00935A6E" w:rsidP="00DD0AE8">
            <w:pPr>
              <w:pStyle w:val="Default"/>
              <w:numPr>
                <w:ilvl w:val="0"/>
                <w:numId w:val="6"/>
              </w:numPr>
              <w:spacing w:line="276" w:lineRule="auto"/>
              <w:jc w:val="both"/>
              <w:rPr>
                <w:rFonts w:ascii="Times New Roman" w:eastAsiaTheme="minorEastAsia" w:cs="Times New Roman"/>
                <w:bCs/>
                <w:color w:val="auto"/>
                <w:sz w:val="21"/>
                <w:szCs w:val="21"/>
              </w:rPr>
            </w:pPr>
            <w:r w:rsidRPr="001043D7">
              <w:rPr>
                <w:rFonts w:ascii="Times New Roman" w:eastAsiaTheme="minorEastAsia" w:cs="Times New Roman"/>
                <w:bCs/>
                <w:color w:val="auto"/>
                <w:sz w:val="21"/>
                <w:szCs w:val="21"/>
              </w:rPr>
              <w:t>加强污水处理厂运维水平，保证出水水质稳定达到《陕西省黄河流域污水综合排放标准》（</w:t>
            </w:r>
            <w:r w:rsidRPr="001043D7">
              <w:rPr>
                <w:rFonts w:ascii="Times New Roman" w:eastAsiaTheme="minorEastAsia" w:cs="Times New Roman"/>
                <w:bCs/>
                <w:color w:val="auto"/>
                <w:sz w:val="21"/>
                <w:szCs w:val="21"/>
              </w:rPr>
              <w:t>DB61/224-2018</w:t>
            </w:r>
            <w:r w:rsidRPr="001043D7">
              <w:rPr>
                <w:rFonts w:ascii="Times New Roman" w:eastAsiaTheme="minorEastAsia" w:cs="Times New Roman"/>
                <w:bCs/>
                <w:color w:val="auto"/>
                <w:sz w:val="21"/>
                <w:szCs w:val="21"/>
              </w:rPr>
              <w:t>）的最新要求</w:t>
            </w:r>
          </w:p>
        </w:tc>
        <w:tc>
          <w:tcPr>
            <w:tcW w:w="1794" w:type="pct"/>
            <w:vMerge/>
            <w:vAlign w:val="center"/>
          </w:tcPr>
          <w:p w14:paraId="33CAA701" w14:textId="77777777" w:rsidR="00935A6E" w:rsidRPr="001043D7" w:rsidRDefault="00935A6E" w:rsidP="00DD0AE8">
            <w:pPr>
              <w:spacing w:line="276" w:lineRule="auto"/>
              <w:jc w:val="center"/>
              <w:rPr>
                <w:rFonts w:eastAsiaTheme="minorEastAsia"/>
                <w:bCs/>
                <w:szCs w:val="21"/>
              </w:rPr>
            </w:pPr>
          </w:p>
        </w:tc>
        <w:tc>
          <w:tcPr>
            <w:tcW w:w="300" w:type="pct"/>
            <w:vAlign w:val="center"/>
          </w:tcPr>
          <w:p w14:paraId="0075A297"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符合</w:t>
            </w:r>
          </w:p>
        </w:tc>
      </w:tr>
      <w:tr w:rsidR="00A97A22" w:rsidRPr="001043D7" w14:paraId="51963CB1" w14:textId="77777777" w:rsidTr="00DD0AE8">
        <w:tc>
          <w:tcPr>
            <w:tcW w:w="309" w:type="pct"/>
            <w:vMerge/>
            <w:vAlign w:val="center"/>
          </w:tcPr>
          <w:p w14:paraId="47C7CB47" w14:textId="77777777" w:rsidR="00935A6E" w:rsidRPr="001043D7" w:rsidRDefault="00935A6E" w:rsidP="00DD0AE8">
            <w:pPr>
              <w:spacing w:line="276" w:lineRule="auto"/>
              <w:jc w:val="center"/>
              <w:rPr>
                <w:rFonts w:eastAsiaTheme="minorEastAsia"/>
                <w:bCs/>
                <w:szCs w:val="21"/>
              </w:rPr>
            </w:pPr>
          </w:p>
        </w:tc>
        <w:tc>
          <w:tcPr>
            <w:tcW w:w="460" w:type="pct"/>
            <w:vAlign w:val="center"/>
          </w:tcPr>
          <w:p w14:paraId="56CE37C3"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大气环境受体敏感区</w:t>
            </w:r>
          </w:p>
        </w:tc>
        <w:tc>
          <w:tcPr>
            <w:tcW w:w="391" w:type="pct"/>
            <w:vAlign w:val="center"/>
          </w:tcPr>
          <w:p w14:paraId="403E0CEE"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空间布局约束</w:t>
            </w:r>
          </w:p>
        </w:tc>
        <w:tc>
          <w:tcPr>
            <w:tcW w:w="1746" w:type="pct"/>
          </w:tcPr>
          <w:p w14:paraId="2782DF2E" w14:textId="77777777" w:rsidR="00935A6E" w:rsidRPr="001043D7" w:rsidRDefault="00935A6E" w:rsidP="00DD0AE8">
            <w:pPr>
              <w:numPr>
                <w:ilvl w:val="0"/>
                <w:numId w:val="7"/>
              </w:numPr>
              <w:spacing w:line="276" w:lineRule="auto"/>
              <w:rPr>
                <w:rFonts w:eastAsiaTheme="minorEastAsia"/>
                <w:bCs/>
                <w:szCs w:val="21"/>
              </w:rPr>
            </w:pPr>
            <w:r w:rsidRPr="001043D7">
              <w:rPr>
                <w:rFonts w:eastAsiaTheme="minorEastAsia"/>
                <w:bCs/>
                <w:szCs w:val="21"/>
              </w:rPr>
              <w:t>渭南城市规划区禁止新建、扩建燃煤发电联产和燃煤集中供热项目，禁止新建、扩建石油化工、煤化工、水泥、焦化项目。</w:t>
            </w:r>
          </w:p>
          <w:p w14:paraId="62B89D95" w14:textId="77777777" w:rsidR="00935A6E" w:rsidRPr="001043D7" w:rsidRDefault="00935A6E" w:rsidP="00935A6E">
            <w:pPr>
              <w:pStyle w:val="Default"/>
              <w:spacing w:line="276" w:lineRule="auto"/>
              <w:rPr>
                <w:rFonts w:ascii="Times New Roman" w:eastAsiaTheme="minorEastAsia" w:cs="Times New Roman"/>
                <w:bCs/>
                <w:color w:val="auto"/>
                <w:sz w:val="21"/>
                <w:szCs w:val="21"/>
              </w:rPr>
            </w:pPr>
            <w:r w:rsidRPr="001043D7">
              <w:rPr>
                <w:rFonts w:ascii="Times New Roman" w:eastAsiaTheme="minorEastAsia" w:cs="Times New Roman"/>
                <w:bCs/>
                <w:color w:val="auto"/>
                <w:sz w:val="21"/>
                <w:szCs w:val="21"/>
              </w:rPr>
              <w:t>2</w:t>
            </w:r>
            <w:r w:rsidRPr="001043D7">
              <w:rPr>
                <w:rFonts w:ascii="Times New Roman" w:eastAsiaTheme="minorEastAsia" w:cs="Times New Roman"/>
                <w:bCs/>
                <w:color w:val="auto"/>
                <w:sz w:val="21"/>
                <w:szCs w:val="21"/>
              </w:rPr>
              <w:t>、严格控制新增煤电、石化、化工、钢铁、有色金属冶炼、建材等</w:t>
            </w:r>
            <w:r w:rsidRPr="001043D7">
              <w:rPr>
                <w:rFonts w:ascii="Times New Roman" w:eastAsiaTheme="minorEastAsia" w:cs="Times New Roman"/>
                <w:bCs/>
                <w:color w:val="auto"/>
                <w:sz w:val="21"/>
                <w:szCs w:val="21"/>
              </w:rPr>
              <w:t>“</w:t>
            </w:r>
            <w:r w:rsidRPr="001043D7">
              <w:rPr>
                <w:rFonts w:ascii="Times New Roman" w:eastAsiaTheme="minorEastAsia" w:cs="Times New Roman"/>
                <w:bCs/>
                <w:color w:val="auto"/>
                <w:sz w:val="21"/>
                <w:szCs w:val="21"/>
              </w:rPr>
              <w:t>两高</w:t>
            </w:r>
            <w:r w:rsidRPr="001043D7">
              <w:rPr>
                <w:rFonts w:ascii="Times New Roman" w:eastAsiaTheme="minorEastAsia" w:cs="Times New Roman"/>
                <w:bCs/>
                <w:color w:val="auto"/>
                <w:sz w:val="21"/>
                <w:szCs w:val="21"/>
              </w:rPr>
              <w:t>”</w:t>
            </w:r>
            <w:r w:rsidRPr="001043D7">
              <w:rPr>
                <w:rFonts w:ascii="Times New Roman" w:eastAsiaTheme="minorEastAsia" w:cs="Times New Roman"/>
                <w:bCs/>
                <w:color w:val="auto"/>
                <w:sz w:val="21"/>
                <w:szCs w:val="21"/>
              </w:rPr>
              <w:t>行业项目（民生项目除外，后续对</w:t>
            </w:r>
            <w:r w:rsidRPr="001043D7">
              <w:rPr>
                <w:rFonts w:ascii="Times New Roman" w:eastAsiaTheme="minorEastAsia" w:cs="Times New Roman"/>
                <w:bCs/>
                <w:color w:val="auto"/>
                <w:sz w:val="21"/>
                <w:szCs w:val="21"/>
              </w:rPr>
              <w:t>“</w:t>
            </w:r>
            <w:r w:rsidRPr="001043D7">
              <w:rPr>
                <w:rFonts w:ascii="Times New Roman" w:eastAsiaTheme="minorEastAsia" w:cs="Times New Roman"/>
                <w:bCs/>
                <w:color w:val="auto"/>
                <w:sz w:val="21"/>
                <w:szCs w:val="21"/>
              </w:rPr>
              <w:t>两高</w:t>
            </w:r>
            <w:r w:rsidRPr="001043D7">
              <w:rPr>
                <w:rFonts w:ascii="Times New Roman" w:eastAsiaTheme="minorEastAsia" w:cs="Times New Roman"/>
                <w:bCs/>
                <w:color w:val="auto"/>
                <w:sz w:val="21"/>
                <w:szCs w:val="21"/>
              </w:rPr>
              <w:t>”</w:t>
            </w:r>
            <w:r w:rsidRPr="001043D7">
              <w:rPr>
                <w:rFonts w:ascii="Times New Roman" w:eastAsiaTheme="minorEastAsia" w:cs="Times New Roman"/>
                <w:bCs/>
                <w:color w:val="auto"/>
                <w:sz w:val="21"/>
                <w:szCs w:val="21"/>
              </w:rPr>
              <w:t>范围国家如有新规定的，从其规定）</w:t>
            </w:r>
          </w:p>
          <w:p w14:paraId="5F824DF8" w14:textId="77777777" w:rsidR="00935A6E" w:rsidRPr="001043D7" w:rsidRDefault="00935A6E" w:rsidP="00DD0AE8">
            <w:pPr>
              <w:spacing w:line="276" w:lineRule="auto"/>
              <w:rPr>
                <w:rFonts w:eastAsiaTheme="minorEastAsia"/>
                <w:bCs/>
                <w:szCs w:val="21"/>
              </w:rPr>
            </w:pPr>
            <w:r w:rsidRPr="001043D7">
              <w:rPr>
                <w:rFonts w:eastAsiaTheme="minorEastAsia"/>
                <w:bCs/>
                <w:szCs w:val="21"/>
              </w:rPr>
              <w:t>3</w:t>
            </w:r>
            <w:r w:rsidRPr="001043D7">
              <w:rPr>
                <w:rFonts w:eastAsiaTheme="minorEastAsia"/>
                <w:bCs/>
                <w:szCs w:val="21"/>
              </w:rPr>
              <w:t>、加快城市建成区重污染企业搬迁改造或关闭退出。</w:t>
            </w:r>
          </w:p>
        </w:tc>
        <w:tc>
          <w:tcPr>
            <w:tcW w:w="1794" w:type="pct"/>
            <w:vAlign w:val="center"/>
          </w:tcPr>
          <w:p w14:paraId="24F61211"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本项目不属于</w:t>
            </w:r>
            <w:r w:rsidRPr="001043D7">
              <w:rPr>
                <w:rFonts w:eastAsiaTheme="minorEastAsia" w:hint="eastAsia"/>
                <w:bCs/>
                <w:szCs w:val="21"/>
              </w:rPr>
              <w:t>“</w:t>
            </w:r>
            <w:r w:rsidRPr="001043D7">
              <w:rPr>
                <w:rFonts w:eastAsiaTheme="minorEastAsia"/>
                <w:bCs/>
                <w:szCs w:val="21"/>
              </w:rPr>
              <w:t>两高</w:t>
            </w:r>
            <w:r w:rsidRPr="001043D7">
              <w:rPr>
                <w:rFonts w:eastAsiaTheme="minorEastAsia" w:hint="eastAsia"/>
                <w:bCs/>
                <w:szCs w:val="21"/>
              </w:rPr>
              <w:t>”</w:t>
            </w:r>
            <w:r w:rsidRPr="001043D7">
              <w:rPr>
                <w:rFonts w:eastAsiaTheme="minorEastAsia"/>
                <w:bCs/>
                <w:szCs w:val="21"/>
              </w:rPr>
              <w:t>行业，不属于石油化工、煤化工、水泥、焦化项目。</w:t>
            </w:r>
          </w:p>
        </w:tc>
        <w:tc>
          <w:tcPr>
            <w:tcW w:w="300" w:type="pct"/>
            <w:vAlign w:val="center"/>
          </w:tcPr>
          <w:p w14:paraId="0F1FCA08"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符合</w:t>
            </w:r>
          </w:p>
        </w:tc>
      </w:tr>
      <w:tr w:rsidR="00A97A22" w:rsidRPr="001043D7" w14:paraId="3A16F199" w14:textId="77777777" w:rsidTr="00DD0AE8">
        <w:tc>
          <w:tcPr>
            <w:tcW w:w="309" w:type="pct"/>
            <w:vMerge/>
            <w:vAlign w:val="center"/>
          </w:tcPr>
          <w:p w14:paraId="0BA33D74" w14:textId="77777777" w:rsidR="00935A6E" w:rsidRPr="001043D7" w:rsidRDefault="00935A6E" w:rsidP="00DD0AE8">
            <w:pPr>
              <w:spacing w:line="276" w:lineRule="auto"/>
              <w:jc w:val="center"/>
              <w:rPr>
                <w:rFonts w:eastAsiaTheme="minorEastAsia"/>
                <w:bCs/>
                <w:szCs w:val="21"/>
              </w:rPr>
            </w:pPr>
          </w:p>
        </w:tc>
        <w:tc>
          <w:tcPr>
            <w:tcW w:w="460" w:type="pct"/>
            <w:vAlign w:val="center"/>
          </w:tcPr>
          <w:p w14:paraId="107934E1"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大气环境高排放区</w:t>
            </w:r>
          </w:p>
        </w:tc>
        <w:tc>
          <w:tcPr>
            <w:tcW w:w="391" w:type="pct"/>
            <w:vAlign w:val="center"/>
          </w:tcPr>
          <w:p w14:paraId="14EE55E3"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污染排放管控</w:t>
            </w:r>
          </w:p>
        </w:tc>
        <w:tc>
          <w:tcPr>
            <w:tcW w:w="1746" w:type="pct"/>
          </w:tcPr>
          <w:p w14:paraId="16619725" w14:textId="77777777" w:rsidR="00935A6E" w:rsidRPr="001043D7" w:rsidRDefault="00935A6E" w:rsidP="00DD0AE8">
            <w:pPr>
              <w:numPr>
                <w:ilvl w:val="0"/>
                <w:numId w:val="8"/>
              </w:numPr>
              <w:spacing w:line="276" w:lineRule="auto"/>
              <w:rPr>
                <w:rFonts w:eastAsiaTheme="minorEastAsia"/>
                <w:bCs/>
                <w:szCs w:val="21"/>
              </w:rPr>
            </w:pPr>
            <w:r w:rsidRPr="001043D7">
              <w:rPr>
                <w:rFonts w:eastAsiaTheme="minorEastAsia"/>
                <w:bCs/>
                <w:szCs w:val="21"/>
              </w:rPr>
              <w:t>控制氮氧化物、颗粒物、挥发性有机物的排放，特别是挥发性有机物的排放。</w:t>
            </w:r>
          </w:p>
          <w:p w14:paraId="38F02A54" w14:textId="77777777" w:rsidR="00935A6E" w:rsidRPr="001043D7" w:rsidRDefault="00935A6E" w:rsidP="00935A6E">
            <w:pPr>
              <w:pStyle w:val="Default"/>
              <w:spacing w:line="276" w:lineRule="auto"/>
              <w:rPr>
                <w:rFonts w:ascii="Times New Roman" w:eastAsiaTheme="minorEastAsia" w:cs="Times New Roman"/>
                <w:bCs/>
                <w:color w:val="auto"/>
                <w:sz w:val="21"/>
                <w:szCs w:val="21"/>
              </w:rPr>
            </w:pPr>
            <w:r w:rsidRPr="001043D7">
              <w:rPr>
                <w:rFonts w:ascii="Times New Roman" w:eastAsiaTheme="minorEastAsia" w:cs="Times New Roman"/>
                <w:bCs/>
                <w:color w:val="auto"/>
                <w:sz w:val="21"/>
                <w:szCs w:val="21"/>
              </w:rPr>
              <w:t>2</w:t>
            </w:r>
            <w:r w:rsidRPr="001043D7">
              <w:rPr>
                <w:rFonts w:ascii="Times New Roman" w:eastAsiaTheme="minorEastAsia" w:cs="Times New Roman"/>
                <w:bCs/>
                <w:color w:val="auto"/>
                <w:sz w:val="21"/>
                <w:szCs w:val="21"/>
              </w:rPr>
              <w:t>、对高耗能高污染行业企业采用更加先进高效的污染控制措施。</w:t>
            </w:r>
          </w:p>
        </w:tc>
        <w:tc>
          <w:tcPr>
            <w:tcW w:w="1794" w:type="pct"/>
            <w:vAlign w:val="center"/>
          </w:tcPr>
          <w:p w14:paraId="7094A1B8" w14:textId="5902940F" w:rsidR="00935A6E" w:rsidRPr="001043D7" w:rsidRDefault="00935A6E" w:rsidP="00DD0AE8">
            <w:pPr>
              <w:spacing w:line="276" w:lineRule="auto"/>
              <w:jc w:val="center"/>
              <w:rPr>
                <w:rFonts w:eastAsiaTheme="minorEastAsia"/>
                <w:bCs/>
                <w:szCs w:val="21"/>
              </w:rPr>
            </w:pPr>
            <w:r w:rsidRPr="001043D7">
              <w:rPr>
                <w:rFonts w:eastAsiaTheme="minorEastAsia" w:hint="eastAsia"/>
                <w:bCs/>
                <w:szCs w:val="21"/>
              </w:rPr>
              <w:t>本项目</w:t>
            </w:r>
            <w:r w:rsidRPr="001043D7">
              <w:rPr>
                <w:rFonts w:eastAsiaTheme="minorEastAsia"/>
                <w:bCs/>
                <w:szCs w:val="21"/>
              </w:rPr>
              <w:t>加油站卸油、加油、储油过程设置三次油气回收系统，能够有效减少挥发性有机物的排放。</w:t>
            </w:r>
          </w:p>
        </w:tc>
        <w:tc>
          <w:tcPr>
            <w:tcW w:w="300" w:type="pct"/>
            <w:vAlign w:val="center"/>
          </w:tcPr>
          <w:p w14:paraId="110CFB72"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符合</w:t>
            </w:r>
          </w:p>
        </w:tc>
      </w:tr>
      <w:tr w:rsidR="00A97A22" w:rsidRPr="001043D7" w14:paraId="092D2192" w14:textId="77777777" w:rsidTr="00DD0AE8">
        <w:tc>
          <w:tcPr>
            <w:tcW w:w="309" w:type="pct"/>
            <w:vMerge/>
            <w:vAlign w:val="center"/>
          </w:tcPr>
          <w:p w14:paraId="1D3F425E" w14:textId="77777777" w:rsidR="00935A6E" w:rsidRPr="001043D7" w:rsidRDefault="00935A6E" w:rsidP="00DD0AE8">
            <w:pPr>
              <w:spacing w:line="276" w:lineRule="auto"/>
              <w:jc w:val="center"/>
              <w:rPr>
                <w:rFonts w:eastAsiaTheme="minorEastAsia"/>
                <w:bCs/>
                <w:szCs w:val="21"/>
              </w:rPr>
            </w:pPr>
          </w:p>
        </w:tc>
        <w:tc>
          <w:tcPr>
            <w:tcW w:w="460" w:type="pct"/>
            <w:vMerge w:val="restart"/>
            <w:vAlign w:val="center"/>
          </w:tcPr>
          <w:p w14:paraId="1EE1C413"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大气环境布局敏感</w:t>
            </w:r>
            <w:r w:rsidRPr="001043D7">
              <w:rPr>
                <w:rFonts w:eastAsiaTheme="minorEastAsia"/>
                <w:bCs/>
                <w:szCs w:val="21"/>
              </w:rPr>
              <w:lastRenderedPageBreak/>
              <w:t>区</w:t>
            </w:r>
          </w:p>
        </w:tc>
        <w:tc>
          <w:tcPr>
            <w:tcW w:w="391" w:type="pct"/>
            <w:vAlign w:val="center"/>
          </w:tcPr>
          <w:p w14:paraId="562BE205"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lastRenderedPageBreak/>
              <w:t>空间布局约束</w:t>
            </w:r>
          </w:p>
        </w:tc>
        <w:tc>
          <w:tcPr>
            <w:tcW w:w="1746" w:type="pct"/>
          </w:tcPr>
          <w:p w14:paraId="6C8AC0D7" w14:textId="77777777" w:rsidR="00935A6E" w:rsidRPr="001043D7" w:rsidRDefault="00935A6E" w:rsidP="00DD0AE8">
            <w:pPr>
              <w:spacing w:line="276" w:lineRule="auto"/>
              <w:rPr>
                <w:rFonts w:eastAsiaTheme="minorEastAsia"/>
                <w:bCs/>
                <w:szCs w:val="21"/>
              </w:rPr>
            </w:pPr>
            <w:r w:rsidRPr="001043D7">
              <w:rPr>
                <w:rFonts w:eastAsiaTheme="minorEastAsia"/>
                <w:bCs/>
                <w:szCs w:val="21"/>
              </w:rPr>
              <w:t>严格控制新增煤电、化工、钢铁、有色金属冶炼、建材等</w:t>
            </w:r>
            <w:r w:rsidRPr="001043D7">
              <w:rPr>
                <w:rFonts w:eastAsiaTheme="minorEastAsia"/>
                <w:bCs/>
                <w:szCs w:val="21"/>
              </w:rPr>
              <w:t>“</w:t>
            </w:r>
            <w:r w:rsidRPr="001043D7">
              <w:rPr>
                <w:rFonts w:eastAsiaTheme="minorEastAsia"/>
                <w:bCs/>
                <w:szCs w:val="21"/>
              </w:rPr>
              <w:t>两高</w:t>
            </w:r>
            <w:r w:rsidRPr="001043D7">
              <w:rPr>
                <w:rFonts w:eastAsiaTheme="minorEastAsia"/>
                <w:bCs/>
                <w:szCs w:val="21"/>
              </w:rPr>
              <w:t>”</w:t>
            </w:r>
            <w:r w:rsidRPr="001043D7">
              <w:rPr>
                <w:rFonts w:eastAsiaTheme="minorEastAsia"/>
                <w:bCs/>
                <w:szCs w:val="21"/>
              </w:rPr>
              <w:t>行业项目</w:t>
            </w:r>
          </w:p>
        </w:tc>
        <w:tc>
          <w:tcPr>
            <w:tcW w:w="1794" w:type="pct"/>
            <w:vMerge w:val="restart"/>
            <w:vAlign w:val="center"/>
          </w:tcPr>
          <w:p w14:paraId="2214EEF2"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本项目不属于</w:t>
            </w:r>
            <w:r w:rsidRPr="001043D7">
              <w:rPr>
                <w:rFonts w:eastAsiaTheme="minorEastAsia"/>
                <w:bCs/>
                <w:szCs w:val="21"/>
              </w:rPr>
              <w:t>“</w:t>
            </w:r>
            <w:r w:rsidRPr="001043D7">
              <w:rPr>
                <w:rFonts w:eastAsiaTheme="minorEastAsia"/>
                <w:bCs/>
                <w:szCs w:val="21"/>
              </w:rPr>
              <w:t>两高</w:t>
            </w:r>
            <w:r w:rsidRPr="001043D7">
              <w:rPr>
                <w:rFonts w:eastAsiaTheme="minorEastAsia"/>
                <w:bCs/>
                <w:szCs w:val="21"/>
              </w:rPr>
              <w:t>”</w:t>
            </w:r>
            <w:r w:rsidRPr="001043D7">
              <w:rPr>
                <w:rFonts w:eastAsiaTheme="minorEastAsia"/>
                <w:bCs/>
                <w:szCs w:val="21"/>
              </w:rPr>
              <w:t>行业。</w:t>
            </w:r>
          </w:p>
        </w:tc>
        <w:tc>
          <w:tcPr>
            <w:tcW w:w="300" w:type="pct"/>
            <w:vAlign w:val="center"/>
          </w:tcPr>
          <w:p w14:paraId="181F708A"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符合</w:t>
            </w:r>
          </w:p>
        </w:tc>
      </w:tr>
      <w:tr w:rsidR="00A97A22" w:rsidRPr="001043D7" w14:paraId="7429AF1B" w14:textId="77777777" w:rsidTr="00DD0AE8">
        <w:tc>
          <w:tcPr>
            <w:tcW w:w="309" w:type="pct"/>
            <w:vMerge/>
            <w:vAlign w:val="center"/>
          </w:tcPr>
          <w:p w14:paraId="236DA3CD" w14:textId="77777777" w:rsidR="00935A6E" w:rsidRPr="001043D7" w:rsidRDefault="00935A6E" w:rsidP="00DD0AE8">
            <w:pPr>
              <w:spacing w:line="276" w:lineRule="auto"/>
              <w:jc w:val="center"/>
              <w:rPr>
                <w:rFonts w:eastAsiaTheme="minorEastAsia"/>
                <w:bCs/>
                <w:szCs w:val="21"/>
              </w:rPr>
            </w:pPr>
          </w:p>
        </w:tc>
        <w:tc>
          <w:tcPr>
            <w:tcW w:w="460" w:type="pct"/>
            <w:vMerge/>
            <w:vAlign w:val="center"/>
          </w:tcPr>
          <w:p w14:paraId="4031A712" w14:textId="77777777" w:rsidR="00935A6E" w:rsidRPr="001043D7" w:rsidRDefault="00935A6E" w:rsidP="00DD0AE8">
            <w:pPr>
              <w:spacing w:line="276" w:lineRule="auto"/>
              <w:jc w:val="center"/>
              <w:rPr>
                <w:rFonts w:eastAsiaTheme="minorEastAsia"/>
                <w:bCs/>
                <w:szCs w:val="21"/>
              </w:rPr>
            </w:pPr>
          </w:p>
        </w:tc>
        <w:tc>
          <w:tcPr>
            <w:tcW w:w="391" w:type="pct"/>
            <w:vAlign w:val="center"/>
          </w:tcPr>
          <w:p w14:paraId="4BE32ED6"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污染排放管控</w:t>
            </w:r>
          </w:p>
        </w:tc>
        <w:tc>
          <w:tcPr>
            <w:tcW w:w="1746" w:type="pct"/>
          </w:tcPr>
          <w:p w14:paraId="3FD2D7DD" w14:textId="5AEF3FEF" w:rsidR="00935A6E" w:rsidRPr="001043D7" w:rsidRDefault="00935A6E" w:rsidP="00935A6E">
            <w:pPr>
              <w:spacing w:line="276" w:lineRule="auto"/>
              <w:rPr>
                <w:rFonts w:eastAsiaTheme="minorEastAsia"/>
                <w:bCs/>
                <w:szCs w:val="21"/>
              </w:rPr>
            </w:pPr>
            <w:r w:rsidRPr="001043D7">
              <w:rPr>
                <w:rFonts w:eastAsiaTheme="minorEastAsia" w:hint="eastAsia"/>
                <w:bCs/>
                <w:szCs w:val="21"/>
              </w:rPr>
              <w:t>1</w:t>
            </w:r>
            <w:r w:rsidRPr="001043D7">
              <w:rPr>
                <w:rFonts w:eastAsiaTheme="minorEastAsia" w:hint="eastAsia"/>
                <w:bCs/>
                <w:szCs w:val="21"/>
              </w:rPr>
              <w:t>、</w:t>
            </w:r>
            <w:r w:rsidRPr="001043D7">
              <w:rPr>
                <w:rFonts w:eastAsiaTheme="minorEastAsia"/>
                <w:bCs/>
                <w:szCs w:val="21"/>
              </w:rPr>
              <w:t>区域内保留企业采用先进生产工艺、严格落实污染治理设施，污染物执行超低排放或特别排放限值</w:t>
            </w:r>
          </w:p>
          <w:p w14:paraId="46217D80" w14:textId="15CF94E8" w:rsidR="00935A6E" w:rsidRPr="001043D7" w:rsidRDefault="00935A6E" w:rsidP="00935A6E">
            <w:pPr>
              <w:spacing w:line="276" w:lineRule="auto"/>
              <w:rPr>
                <w:rFonts w:eastAsiaTheme="minorEastAsia"/>
                <w:bCs/>
                <w:szCs w:val="21"/>
              </w:rPr>
            </w:pPr>
            <w:r w:rsidRPr="001043D7">
              <w:rPr>
                <w:rFonts w:eastAsiaTheme="minorEastAsia" w:hint="eastAsia"/>
                <w:bCs/>
                <w:szCs w:val="21"/>
              </w:rPr>
              <w:t>2</w:t>
            </w:r>
            <w:r w:rsidRPr="001043D7">
              <w:rPr>
                <w:rFonts w:eastAsiaTheme="minorEastAsia" w:hint="eastAsia"/>
                <w:bCs/>
                <w:szCs w:val="21"/>
              </w:rPr>
              <w:t>、</w:t>
            </w:r>
            <w:r w:rsidRPr="001043D7">
              <w:rPr>
                <w:rFonts w:eastAsiaTheme="minorEastAsia"/>
                <w:bCs/>
                <w:szCs w:val="21"/>
              </w:rPr>
              <w:t>控制机动车增速、推动汽车（除政府特种车辆外）全面实现新能源化</w:t>
            </w:r>
          </w:p>
          <w:p w14:paraId="0DD86162" w14:textId="77777777" w:rsidR="00935A6E" w:rsidRPr="001043D7" w:rsidRDefault="00935A6E" w:rsidP="00DD0AE8">
            <w:pPr>
              <w:spacing w:line="276" w:lineRule="auto"/>
              <w:rPr>
                <w:rFonts w:eastAsiaTheme="minorEastAsia"/>
                <w:bCs/>
                <w:szCs w:val="21"/>
              </w:rPr>
            </w:pPr>
            <w:r w:rsidRPr="001043D7">
              <w:rPr>
                <w:rFonts w:eastAsiaTheme="minorEastAsia"/>
                <w:bCs/>
                <w:szCs w:val="21"/>
              </w:rPr>
              <w:t>3</w:t>
            </w:r>
            <w:r w:rsidRPr="001043D7">
              <w:rPr>
                <w:rFonts w:eastAsiaTheme="minorEastAsia"/>
                <w:bCs/>
                <w:szCs w:val="21"/>
              </w:rPr>
              <w:t>、进行散煤替代，加快铺设天然气管网和集中供暖管网</w:t>
            </w:r>
          </w:p>
        </w:tc>
        <w:tc>
          <w:tcPr>
            <w:tcW w:w="1794" w:type="pct"/>
            <w:vMerge/>
            <w:vAlign w:val="center"/>
          </w:tcPr>
          <w:p w14:paraId="411CA3D3" w14:textId="77777777" w:rsidR="00935A6E" w:rsidRPr="001043D7" w:rsidRDefault="00935A6E" w:rsidP="00DD0AE8">
            <w:pPr>
              <w:spacing w:line="276" w:lineRule="auto"/>
              <w:jc w:val="center"/>
              <w:rPr>
                <w:rFonts w:eastAsiaTheme="minorEastAsia"/>
                <w:bCs/>
                <w:szCs w:val="21"/>
              </w:rPr>
            </w:pPr>
          </w:p>
        </w:tc>
        <w:tc>
          <w:tcPr>
            <w:tcW w:w="300" w:type="pct"/>
            <w:vAlign w:val="center"/>
          </w:tcPr>
          <w:p w14:paraId="02C5AA7A" w14:textId="77777777" w:rsidR="00935A6E" w:rsidRPr="001043D7" w:rsidRDefault="00935A6E" w:rsidP="00DD0AE8">
            <w:pPr>
              <w:spacing w:line="276" w:lineRule="auto"/>
              <w:jc w:val="center"/>
              <w:rPr>
                <w:rFonts w:eastAsiaTheme="minorEastAsia"/>
                <w:bCs/>
                <w:szCs w:val="21"/>
              </w:rPr>
            </w:pPr>
            <w:r w:rsidRPr="001043D7">
              <w:rPr>
                <w:rFonts w:eastAsiaTheme="minorEastAsia"/>
                <w:bCs/>
                <w:szCs w:val="21"/>
              </w:rPr>
              <w:t>符合</w:t>
            </w:r>
          </w:p>
        </w:tc>
      </w:tr>
    </w:tbl>
    <w:p w14:paraId="22359DC0" w14:textId="5B10F9A3" w:rsidR="00A83E7A" w:rsidRPr="001043D7" w:rsidRDefault="00A83E7A" w:rsidP="007821FB">
      <w:pPr>
        <w:pStyle w:val="afc"/>
        <w:spacing w:beforeLines="50" w:before="120" w:line="360" w:lineRule="auto"/>
        <w:ind w:firstLine="480"/>
        <w:rPr>
          <w:rFonts w:eastAsiaTheme="minorEastAsia"/>
        </w:rPr>
      </w:pPr>
      <w:r w:rsidRPr="001043D7">
        <w:rPr>
          <w:rFonts w:eastAsiaTheme="minorEastAsia"/>
        </w:rPr>
        <w:lastRenderedPageBreak/>
        <w:t>综上所述，本项目位于重点管控单元，</w:t>
      </w:r>
      <w:r w:rsidR="001F786C" w:rsidRPr="001043D7">
        <w:rPr>
          <w:rFonts w:eastAsiaTheme="minorEastAsia" w:hint="eastAsia"/>
        </w:rPr>
        <w:t>本项目主要从事机动车燃油零售，</w:t>
      </w:r>
      <w:r w:rsidRPr="001043D7">
        <w:rPr>
          <w:rFonts w:eastAsiaTheme="minorEastAsia"/>
        </w:rPr>
        <w:t>不属于</w:t>
      </w:r>
      <w:r w:rsidRPr="001043D7">
        <w:rPr>
          <w:rFonts w:eastAsiaTheme="minorEastAsia"/>
        </w:rPr>
        <w:t>“</w:t>
      </w:r>
      <w:r w:rsidRPr="001043D7">
        <w:rPr>
          <w:rFonts w:eastAsiaTheme="minorEastAsia"/>
        </w:rPr>
        <w:t>两高</w:t>
      </w:r>
      <w:r w:rsidRPr="001043D7">
        <w:rPr>
          <w:rFonts w:eastAsiaTheme="minorEastAsia"/>
        </w:rPr>
        <w:t>”</w:t>
      </w:r>
      <w:r w:rsidRPr="001043D7">
        <w:rPr>
          <w:rFonts w:eastAsiaTheme="minorEastAsia"/>
        </w:rPr>
        <w:t>行业，废气经处理后可以满足相关的排放标准，对区域环境影响较小，且项目不在《市场准入负面清单（</w:t>
      </w:r>
      <w:r w:rsidRPr="001043D7">
        <w:rPr>
          <w:rFonts w:eastAsiaTheme="minorEastAsia"/>
        </w:rPr>
        <w:t>2022</w:t>
      </w:r>
      <w:r w:rsidRPr="001043D7">
        <w:rPr>
          <w:rFonts w:eastAsiaTheme="minorEastAsia"/>
        </w:rPr>
        <w:t>年版）》内，符合</w:t>
      </w:r>
      <w:r w:rsidRPr="001043D7">
        <w:rPr>
          <w:rFonts w:eastAsiaTheme="minorEastAsia"/>
        </w:rPr>
        <w:t>“</w:t>
      </w:r>
      <w:r w:rsidRPr="001043D7">
        <w:rPr>
          <w:rFonts w:eastAsiaTheme="minorEastAsia"/>
        </w:rPr>
        <w:t>三线一单</w:t>
      </w:r>
      <w:r w:rsidRPr="001043D7">
        <w:rPr>
          <w:rFonts w:eastAsiaTheme="minorEastAsia"/>
        </w:rPr>
        <w:t>”</w:t>
      </w:r>
      <w:r w:rsidRPr="001043D7">
        <w:rPr>
          <w:rFonts w:eastAsiaTheme="minorEastAsia"/>
        </w:rPr>
        <w:t>的相关管控要求。</w:t>
      </w:r>
    </w:p>
    <w:p w14:paraId="40AC6399" w14:textId="77777777" w:rsidR="00935A6E" w:rsidRPr="001043D7" w:rsidRDefault="00935A6E">
      <w:pPr>
        <w:adjustRightInd w:val="0"/>
        <w:snapToGrid w:val="0"/>
        <w:spacing w:line="360" w:lineRule="auto"/>
        <w:outlineLvl w:val="0"/>
        <w:rPr>
          <w:sz w:val="30"/>
        </w:rPr>
        <w:sectPr w:rsidR="00935A6E" w:rsidRPr="001043D7" w:rsidSect="00935A6E">
          <w:pgSz w:w="16838" w:h="11906" w:orient="landscape"/>
          <w:pgMar w:top="1531" w:right="1701" w:bottom="1531" w:left="1701" w:header="851" w:footer="1077" w:gutter="0"/>
          <w:cols w:space="720"/>
          <w:docGrid w:linePitch="312"/>
        </w:sectPr>
      </w:pPr>
    </w:p>
    <w:p w14:paraId="0EE47ECF" w14:textId="77777777" w:rsidR="004C09AE" w:rsidRPr="001043D7" w:rsidRDefault="004C09AE">
      <w:pPr>
        <w:pStyle w:val="ab"/>
        <w:adjustRightInd w:val="0"/>
        <w:snapToGrid w:val="0"/>
        <w:spacing w:before="0" w:beforeAutospacing="0" w:after="0" w:afterAutospacing="0"/>
        <w:jc w:val="center"/>
        <w:outlineLvl w:val="0"/>
        <w:rPr>
          <w:rFonts w:ascii="Times New Roman" w:hAnsi="Times New Roman"/>
          <w:b/>
          <w:snapToGrid w:val="0"/>
          <w:sz w:val="30"/>
          <w:szCs w:val="30"/>
        </w:rPr>
      </w:pPr>
      <w:r w:rsidRPr="001043D7">
        <w:rPr>
          <w:rFonts w:ascii="Times New Roman" w:hAnsi="Times New Roman"/>
          <w:b/>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49"/>
        <w:gridCol w:w="8611"/>
      </w:tblGrid>
      <w:tr w:rsidR="00A97A22" w:rsidRPr="001043D7" w14:paraId="004B9BC3" w14:textId="77777777" w:rsidTr="001B25CD">
        <w:trPr>
          <w:trHeight w:val="2523"/>
          <w:jc w:val="center"/>
        </w:trPr>
        <w:tc>
          <w:tcPr>
            <w:tcW w:w="823" w:type="dxa"/>
            <w:vAlign w:val="center"/>
          </w:tcPr>
          <w:p w14:paraId="6EE172AF" w14:textId="77777777" w:rsidR="004C09AE" w:rsidRPr="001043D7" w:rsidRDefault="004C09AE">
            <w:pPr>
              <w:pStyle w:val="ab"/>
              <w:adjustRightInd w:val="0"/>
              <w:snapToGrid w:val="0"/>
              <w:spacing w:before="0" w:beforeAutospacing="0" w:after="0" w:afterAutospacing="0"/>
              <w:jc w:val="center"/>
              <w:rPr>
                <w:rFonts w:ascii="Times New Roman" w:hAnsi="Times New Roman"/>
                <w:szCs w:val="24"/>
              </w:rPr>
            </w:pPr>
            <w:r w:rsidRPr="001043D7">
              <w:rPr>
                <w:rFonts w:ascii="Times New Roman" w:hAnsi="Times New Roman"/>
                <w:szCs w:val="24"/>
              </w:rPr>
              <w:t>建设内容</w:t>
            </w:r>
          </w:p>
        </w:tc>
        <w:tc>
          <w:tcPr>
            <w:tcW w:w="8161" w:type="dxa"/>
          </w:tcPr>
          <w:p w14:paraId="59F99936" w14:textId="77777777" w:rsidR="004C09AE" w:rsidRPr="001043D7" w:rsidRDefault="004C09AE" w:rsidP="000561A3">
            <w:pPr>
              <w:adjustRightInd w:val="0"/>
              <w:snapToGrid w:val="0"/>
              <w:spacing w:beforeLines="100" w:before="240" w:line="360" w:lineRule="auto"/>
              <w:ind w:firstLineChars="200" w:firstLine="482"/>
              <w:rPr>
                <w:b/>
                <w:sz w:val="24"/>
              </w:rPr>
            </w:pPr>
            <w:r w:rsidRPr="001043D7">
              <w:rPr>
                <w:b/>
                <w:sz w:val="24"/>
              </w:rPr>
              <w:t>1</w:t>
            </w:r>
            <w:r w:rsidRPr="001043D7">
              <w:rPr>
                <w:b/>
                <w:sz w:val="24"/>
              </w:rPr>
              <w:t>、地理位置与四邻关系</w:t>
            </w:r>
          </w:p>
          <w:p w14:paraId="20767C48" w14:textId="19B48769" w:rsidR="007E2209" w:rsidRPr="001043D7" w:rsidRDefault="00644D99" w:rsidP="00EB753D">
            <w:pPr>
              <w:adjustRightInd w:val="0"/>
              <w:snapToGrid w:val="0"/>
              <w:spacing w:line="360" w:lineRule="auto"/>
              <w:ind w:firstLineChars="200" w:firstLine="480"/>
              <w:rPr>
                <w:bCs/>
                <w:sz w:val="24"/>
              </w:rPr>
            </w:pPr>
            <w:r w:rsidRPr="001043D7">
              <w:rPr>
                <w:rFonts w:hint="eastAsia"/>
                <w:kern w:val="0"/>
                <w:sz w:val="24"/>
              </w:rPr>
              <w:t>本</w:t>
            </w:r>
            <w:r w:rsidR="004C09AE" w:rsidRPr="001043D7">
              <w:rPr>
                <w:kern w:val="0"/>
                <w:sz w:val="24"/>
              </w:rPr>
              <w:t>项目</w:t>
            </w:r>
            <w:r w:rsidR="004C09AE" w:rsidRPr="001043D7">
              <w:rPr>
                <w:sz w:val="24"/>
              </w:rPr>
              <w:t>位于</w:t>
            </w:r>
            <w:r w:rsidR="00150819" w:rsidRPr="001043D7">
              <w:rPr>
                <w:rFonts w:hint="eastAsia"/>
                <w:sz w:val="24"/>
              </w:rPr>
              <w:t>渭南市高新区东风大街西段南侧</w:t>
            </w:r>
            <w:r w:rsidR="00150819" w:rsidRPr="001043D7">
              <w:rPr>
                <w:rFonts w:hint="eastAsia"/>
                <w:sz w:val="24"/>
              </w:rPr>
              <w:t>50</w:t>
            </w:r>
            <w:r w:rsidR="00150819" w:rsidRPr="001043D7">
              <w:rPr>
                <w:rFonts w:hint="eastAsia"/>
                <w:sz w:val="24"/>
              </w:rPr>
              <w:t>号</w:t>
            </w:r>
            <w:r w:rsidR="007E3E7D" w:rsidRPr="001043D7">
              <w:rPr>
                <w:rFonts w:hint="eastAsia"/>
                <w:sz w:val="24"/>
              </w:rPr>
              <w:t>，</w:t>
            </w:r>
            <w:r w:rsidR="000B7D3B" w:rsidRPr="001043D7">
              <w:rPr>
                <w:rFonts w:hint="eastAsia"/>
                <w:kern w:val="0"/>
                <w:sz w:val="24"/>
              </w:rPr>
              <w:t>厂区中心地理坐</w:t>
            </w:r>
            <w:r w:rsidR="000B7D3B" w:rsidRPr="001043D7">
              <w:rPr>
                <w:rFonts w:hint="eastAsia"/>
                <w:sz w:val="24"/>
              </w:rPr>
              <w:t>标：东经</w:t>
            </w:r>
            <w:r w:rsidR="00150819" w:rsidRPr="001043D7">
              <w:rPr>
                <w:sz w:val="24"/>
              </w:rPr>
              <w:t>109.410812</w:t>
            </w:r>
            <w:r w:rsidR="000B7D3B" w:rsidRPr="001043D7">
              <w:rPr>
                <w:rFonts w:hint="eastAsia"/>
                <w:sz w:val="24"/>
              </w:rPr>
              <w:t>，北纬</w:t>
            </w:r>
            <w:r w:rsidR="00150819" w:rsidRPr="001043D7">
              <w:rPr>
                <w:sz w:val="24"/>
              </w:rPr>
              <w:t>34.501538</w:t>
            </w:r>
            <w:r w:rsidR="000B7D3B" w:rsidRPr="001043D7">
              <w:rPr>
                <w:rFonts w:hint="eastAsia"/>
                <w:sz w:val="24"/>
              </w:rPr>
              <w:t>。</w:t>
            </w:r>
            <w:r w:rsidR="00EB753D" w:rsidRPr="001043D7">
              <w:rPr>
                <w:rFonts w:hint="eastAsia"/>
                <w:kern w:val="0"/>
                <w:sz w:val="24"/>
              </w:rPr>
              <w:t>项目</w:t>
            </w:r>
            <w:r w:rsidR="00EF7B7A" w:rsidRPr="001043D7">
              <w:rPr>
                <w:rFonts w:hint="eastAsia"/>
                <w:kern w:val="0"/>
                <w:sz w:val="24"/>
              </w:rPr>
              <w:t>东侧</w:t>
            </w:r>
            <w:r w:rsidR="00DD0AE8" w:rsidRPr="001043D7">
              <w:rPr>
                <w:rFonts w:hint="eastAsia"/>
                <w:kern w:val="0"/>
                <w:sz w:val="24"/>
              </w:rPr>
              <w:t>和西侧均</w:t>
            </w:r>
            <w:r w:rsidR="00EF7B7A" w:rsidRPr="001043D7">
              <w:rPr>
                <w:rFonts w:hint="eastAsia"/>
                <w:kern w:val="0"/>
                <w:sz w:val="24"/>
              </w:rPr>
              <w:t>为</w:t>
            </w:r>
            <w:r w:rsidR="00EB753D" w:rsidRPr="001043D7">
              <w:rPr>
                <w:rFonts w:hint="eastAsia"/>
                <w:sz w:val="24"/>
              </w:rPr>
              <w:t>空地，</w:t>
            </w:r>
            <w:r w:rsidR="00DD0AE8" w:rsidRPr="001043D7">
              <w:rPr>
                <w:rFonts w:hint="eastAsia"/>
                <w:sz w:val="24"/>
              </w:rPr>
              <w:t>南侧为</w:t>
            </w:r>
            <w:proofErr w:type="gramStart"/>
            <w:r w:rsidR="00570593" w:rsidRPr="001043D7">
              <w:rPr>
                <w:rFonts w:hint="eastAsia"/>
                <w:sz w:val="24"/>
              </w:rPr>
              <w:t>陕西</w:t>
            </w:r>
            <w:r w:rsidR="004C35B7" w:rsidRPr="001043D7">
              <w:rPr>
                <w:rFonts w:hint="eastAsia"/>
                <w:sz w:val="24"/>
              </w:rPr>
              <w:t>容厦物流</w:t>
            </w:r>
            <w:proofErr w:type="gramEnd"/>
            <w:r w:rsidR="004C35B7" w:rsidRPr="001043D7">
              <w:rPr>
                <w:rFonts w:hint="eastAsia"/>
                <w:sz w:val="24"/>
              </w:rPr>
              <w:t>园</w:t>
            </w:r>
            <w:r w:rsidR="00570593" w:rsidRPr="001043D7">
              <w:rPr>
                <w:rFonts w:hint="eastAsia"/>
                <w:sz w:val="24"/>
              </w:rPr>
              <w:t>区内部</w:t>
            </w:r>
            <w:r w:rsidR="00DD0AE8" w:rsidRPr="001043D7">
              <w:rPr>
                <w:rFonts w:hint="eastAsia"/>
                <w:sz w:val="24"/>
              </w:rPr>
              <w:t>，</w:t>
            </w:r>
            <w:r w:rsidR="00EB753D" w:rsidRPr="001043D7">
              <w:rPr>
                <w:rFonts w:hint="eastAsia"/>
                <w:sz w:val="24"/>
              </w:rPr>
              <w:t>北侧为</w:t>
            </w:r>
            <w:r w:rsidR="004C35B7" w:rsidRPr="001043D7">
              <w:rPr>
                <w:rFonts w:hint="eastAsia"/>
                <w:sz w:val="24"/>
              </w:rPr>
              <w:t>东风大街</w:t>
            </w:r>
            <w:r w:rsidR="00EF7B7A" w:rsidRPr="001043D7">
              <w:rPr>
                <w:rFonts w:hint="eastAsia"/>
                <w:kern w:val="0"/>
                <w:sz w:val="24"/>
              </w:rPr>
              <w:t>。</w:t>
            </w:r>
            <w:r w:rsidR="007E2209" w:rsidRPr="001043D7">
              <w:rPr>
                <w:rFonts w:hint="eastAsia"/>
                <w:kern w:val="0"/>
                <w:sz w:val="24"/>
              </w:rPr>
              <w:t>具体</w:t>
            </w:r>
            <w:r w:rsidR="007E2209" w:rsidRPr="001043D7">
              <w:rPr>
                <w:bCs/>
                <w:sz w:val="24"/>
              </w:rPr>
              <w:t>地理位置</w:t>
            </w:r>
            <w:r w:rsidR="007E2209" w:rsidRPr="001043D7">
              <w:rPr>
                <w:rFonts w:hint="eastAsia"/>
                <w:bCs/>
                <w:sz w:val="24"/>
              </w:rPr>
              <w:t>详见附图</w:t>
            </w:r>
            <w:r w:rsidR="007E2209" w:rsidRPr="001043D7">
              <w:rPr>
                <w:rFonts w:hint="eastAsia"/>
                <w:bCs/>
                <w:sz w:val="24"/>
              </w:rPr>
              <w:t>1</w:t>
            </w:r>
            <w:r w:rsidR="007E2209" w:rsidRPr="001043D7">
              <w:rPr>
                <w:rFonts w:hint="eastAsia"/>
                <w:kern w:val="0"/>
                <w:sz w:val="24"/>
              </w:rPr>
              <w:t>，</w:t>
            </w:r>
            <w:r w:rsidR="007E2209" w:rsidRPr="001043D7">
              <w:rPr>
                <w:bCs/>
                <w:sz w:val="24"/>
              </w:rPr>
              <w:t>四邻关系详见附图</w:t>
            </w:r>
            <w:r w:rsidR="00AD6ADA" w:rsidRPr="001043D7">
              <w:rPr>
                <w:rFonts w:hint="eastAsia"/>
                <w:bCs/>
                <w:sz w:val="24"/>
              </w:rPr>
              <w:t>3</w:t>
            </w:r>
            <w:r w:rsidR="007E2209" w:rsidRPr="001043D7">
              <w:rPr>
                <w:bCs/>
                <w:sz w:val="24"/>
              </w:rPr>
              <w:t>。</w:t>
            </w:r>
          </w:p>
          <w:p w14:paraId="7C8A8DAD" w14:textId="77777777" w:rsidR="00743F16" w:rsidRPr="001043D7" w:rsidRDefault="00EF7B7A" w:rsidP="00CE7B81">
            <w:pPr>
              <w:adjustRightInd w:val="0"/>
              <w:snapToGrid w:val="0"/>
              <w:spacing w:line="360" w:lineRule="auto"/>
              <w:ind w:firstLineChars="200" w:firstLine="482"/>
              <w:rPr>
                <w:b/>
                <w:sz w:val="24"/>
              </w:rPr>
            </w:pPr>
            <w:r w:rsidRPr="001043D7">
              <w:rPr>
                <w:b/>
                <w:sz w:val="24"/>
              </w:rPr>
              <w:t>2</w:t>
            </w:r>
            <w:r w:rsidRPr="001043D7">
              <w:rPr>
                <w:b/>
                <w:sz w:val="24"/>
              </w:rPr>
              <w:t>、</w:t>
            </w:r>
            <w:r w:rsidRPr="001043D7">
              <w:rPr>
                <w:rFonts w:hint="eastAsia"/>
                <w:b/>
                <w:sz w:val="24"/>
              </w:rPr>
              <w:t>产品方案</w:t>
            </w:r>
          </w:p>
          <w:p w14:paraId="6A6A168A" w14:textId="465001EC" w:rsidR="00743F16" w:rsidRPr="001043D7" w:rsidRDefault="00D04E03" w:rsidP="00D04E03">
            <w:pPr>
              <w:adjustRightInd w:val="0"/>
              <w:snapToGrid w:val="0"/>
              <w:spacing w:line="360" w:lineRule="auto"/>
              <w:ind w:firstLineChars="200" w:firstLine="480"/>
              <w:rPr>
                <w:bCs/>
                <w:sz w:val="24"/>
              </w:rPr>
            </w:pPr>
            <w:r w:rsidRPr="001043D7">
              <w:rPr>
                <w:rFonts w:hint="eastAsia"/>
                <w:bCs/>
                <w:sz w:val="24"/>
              </w:rPr>
              <w:t>本项目主要销售</w:t>
            </w:r>
            <w:r w:rsidRPr="001043D7">
              <w:rPr>
                <w:rFonts w:hint="eastAsia"/>
                <w:bCs/>
                <w:sz w:val="24"/>
              </w:rPr>
              <w:t>92#</w:t>
            </w:r>
            <w:r w:rsidRPr="001043D7">
              <w:rPr>
                <w:rFonts w:hint="eastAsia"/>
                <w:bCs/>
                <w:sz w:val="24"/>
              </w:rPr>
              <w:t>、</w:t>
            </w:r>
            <w:r w:rsidRPr="001043D7">
              <w:rPr>
                <w:rFonts w:hint="eastAsia"/>
                <w:bCs/>
                <w:sz w:val="24"/>
              </w:rPr>
              <w:t>95#</w:t>
            </w:r>
            <w:r w:rsidR="00D30721" w:rsidRPr="001043D7">
              <w:rPr>
                <w:rFonts w:hint="eastAsia"/>
                <w:bCs/>
                <w:sz w:val="24"/>
              </w:rPr>
              <w:t>以及</w:t>
            </w:r>
            <w:r w:rsidR="00D30721" w:rsidRPr="001043D7">
              <w:rPr>
                <w:rFonts w:eastAsiaTheme="minorEastAsia"/>
                <w:bCs/>
                <w:snapToGrid w:val="0"/>
                <w:sz w:val="24"/>
              </w:rPr>
              <w:t>98</w:t>
            </w:r>
            <w:r w:rsidR="00D30721" w:rsidRPr="001043D7">
              <w:rPr>
                <w:rFonts w:hint="eastAsia"/>
                <w:bCs/>
                <w:sz w:val="24"/>
              </w:rPr>
              <w:t>#</w:t>
            </w:r>
            <w:r w:rsidRPr="001043D7">
              <w:rPr>
                <w:rFonts w:hint="eastAsia"/>
                <w:bCs/>
                <w:sz w:val="24"/>
              </w:rPr>
              <w:t>汽油，年销售量见下表：</w:t>
            </w:r>
          </w:p>
          <w:p w14:paraId="02EF8D2B" w14:textId="37ABBD35" w:rsidR="00743F16" w:rsidRPr="001043D7" w:rsidRDefault="00743F16" w:rsidP="00743F16">
            <w:pPr>
              <w:adjustRightInd w:val="0"/>
              <w:snapToGrid w:val="0"/>
              <w:spacing w:line="276" w:lineRule="auto"/>
              <w:jc w:val="center"/>
              <w:rPr>
                <w:b/>
                <w:sz w:val="24"/>
              </w:rPr>
            </w:pPr>
            <w:r w:rsidRPr="001043D7">
              <w:rPr>
                <w:rFonts w:hint="eastAsia"/>
                <w:b/>
                <w:bCs/>
                <w:sz w:val="24"/>
                <w:szCs w:val="21"/>
              </w:rPr>
              <w:t>表</w:t>
            </w:r>
            <w:r w:rsidRPr="001043D7">
              <w:rPr>
                <w:rFonts w:hint="eastAsia"/>
                <w:b/>
                <w:bCs/>
                <w:sz w:val="24"/>
                <w:szCs w:val="21"/>
              </w:rPr>
              <w:t xml:space="preserve">2-1   </w:t>
            </w:r>
            <w:r w:rsidR="00D04E03" w:rsidRPr="001043D7">
              <w:rPr>
                <w:rFonts w:hint="eastAsia"/>
                <w:b/>
                <w:sz w:val="24"/>
              </w:rPr>
              <w:t>主要技术经济指标一览表</w:t>
            </w:r>
          </w:p>
          <w:tbl>
            <w:tblPr>
              <w:tblW w:w="4688" w:type="pct"/>
              <w:jc w:val="center"/>
              <w:tblInd w:w="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72"/>
              <w:gridCol w:w="1718"/>
              <w:gridCol w:w="1945"/>
              <w:gridCol w:w="1608"/>
              <w:gridCol w:w="1600"/>
            </w:tblGrid>
            <w:tr w:rsidR="00A97A22" w:rsidRPr="001043D7" w14:paraId="52720595" w14:textId="77777777" w:rsidTr="00D30721">
              <w:trPr>
                <w:jc w:val="center"/>
              </w:trPr>
              <w:tc>
                <w:tcPr>
                  <w:tcW w:w="620" w:type="pct"/>
                  <w:vAlign w:val="center"/>
                </w:tcPr>
                <w:p w14:paraId="10F1577C" w14:textId="77777777" w:rsidR="00D04E03" w:rsidRPr="001043D7" w:rsidRDefault="00D04E03" w:rsidP="00D04E03">
                  <w:pPr>
                    <w:pStyle w:val="20"/>
                    <w:spacing w:after="0" w:line="276" w:lineRule="auto"/>
                    <w:ind w:leftChars="0" w:left="0"/>
                    <w:jc w:val="center"/>
                    <w:rPr>
                      <w:rFonts w:eastAsiaTheme="minorEastAsia"/>
                      <w:b/>
                      <w:bCs/>
                      <w:szCs w:val="21"/>
                    </w:rPr>
                  </w:pPr>
                  <w:r w:rsidRPr="001043D7">
                    <w:rPr>
                      <w:rFonts w:eastAsiaTheme="minorEastAsia"/>
                      <w:b/>
                      <w:bCs/>
                      <w:szCs w:val="21"/>
                    </w:rPr>
                    <w:t>序号</w:t>
                  </w:r>
                </w:p>
              </w:tc>
              <w:tc>
                <w:tcPr>
                  <w:tcW w:w="1095" w:type="pct"/>
                  <w:vAlign w:val="center"/>
                </w:tcPr>
                <w:p w14:paraId="15B5F668" w14:textId="77777777" w:rsidR="00D04E03" w:rsidRPr="001043D7" w:rsidRDefault="00D04E03" w:rsidP="00D04E03">
                  <w:pPr>
                    <w:pStyle w:val="20"/>
                    <w:spacing w:after="0" w:line="276" w:lineRule="auto"/>
                    <w:ind w:leftChars="0" w:left="0"/>
                    <w:jc w:val="center"/>
                    <w:rPr>
                      <w:rFonts w:eastAsiaTheme="minorEastAsia"/>
                      <w:b/>
                      <w:bCs/>
                      <w:szCs w:val="21"/>
                    </w:rPr>
                  </w:pPr>
                  <w:r w:rsidRPr="001043D7">
                    <w:rPr>
                      <w:rFonts w:eastAsiaTheme="minorEastAsia"/>
                      <w:b/>
                      <w:bCs/>
                      <w:szCs w:val="21"/>
                    </w:rPr>
                    <w:t>名称</w:t>
                  </w:r>
                </w:p>
              </w:tc>
              <w:tc>
                <w:tcPr>
                  <w:tcW w:w="1240" w:type="pct"/>
                </w:tcPr>
                <w:p w14:paraId="00BABCC4" w14:textId="77777777" w:rsidR="00D04E03" w:rsidRPr="001043D7" w:rsidRDefault="00D04E03" w:rsidP="00D04E03">
                  <w:pPr>
                    <w:pStyle w:val="20"/>
                    <w:spacing w:after="0" w:line="276" w:lineRule="auto"/>
                    <w:ind w:leftChars="0" w:left="0"/>
                    <w:jc w:val="center"/>
                    <w:rPr>
                      <w:rFonts w:eastAsiaTheme="minorEastAsia"/>
                      <w:b/>
                      <w:bCs/>
                      <w:szCs w:val="21"/>
                    </w:rPr>
                  </w:pPr>
                  <w:r w:rsidRPr="001043D7">
                    <w:rPr>
                      <w:rFonts w:eastAsiaTheme="minorEastAsia"/>
                      <w:b/>
                      <w:bCs/>
                      <w:szCs w:val="21"/>
                    </w:rPr>
                    <w:t>规格</w:t>
                  </w:r>
                </w:p>
              </w:tc>
              <w:tc>
                <w:tcPr>
                  <w:tcW w:w="1025" w:type="pct"/>
                  <w:vAlign w:val="center"/>
                </w:tcPr>
                <w:p w14:paraId="16E85B89" w14:textId="18A66761" w:rsidR="00D04E03" w:rsidRPr="001043D7" w:rsidRDefault="00D04E03" w:rsidP="00FE0843">
                  <w:pPr>
                    <w:pStyle w:val="20"/>
                    <w:spacing w:after="0" w:line="276" w:lineRule="auto"/>
                    <w:ind w:leftChars="0" w:left="0"/>
                    <w:jc w:val="center"/>
                    <w:rPr>
                      <w:rFonts w:eastAsiaTheme="minorEastAsia"/>
                      <w:b/>
                      <w:bCs/>
                      <w:szCs w:val="21"/>
                    </w:rPr>
                  </w:pPr>
                  <w:r w:rsidRPr="001043D7">
                    <w:rPr>
                      <w:rFonts w:eastAsiaTheme="minorEastAsia"/>
                      <w:b/>
                      <w:bCs/>
                      <w:szCs w:val="21"/>
                    </w:rPr>
                    <w:t>单位</w:t>
                  </w:r>
                </w:p>
              </w:tc>
              <w:tc>
                <w:tcPr>
                  <w:tcW w:w="1020" w:type="pct"/>
                  <w:vAlign w:val="center"/>
                </w:tcPr>
                <w:p w14:paraId="6B0C5050" w14:textId="77777777" w:rsidR="00D04E03" w:rsidRPr="001043D7" w:rsidRDefault="00D04E03" w:rsidP="00D04E03">
                  <w:pPr>
                    <w:pStyle w:val="20"/>
                    <w:spacing w:after="0" w:line="276" w:lineRule="auto"/>
                    <w:ind w:leftChars="0" w:left="0"/>
                    <w:jc w:val="center"/>
                    <w:rPr>
                      <w:rFonts w:eastAsiaTheme="minorEastAsia"/>
                      <w:b/>
                      <w:bCs/>
                      <w:szCs w:val="21"/>
                    </w:rPr>
                  </w:pPr>
                  <w:r w:rsidRPr="001043D7">
                    <w:rPr>
                      <w:rFonts w:eastAsiaTheme="minorEastAsia"/>
                      <w:b/>
                      <w:bCs/>
                      <w:szCs w:val="21"/>
                    </w:rPr>
                    <w:t>销售量</w:t>
                  </w:r>
                </w:p>
              </w:tc>
            </w:tr>
            <w:tr w:rsidR="00A97A22" w:rsidRPr="001043D7" w14:paraId="0C0F829B" w14:textId="77777777" w:rsidTr="00D30721">
              <w:trPr>
                <w:jc w:val="center"/>
              </w:trPr>
              <w:tc>
                <w:tcPr>
                  <w:tcW w:w="620" w:type="pct"/>
                  <w:vAlign w:val="center"/>
                </w:tcPr>
                <w:p w14:paraId="7B4D1897" w14:textId="77777777" w:rsidR="00F322E9" w:rsidRPr="001043D7" w:rsidRDefault="00F322E9" w:rsidP="00D04E03">
                  <w:pPr>
                    <w:pStyle w:val="20"/>
                    <w:spacing w:after="0" w:line="276" w:lineRule="auto"/>
                    <w:ind w:leftChars="0" w:left="0"/>
                    <w:jc w:val="center"/>
                    <w:rPr>
                      <w:rFonts w:eastAsiaTheme="minorEastAsia"/>
                      <w:bCs/>
                      <w:szCs w:val="21"/>
                    </w:rPr>
                  </w:pPr>
                  <w:r w:rsidRPr="001043D7">
                    <w:rPr>
                      <w:rFonts w:eastAsiaTheme="minorEastAsia"/>
                      <w:bCs/>
                      <w:szCs w:val="21"/>
                    </w:rPr>
                    <w:t>1</w:t>
                  </w:r>
                </w:p>
              </w:tc>
              <w:tc>
                <w:tcPr>
                  <w:tcW w:w="1095" w:type="pct"/>
                  <w:vAlign w:val="center"/>
                </w:tcPr>
                <w:p w14:paraId="57B55589" w14:textId="77777777" w:rsidR="00F322E9" w:rsidRPr="001043D7" w:rsidRDefault="00F322E9" w:rsidP="00D04E03">
                  <w:pPr>
                    <w:pStyle w:val="20"/>
                    <w:spacing w:after="0" w:line="276" w:lineRule="auto"/>
                    <w:ind w:leftChars="0" w:left="0"/>
                    <w:jc w:val="center"/>
                    <w:rPr>
                      <w:rFonts w:eastAsiaTheme="minorEastAsia"/>
                      <w:bCs/>
                      <w:szCs w:val="21"/>
                    </w:rPr>
                  </w:pPr>
                  <w:r w:rsidRPr="001043D7">
                    <w:rPr>
                      <w:rFonts w:eastAsiaTheme="minorEastAsia"/>
                      <w:bCs/>
                      <w:szCs w:val="21"/>
                    </w:rPr>
                    <w:t>92#</w:t>
                  </w:r>
                  <w:r w:rsidRPr="001043D7">
                    <w:rPr>
                      <w:rFonts w:eastAsiaTheme="minorEastAsia"/>
                      <w:bCs/>
                      <w:szCs w:val="21"/>
                    </w:rPr>
                    <w:t>汽油</w:t>
                  </w:r>
                </w:p>
              </w:tc>
              <w:tc>
                <w:tcPr>
                  <w:tcW w:w="1240" w:type="pct"/>
                  <w:vMerge w:val="restart"/>
                </w:tcPr>
                <w:p w14:paraId="629F4C33" w14:textId="77777777" w:rsidR="00F322E9" w:rsidRPr="001043D7" w:rsidRDefault="00F322E9" w:rsidP="00D04E03">
                  <w:pPr>
                    <w:pStyle w:val="20"/>
                    <w:spacing w:after="0" w:line="276" w:lineRule="auto"/>
                    <w:ind w:leftChars="0" w:left="0"/>
                    <w:jc w:val="center"/>
                    <w:rPr>
                      <w:rFonts w:eastAsiaTheme="minorEastAsia"/>
                      <w:bCs/>
                      <w:szCs w:val="21"/>
                    </w:rPr>
                  </w:pPr>
                  <w:r w:rsidRPr="001043D7">
                    <w:rPr>
                      <w:rFonts w:eastAsiaTheme="minorEastAsia"/>
                      <w:bCs/>
                      <w:szCs w:val="21"/>
                      <w:lang w:val="zh-CN"/>
                    </w:rPr>
                    <w:t>满足《车用汽油》（</w:t>
                  </w:r>
                  <w:r w:rsidRPr="001043D7">
                    <w:rPr>
                      <w:rFonts w:eastAsiaTheme="minorEastAsia"/>
                      <w:bCs/>
                      <w:szCs w:val="21"/>
                      <w:lang w:val="zh-CN"/>
                    </w:rPr>
                    <w:t>GB17930-2013</w:t>
                  </w:r>
                  <w:r w:rsidRPr="001043D7">
                    <w:rPr>
                      <w:rFonts w:eastAsiaTheme="minorEastAsia"/>
                      <w:bCs/>
                      <w:szCs w:val="21"/>
                      <w:lang w:val="zh-CN"/>
                    </w:rPr>
                    <w:t>）标准要求</w:t>
                  </w:r>
                </w:p>
              </w:tc>
              <w:tc>
                <w:tcPr>
                  <w:tcW w:w="1025" w:type="pct"/>
                  <w:vAlign w:val="center"/>
                </w:tcPr>
                <w:p w14:paraId="143B1BCB" w14:textId="1D185D55" w:rsidR="00F322E9" w:rsidRPr="001043D7" w:rsidRDefault="00F322E9" w:rsidP="00D04E03">
                  <w:pPr>
                    <w:pStyle w:val="20"/>
                    <w:spacing w:after="0" w:line="276" w:lineRule="auto"/>
                    <w:ind w:leftChars="0" w:left="0"/>
                    <w:jc w:val="center"/>
                    <w:rPr>
                      <w:rFonts w:eastAsiaTheme="minorEastAsia"/>
                      <w:bCs/>
                      <w:szCs w:val="21"/>
                    </w:rPr>
                  </w:pPr>
                  <w:r w:rsidRPr="001043D7">
                    <w:rPr>
                      <w:rFonts w:eastAsiaTheme="minorEastAsia"/>
                      <w:bCs/>
                      <w:szCs w:val="21"/>
                    </w:rPr>
                    <w:t>t/a</w:t>
                  </w:r>
                </w:p>
              </w:tc>
              <w:tc>
                <w:tcPr>
                  <w:tcW w:w="1020" w:type="pct"/>
                  <w:vAlign w:val="center"/>
                </w:tcPr>
                <w:p w14:paraId="3AA5F75D" w14:textId="6BC81F89" w:rsidR="00F322E9" w:rsidRPr="001043D7" w:rsidRDefault="00F322E9" w:rsidP="009A56BF">
                  <w:pPr>
                    <w:pStyle w:val="20"/>
                    <w:spacing w:after="0" w:line="276" w:lineRule="auto"/>
                    <w:ind w:leftChars="0" w:left="0"/>
                    <w:jc w:val="center"/>
                    <w:rPr>
                      <w:rFonts w:eastAsiaTheme="minorEastAsia"/>
                      <w:bCs/>
                      <w:szCs w:val="21"/>
                    </w:rPr>
                  </w:pPr>
                  <w:r w:rsidRPr="001043D7">
                    <w:rPr>
                      <w:rFonts w:eastAsiaTheme="minorEastAsia" w:hint="eastAsia"/>
                      <w:bCs/>
                      <w:szCs w:val="21"/>
                    </w:rPr>
                    <w:t>1533</w:t>
                  </w:r>
                </w:p>
              </w:tc>
            </w:tr>
            <w:tr w:rsidR="00A97A22" w:rsidRPr="001043D7" w14:paraId="6108B7B3" w14:textId="77777777" w:rsidTr="00D30721">
              <w:trPr>
                <w:jc w:val="center"/>
              </w:trPr>
              <w:tc>
                <w:tcPr>
                  <w:tcW w:w="620" w:type="pct"/>
                  <w:vAlign w:val="center"/>
                </w:tcPr>
                <w:p w14:paraId="4A12234A" w14:textId="0D798C5D" w:rsidR="00F322E9" w:rsidRPr="001043D7" w:rsidRDefault="00F322E9" w:rsidP="00D04E03">
                  <w:pPr>
                    <w:pStyle w:val="20"/>
                    <w:spacing w:after="0" w:line="276" w:lineRule="auto"/>
                    <w:ind w:leftChars="0" w:left="0"/>
                    <w:jc w:val="center"/>
                    <w:rPr>
                      <w:rFonts w:eastAsiaTheme="minorEastAsia"/>
                      <w:bCs/>
                      <w:szCs w:val="21"/>
                    </w:rPr>
                  </w:pPr>
                  <w:r w:rsidRPr="001043D7">
                    <w:rPr>
                      <w:rFonts w:eastAsiaTheme="minorEastAsia"/>
                      <w:bCs/>
                      <w:szCs w:val="21"/>
                    </w:rPr>
                    <w:t>2</w:t>
                  </w:r>
                </w:p>
              </w:tc>
              <w:tc>
                <w:tcPr>
                  <w:tcW w:w="1095" w:type="pct"/>
                  <w:vAlign w:val="center"/>
                </w:tcPr>
                <w:p w14:paraId="34E0A374" w14:textId="77777777" w:rsidR="00F322E9" w:rsidRPr="001043D7" w:rsidRDefault="00F322E9" w:rsidP="00D04E03">
                  <w:pPr>
                    <w:pStyle w:val="20"/>
                    <w:spacing w:after="0" w:line="276" w:lineRule="auto"/>
                    <w:ind w:leftChars="0" w:left="0"/>
                    <w:jc w:val="center"/>
                    <w:rPr>
                      <w:rFonts w:eastAsiaTheme="minorEastAsia"/>
                      <w:bCs/>
                      <w:szCs w:val="21"/>
                    </w:rPr>
                  </w:pPr>
                  <w:r w:rsidRPr="001043D7">
                    <w:rPr>
                      <w:rFonts w:eastAsiaTheme="minorEastAsia"/>
                      <w:bCs/>
                      <w:szCs w:val="21"/>
                    </w:rPr>
                    <w:t>95#</w:t>
                  </w:r>
                  <w:r w:rsidRPr="001043D7">
                    <w:rPr>
                      <w:rFonts w:eastAsiaTheme="minorEastAsia"/>
                      <w:bCs/>
                      <w:szCs w:val="21"/>
                    </w:rPr>
                    <w:t>汽油</w:t>
                  </w:r>
                </w:p>
              </w:tc>
              <w:tc>
                <w:tcPr>
                  <w:tcW w:w="1240" w:type="pct"/>
                  <w:vMerge/>
                </w:tcPr>
                <w:p w14:paraId="28EB5D41" w14:textId="77777777" w:rsidR="00F322E9" w:rsidRPr="001043D7" w:rsidRDefault="00F322E9" w:rsidP="00D04E03">
                  <w:pPr>
                    <w:pStyle w:val="20"/>
                    <w:spacing w:after="0" w:line="276" w:lineRule="auto"/>
                    <w:ind w:leftChars="0" w:left="0"/>
                    <w:jc w:val="center"/>
                    <w:rPr>
                      <w:rFonts w:eastAsiaTheme="minorEastAsia"/>
                      <w:bCs/>
                      <w:szCs w:val="21"/>
                    </w:rPr>
                  </w:pPr>
                </w:p>
              </w:tc>
              <w:tc>
                <w:tcPr>
                  <w:tcW w:w="1025" w:type="pct"/>
                  <w:vAlign w:val="center"/>
                </w:tcPr>
                <w:p w14:paraId="68653E5C" w14:textId="77777777" w:rsidR="00F322E9" w:rsidRPr="001043D7" w:rsidRDefault="00F322E9" w:rsidP="00D04E03">
                  <w:pPr>
                    <w:pStyle w:val="20"/>
                    <w:spacing w:after="0" w:line="276" w:lineRule="auto"/>
                    <w:ind w:leftChars="0" w:left="0"/>
                    <w:jc w:val="center"/>
                    <w:rPr>
                      <w:rFonts w:eastAsiaTheme="minorEastAsia"/>
                      <w:bCs/>
                      <w:szCs w:val="21"/>
                    </w:rPr>
                  </w:pPr>
                  <w:r w:rsidRPr="001043D7">
                    <w:rPr>
                      <w:rFonts w:eastAsiaTheme="minorEastAsia"/>
                      <w:bCs/>
                      <w:szCs w:val="21"/>
                    </w:rPr>
                    <w:t>t/a</w:t>
                  </w:r>
                </w:p>
              </w:tc>
              <w:tc>
                <w:tcPr>
                  <w:tcW w:w="1020" w:type="pct"/>
                  <w:vAlign w:val="center"/>
                </w:tcPr>
                <w:p w14:paraId="0F162EA9" w14:textId="7030D997" w:rsidR="00F322E9" w:rsidRPr="001043D7" w:rsidRDefault="00F322E9" w:rsidP="009A56BF">
                  <w:pPr>
                    <w:pStyle w:val="20"/>
                    <w:spacing w:after="0" w:line="276" w:lineRule="auto"/>
                    <w:ind w:leftChars="0" w:left="0"/>
                    <w:jc w:val="center"/>
                    <w:rPr>
                      <w:rFonts w:eastAsiaTheme="minorEastAsia"/>
                      <w:bCs/>
                      <w:szCs w:val="21"/>
                    </w:rPr>
                  </w:pPr>
                  <w:r w:rsidRPr="001043D7">
                    <w:rPr>
                      <w:rFonts w:eastAsiaTheme="minorEastAsia" w:hint="eastAsia"/>
                      <w:bCs/>
                      <w:szCs w:val="21"/>
                    </w:rPr>
                    <w:t>657</w:t>
                  </w:r>
                </w:p>
              </w:tc>
            </w:tr>
            <w:tr w:rsidR="00A97A22" w:rsidRPr="001043D7" w14:paraId="3BDB5AC9" w14:textId="77777777" w:rsidTr="00D30721">
              <w:trPr>
                <w:jc w:val="center"/>
              </w:trPr>
              <w:tc>
                <w:tcPr>
                  <w:tcW w:w="620" w:type="pct"/>
                  <w:vAlign w:val="center"/>
                </w:tcPr>
                <w:p w14:paraId="0601298C" w14:textId="6936B7D2" w:rsidR="00F322E9" w:rsidRPr="001043D7" w:rsidRDefault="00F322E9" w:rsidP="00D04E03">
                  <w:pPr>
                    <w:pStyle w:val="20"/>
                    <w:spacing w:after="0" w:line="276" w:lineRule="auto"/>
                    <w:ind w:leftChars="0" w:left="0"/>
                    <w:jc w:val="center"/>
                    <w:rPr>
                      <w:rFonts w:eastAsiaTheme="minorEastAsia"/>
                      <w:bCs/>
                      <w:szCs w:val="21"/>
                    </w:rPr>
                  </w:pPr>
                  <w:r w:rsidRPr="001043D7">
                    <w:rPr>
                      <w:rFonts w:eastAsiaTheme="minorEastAsia" w:hint="eastAsia"/>
                      <w:bCs/>
                      <w:szCs w:val="21"/>
                    </w:rPr>
                    <w:t>3</w:t>
                  </w:r>
                </w:p>
              </w:tc>
              <w:tc>
                <w:tcPr>
                  <w:tcW w:w="1095" w:type="pct"/>
                  <w:vAlign w:val="center"/>
                </w:tcPr>
                <w:p w14:paraId="75A397FA" w14:textId="0F1BE2D2" w:rsidR="00F322E9" w:rsidRPr="001043D7" w:rsidRDefault="00F322E9" w:rsidP="00D30721">
                  <w:pPr>
                    <w:pStyle w:val="20"/>
                    <w:spacing w:after="0" w:line="276" w:lineRule="auto"/>
                    <w:ind w:leftChars="0" w:left="0"/>
                    <w:jc w:val="center"/>
                    <w:rPr>
                      <w:rFonts w:eastAsiaTheme="minorEastAsia"/>
                      <w:bCs/>
                      <w:szCs w:val="21"/>
                    </w:rPr>
                  </w:pPr>
                  <w:r w:rsidRPr="001043D7">
                    <w:rPr>
                      <w:rFonts w:eastAsiaTheme="minorEastAsia"/>
                      <w:bCs/>
                      <w:szCs w:val="21"/>
                    </w:rPr>
                    <w:t>9</w:t>
                  </w:r>
                  <w:r w:rsidRPr="001043D7">
                    <w:rPr>
                      <w:rFonts w:eastAsiaTheme="minorEastAsia" w:hint="eastAsia"/>
                      <w:bCs/>
                      <w:szCs w:val="21"/>
                    </w:rPr>
                    <w:t>8</w:t>
                  </w:r>
                  <w:r w:rsidRPr="001043D7">
                    <w:rPr>
                      <w:rFonts w:eastAsiaTheme="minorEastAsia"/>
                      <w:bCs/>
                      <w:szCs w:val="21"/>
                    </w:rPr>
                    <w:t>#</w:t>
                  </w:r>
                  <w:r w:rsidRPr="001043D7">
                    <w:rPr>
                      <w:rFonts w:eastAsiaTheme="minorEastAsia"/>
                      <w:bCs/>
                      <w:szCs w:val="21"/>
                    </w:rPr>
                    <w:t>汽油</w:t>
                  </w:r>
                </w:p>
              </w:tc>
              <w:tc>
                <w:tcPr>
                  <w:tcW w:w="1240" w:type="pct"/>
                  <w:vMerge/>
                </w:tcPr>
                <w:p w14:paraId="200A53E6" w14:textId="77777777" w:rsidR="00F322E9" w:rsidRPr="001043D7" w:rsidRDefault="00F322E9" w:rsidP="00D04E03">
                  <w:pPr>
                    <w:pStyle w:val="20"/>
                    <w:spacing w:after="0" w:line="276" w:lineRule="auto"/>
                    <w:ind w:leftChars="0" w:left="0"/>
                    <w:jc w:val="center"/>
                    <w:rPr>
                      <w:rFonts w:eastAsiaTheme="minorEastAsia"/>
                      <w:bCs/>
                      <w:szCs w:val="21"/>
                    </w:rPr>
                  </w:pPr>
                </w:p>
              </w:tc>
              <w:tc>
                <w:tcPr>
                  <w:tcW w:w="1025" w:type="pct"/>
                  <w:vAlign w:val="center"/>
                </w:tcPr>
                <w:p w14:paraId="47415E9E" w14:textId="25D20CE3" w:rsidR="00F322E9" w:rsidRPr="001043D7" w:rsidRDefault="00F322E9" w:rsidP="00D04E03">
                  <w:pPr>
                    <w:pStyle w:val="20"/>
                    <w:spacing w:after="0" w:line="276" w:lineRule="auto"/>
                    <w:ind w:leftChars="0" w:left="0"/>
                    <w:jc w:val="center"/>
                    <w:rPr>
                      <w:rFonts w:eastAsiaTheme="minorEastAsia"/>
                      <w:bCs/>
                      <w:szCs w:val="21"/>
                    </w:rPr>
                  </w:pPr>
                  <w:r w:rsidRPr="001043D7">
                    <w:rPr>
                      <w:rFonts w:eastAsiaTheme="minorEastAsia"/>
                      <w:bCs/>
                      <w:szCs w:val="21"/>
                    </w:rPr>
                    <w:t>t/a</w:t>
                  </w:r>
                </w:p>
              </w:tc>
              <w:tc>
                <w:tcPr>
                  <w:tcW w:w="1020" w:type="pct"/>
                  <w:vAlign w:val="center"/>
                </w:tcPr>
                <w:p w14:paraId="31D7B8DA" w14:textId="58C1938A" w:rsidR="00F322E9" w:rsidRPr="001043D7" w:rsidRDefault="00F322E9" w:rsidP="003E6094">
                  <w:pPr>
                    <w:pStyle w:val="20"/>
                    <w:spacing w:after="0" w:line="276" w:lineRule="auto"/>
                    <w:ind w:leftChars="0" w:left="0"/>
                    <w:jc w:val="center"/>
                    <w:rPr>
                      <w:rFonts w:eastAsiaTheme="minorEastAsia"/>
                      <w:bCs/>
                      <w:szCs w:val="21"/>
                    </w:rPr>
                  </w:pPr>
                  <w:r w:rsidRPr="001043D7">
                    <w:rPr>
                      <w:rFonts w:eastAsiaTheme="minorEastAsia" w:hint="eastAsia"/>
                      <w:bCs/>
                      <w:szCs w:val="21"/>
                    </w:rPr>
                    <w:t>365</w:t>
                  </w:r>
                </w:p>
              </w:tc>
            </w:tr>
            <w:tr w:rsidR="00A97A22" w:rsidRPr="001043D7" w14:paraId="2842950A" w14:textId="77777777" w:rsidTr="00D30721">
              <w:trPr>
                <w:jc w:val="center"/>
              </w:trPr>
              <w:tc>
                <w:tcPr>
                  <w:tcW w:w="620" w:type="pct"/>
                  <w:vAlign w:val="center"/>
                </w:tcPr>
                <w:p w14:paraId="228C40D6" w14:textId="1D5C62DF" w:rsidR="00F322E9" w:rsidRPr="001043D7" w:rsidRDefault="00F322E9" w:rsidP="00D04E03">
                  <w:pPr>
                    <w:pStyle w:val="20"/>
                    <w:spacing w:after="0" w:line="276" w:lineRule="auto"/>
                    <w:ind w:leftChars="0" w:left="0"/>
                    <w:jc w:val="center"/>
                    <w:rPr>
                      <w:rFonts w:eastAsiaTheme="minorEastAsia"/>
                      <w:bCs/>
                      <w:szCs w:val="21"/>
                    </w:rPr>
                  </w:pPr>
                  <w:r w:rsidRPr="001043D7">
                    <w:rPr>
                      <w:rFonts w:eastAsiaTheme="minorEastAsia" w:hint="eastAsia"/>
                      <w:bCs/>
                      <w:szCs w:val="21"/>
                    </w:rPr>
                    <w:t>4</w:t>
                  </w:r>
                </w:p>
              </w:tc>
              <w:tc>
                <w:tcPr>
                  <w:tcW w:w="1095" w:type="pct"/>
                  <w:vAlign w:val="center"/>
                </w:tcPr>
                <w:p w14:paraId="79A02609" w14:textId="7C49CE5D" w:rsidR="00F322E9" w:rsidRPr="001043D7" w:rsidRDefault="00F322E9" w:rsidP="00D30721">
                  <w:pPr>
                    <w:pStyle w:val="20"/>
                    <w:spacing w:after="0" w:line="276" w:lineRule="auto"/>
                    <w:ind w:leftChars="0" w:left="0"/>
                    <w:jc w:val="center"/>
                    <w:rPr>
                      <w:rFonts w:eastAsiaTheme="minorEastAsia"/>
                      <w:bCs/>
                      <w:szCs w:val="21"/>
                    </w:rPr>
                  </w:pPr>
                  <w:r w:rsidRPr="001043D7">
                    <w:rPr>
                      <w:rFonts w:eastAsiaTheme="minorEastAsia" w:hint="eastAsia"/>
                      <w:bCs/>
                      <w:szCs w:val="21"/>
                    </w:rPr>
                    <w:t>合计</w:t>
                  </w:r>
                </w:p>
              </w:tc>
              <w:tc>
                <w:tcPr>
                  <w:tcW w:w="1240" w:type="pct"/>
                  <w:vMerge/>
                </w:tcPr>
                <w:p w14:paraId="0FE00E60" w14:textId="77777777" w:rsidR="00F322E9" w:rsidRPr="001043D7" w:rsidRDefault="00F322E9" w:rsidP="00D04E03">
                  <w:pPr>
                    <w:pStyle w:val="20"/>
                    <w:spacing w:after="0" w:line="276" w:lineRule="auto"/>
                    <w:ind w:leftChars="0" w:left="0"/>
                    <w:jc w:val="center"/>
                    <w:rPr>
                      <w:rFonts w:eastAsiaTheme="minorEastAsia"/>
                      <w:bCs/>
                      <w:szCs w:val="21"/>
                    </w:rPr>
                  </w:pPr>
                </w:p>
              </w:tc>
              <w:tc>
                <w:tcPr>
                  <w:tcW w:w="1025" w:type="pct"/>
                  <w:vAlign w:val="center"/>
                </w:tcPr>
                <w:p w14:paraId="219429F5" w14:textId="3F6AA909" w:rsidR="00F322E9" w:rsidRPr="001043D7" w:rsidRDefault="00F322E9" w:rsidP="00D04E03">
                  <w:pPr>
                    <w:pStyle w:val="20"/>
                    <w:spacing w:after="0" w:line="276" w:lineRule="auto"/>
                    <w:ind w:leftChars="0" w:left="0"/>
                    <w:jc w:val="center"/>
                    <w:rPr>
                      <w:rFonts w:eastAsiaTheme="minorEastAsia"/>
                      <w:bCs/>
                      <w:szCs w:val="21"/>
                    </w:rPr>
                  </w:pPr>
                  <w:r w:rsidRPr="001043D7">
                    <w:rPr>
                      <w:rFonts w:eastAsiaTheme="minorEastAsia"/>
                      <w:bCs/>
                      <w:szCs w:val="21"/>
                    </w:rPr>
                    <w:t>t/a</w:t>
                  </w:r>
                </w:p>
              </w:tc>
              <w:tc>
                <w:tcPr>
                  <w:tcW w:w="1020" w:type="pct"/>
                  <w:vAlign w:val="center"/>
                </w:tcPr>
                <w:p w14:paraId="4C1A4E81" w14:textId="79E38AC5" w:rsidR="00F322E9" w:rsidRPr="001043D7" w:rsidRDefault="00F322E9" w:rsidP="003E6094">
                  <w:pPr>
                    <w:pStyle w:val="20"/>
                    <w:spacing w:after="0" w:line="276" w:lineRule="auto"/>
                    <w:ind w:leftChars="0" w:left="0"/>
                    <w:jc w:val="center"/>
                    <w:rPr>
                      <w:rFonts w:eastAsiaTheme="minorEastAsia"/>
                      <w:bCs/>
                      <w:szCs w:val="21"/>
                    </w:rPr>
                  </w:pPr>
                  <w:r w:rsidRPr="001043D7">
                    <w:rPr>
                      <w:rFonts w:eastAsiaTheme="minorEastAsia" w:hint="eastAsia"/>
                      <w:bCs/>
                      <w:szCs w:val="21"/>
                    </w:rPr>
                    <w:t>2555</w:t>
                  </w:r>
                </w:p>
              </w:tc>
            </w:tr>
          </w:tbl>
          <w:p w14:paraId="6CB67664" w14:textId="3465388E" w:rsidR="00D04E03" w:rsidRPr="001043D7" w:rsidRDefault="00D04E03" w:rsidP="00D04E03">
            <w:pPr>
              <w:spacing w:beforeLines="50" w:before="120" w:line="360" w:lineRule="auto"/>
              <w:ind w:firstLineChars="200" w:firstLine="480"/>
              <w:rPr>
                <w:bCs/>
                <w:sz w:val="24"/>
              </w:rPr>
            </w:pPr>
            <w:r w:rsidRPr="001043D7">
              <w:rPr>
                <w:bCs/>
                <w:sz w:val="24"/>
                <w:lang w:val="zh-CN"/>
              </w:rPr>
              <w:t>汽油的主要特性见表</w:t>
            </w:r>
            <w:r w:rsidRPr="001043D7">
              <w:rPr>
                <w:bCs/>
                <w:sz w:val="24"/>
              </w:rPr>
              <w:t>2-</w:t>
            </w:r>
            <w:r w:rsidRPr="001043D7">
              <w:rPr>
                <w:rFonts w:hint="eastAsia"/>
                <w:bCs/>
                <w:sz w:val="24"/>
              </w:rPr>
              <w:t>2</w:t>
            </w:r>
            <w:r w:rsidRPr="001043D7">
              <w:rPr>
                <w:bCs/>
                <w:sz w:val="24"/>
                <w:lang w:val="zh-CN"/>
              </w:rPr>
              <w:t>。</w:t>
            </w:r>
          </w:p>
          <w:p w14:paraId="56158E74" w14:textId="73873695" w:rsidR="00D04E03" w:rsidRPr="001043D7" w:rsidRDefault="00D04E03" w:rsidP="00D04E03">
            <w:pPr>
              <w:adjustRightInd w:val="0"/>
              <w:snapToGrid w:val="0"/>
              <w:spacing w:line="276" w:lineRule="auto"/>
              <w:jc w:val="center"/>
              <w:rPr>
                <w:b/>
                <w:bCs/>
                <w:sz w:val="24"/>
                <w:szCs w:val="21"/>
              </w:rPr>
            </w:pPr>
            <w:r w:rsidRPr="001043D7">
              <w:rPr>
                <w:b/>
                <w:bCs/>
                <w:sz w:val="24"/>
                <w:szCs w:val="21"/>
              </w:rPr>
              <w:t>表</w:t>
            </w:r>
            <w:r w:rsidRPr="001043D7">
              <w:rPr>
                <w:b/>
                <w:bCs/>
                <w:sz w:val="24"/>
                <w:szCs w:val="21"/>
              </w:rPr>
              <w:t>2-</w:t>
            </w:r>
            <w:r w:rsidRPr="001043D7">
              <w:rPr>
                <w:rFonts w:hint="eastAsia"/>
                <w:b/>
                <w:bCs/>
                <w:sz w:val="24"/>
                <w:szCs w:val="21"/>
              </w:rPr>
              <w:t>2</w:t>
            </w:r>
            <w:r w:rsidRPr="001043D7">
              <w:rPr>
                <w:b/>
                <w:bCs/>
                <w:sz w:val="24"/>
                <w:szCs w:val="21"/>
              </w:rPr>
              <w:t xml:space="preserve"> </w:t>
            </w:r>
            <w:r w:rsidRPr="001043D7">
              <w:rPr>
                <w:rFonts w:hint="eastAsia"/>
                <w:b/>
                <w:bCs/>
                <w:sz w:val="24"/>
                <w:szCs w:val="21"/>
              </w:rPr>
              <w:t xml:space="preserve"> </w:t>
            </w:r>
            <w:r w:rsidRPr="001043D7">
              <w:rPr>
                <w:b/>
                <w:bCs/>
                <w:sz w:val="24"/>
                <w:szCs w:val="21"/>
              </w:rPr>
              <w:t xml:space="preserve"> </w:t>
            </w:r>
            <w:r w:rsidRPr="001043D7">
              <w:rPr>
                <w:b/>
                <w:bCs/>
                <w:sz w:val="24"/>
                <w:szCs w:val="21"/>
              </w:rPr>
              <w:t>汽油的主要特性</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699"/>
              <w:gridCol w:w="4910"/>
            </w:tblGrid>
            <w:tr w:rsidR="00A97A22" w:rsidRPr="001043D7" w14:paraId="4A8A8DAD" w14:textId="77777777" w:rsidTr="00D04E03">
              <w:trPr>
                <w:jc w:val="center"/>
              </w:trPr>
              <w:tc>
                <w:tcPr>
                  <w:tcW w:w="2699" w:type="dxa"/>
                </w:tcPr>
                <w:p w14:paraId="1406E29E" w14:textId="77777777" w:rsidR="00D04E03" w:rsidRPr="001043D7" w:rsidRDefault="00D04E03" w:rsidP="00D04E03">
                  <w:pPr>
                    <w:pStyle w:val="Default"/>
                    <w:spacing w:line="276" w:lineRule="auto"/>
                    <w:ind w:firstLine="420"/>
                    <w:jc w:val="center"/>
                    <w:rPr>
                      <w:rFonts w:ascii="Times New Roman" w:cs="Times New Roman"/>
                      <w:color w:val="auto"/>
                      <w:sz w:val="21"/>
                      <w:szCs w:val="21"/>
                    </w:rPr>
                  </w:pPr>
                  <w:r w:rsidRPr="001043D7">
                    <w:rPr>
                      <w:rFonts w:ascii="Times New Roman" w:cs="Times New Roman"/>
                      <w:color w:val="auto"/>
                      <w:sz w:val="21"/>
                      <w:szCs w:val="21"/>
                    </w:rPr>
                    <w:t>样品名称</w:t>
                  </w:r>
                </w:p>
              </w:tc>
              <w:tc>
                <w:tcPr>
                  <w:tcW w:w="4910" w:type="dxa"/>
                </w:tcPr>
                <w:p w14:paraId="67307F25" w14:textId="77777777" w:rsidR="00D04E03" w:rsidRPr="001043D7" w:rsidRDefault="00D04E03" w:rsidP="00D04E03">
                  <w:pPr>
                    <w:pStyle w:val="Default"/>
                    <w:spacing w:line="276" w:lineRule="auto"/>
                    <w:ind w:firstLine="420"/>
                    <w:jc w:val="center"/>
                    <w:rPr>
                      <w:rFonts w:ascii="Times New Roman" w:cs="Times New Roman"/>
                      <w:color w:val="auto"/>
                      <w:sz w:val="21"/>
                      <w:szCs w:val="21"/>
                    </w:rPr>
                  </w:pPr>
                  <w:r w:rsidRPr="001043D7">
                    <w:rPr>
                      <w:rFonts w:ascii="Times New Roman" w:cs="Times New Roman"/>
                      <w:color w:val="auto"/>
                      <w:sz w:val="21"/>
                      <w:szCs w:val="21"/>
                    </w:rPr>
                    <w:t>汽油</w:t>
                  </w:r>
                </w:p>
              </w:tc>
            </w:tr>
            <w:tr w:rsidR="00A97A22" w:rsidRPr="001043D7" w14:paraId="2628B39C" w14:textId="77777777" w:rsidTr="00D04E03">
              <w:trPr>
                <w:jc w:val="center"/>
              </w:trPr>
              <w:tc>
                <w:tcPr>
                  <w:tcW w:w="2699" w:type="dxa"/>
                </w:tcPr>
                <w:p w14:paraId="4069FA84" w14:textId="77777777" w:rsidR="00D04E03" w:rsidRPr="001043D7" w:rsidRDefault="00D04E03" w:rsidP="00D04E03">
                  <w:pPr>
                    <w:pStyle w:val="Default"/>
                    <w:spacing w:line="276" w:lineRule="auto"/>
                    <w:ind w:firstLine="420"/>
                    <w:jc w:val="center"/>
                    <w:rPr>
                      <w:rFonts w:ascii="Times New Roman" w:cs="Times New Roman"/>
                      <w:color w:val="auto"/>
                      <w:sz w:val="21"/>
                      <w:szCs w:val="21"/>
                    </w:rPr>
                  </w:pPr>
                  <w:r w:rsidRPr="001043D7">
                    <w:rPr>
                      <w:rFonts w:ascii="Times New Roman" w:cs="Times New Roman"/>
                      <w:color w:val="auto"/>
                      <w:sz w:val="21"/>
                      <w:szCs w:val="21"/>
                    </w:rPr>
                    <w:t>状态</w:t>
                  </w:r>
                </w:p>
              </w:tc>
              <w:tc>
                <w:tcPr>
                  <w:tcW w:w="4910" w:type="dxa"/>
                </w:tcPr>
                <w:p w14:paraId="3CBC7D89" w14:textId="77777777" w:rsidR="00D04E03" w:rsidRPr="001043D7" w:rsidRDefault="00D04E03" w:rsidP="00D04E03">
                  <w:pPr>
                    <w:pStyle w:val="Default"/>
                    <w:spacing w:line="276" w:lineRule="auto"/>
                    <w:ind w:firstLine="420"/>
                    <w:jc w:val="center"/>
                    <w:rPr>
                      <w:rFonts w:ascii="Times New Roman" w:cs="Times New Roman"/>
                      <w:color w:val="auto"/>
                      <w:sz w:val="21"/>
                      <w:szCs w:val="21"/>
                      <w:lang w:val="zh-CN"/>
                    </w:rPr>
                  </w:pPr>
                  <w:r w:rsidRPr="001043D7">
                    <w:rPr>
                      <w:rFonts w:ascii="Times New Roman" w:cs="Times New Roman"/>
                      <w:color w:val="auto"/>
                      <w:sz w:val="21"/>
                      <w:szCs w:val="21"/>
                    </w:rPr>
                    <w:t>无色或淡黄色易挥发液体</w:t>
                  </w:r>
                </w:p>
              </w:tc>
            </w:tr>
            <w:tr w:rsidR="00A97A22" w:rsidRPr="001043D7" w14:paraId="4D52E266" w14:textId="77777777" w:rsidTr="00D04E03">
              <w:trPr>
                <w:jc w:val="center"/>
              </w:trPr>
              <w:tc>
                <w:tcPr>
                  <w:tcW w:w="2699" w:type="dxa"/>
                </w:tcPr>
                <w:p w14:paraId="027F1C0D" w14:textId="77777777" w:rsidR="00D04E03" w:rsidRPr="001043D7" w:rsidRDefault="00D04E03" w:rsidP="00D04E03">
                  <w:pPr>
                    <w:pStyle w:val="Default"/>
                    <w:spacing w:line="276" w:lineRule="auto"/>
                    <w:ind w:firstLine="420"/>
                    <w:jc w:val="center"/>
                    <w:rPr>
                      <w:rFonts w:ascii="Times New Roman" w:cs="Times New Roman"/>
                      <w:color w:val="auto"/>
                      <w:sz w:val="21"/>
                      <w:szCs w:val="21"/>
                      <w:lang w:val="zh-CN"/>
                    </w:rPr>
                  </w:pPr>
                  <w:r w:rsidRPr="001043D7">
                    <w:rPr>
                      <w:rFonts w:ascii="Times New Roman" w:cs="Times New Roman"/>
                      <w:color w:val="auto"/>
                      <w:sz w:val="21"/>
                      <w:szCs w:val="21"/>
                    </w:rPr>
                    <w:t>储存温度</w:t>
                  </w:r>
                  <w:r w:rsidRPr="001043D7">
                    <w:rPr>
                      <w:rFonts w:ascii="Times New Roman" w:cs="Times New Roman"/>
                      <w:color w:val="auto"/>
                      <w:sz w:val="21"/>
                      <w:szCs w:val="21"/>
                    </w:rPr>
                    <w:t>(</w:t>
                  </w:r>
                  <w:r w:rsidRPr="001043D7">
                    <w:rPr>
                      <w:rFonts w:hAnsi="宋体" w:hint="eastAsia"/>
                      <w:color w:val="auto"/>
                      <w:sz w:val="21"/>
                      <w:szCs w:val="21"/>
                    </w:rPr>
                    <w:t>℃</w:t>
                  </w:r>
                  <w:r w:rsidRPr="001043D7">
                    <w:rPr>
                      <w:rFonts w:ascii="Times New Roman" w:cs="Times New Roman"/>
                      <w:color w:val="auto"/>
                      <w:sz w:val="21"/>
                      <w:szCs w:val="21"/>
                    </w:rPr>
                    <w:t>)</w:t>
                  </w:r>
                </w:p>
              </w:tc>
              <w:tc>
                <w:tcPr>
                  <w:tcW w:w="4910" w:type="dxa"/>
                </w:tcPr>
                <w:p w14:paraId="6163D0EC" w14:textId="77777777" w:rsidR="00D04E03" w:rsidRPr="001043D7" w:rsidRDefault="00D04E03" w:rsidP="00D04E03">
                  <w:pPr>
                    <w:pStyle w:val="Default"/>
                    <w:spacing w:line="276" w:lineRule="auto"/>
                    <w:ind w:firstLine="420"/>
                    <w:jc w:val="center"/>
                    <w:rPr>
                      <w:rFonts w:ascii="Times New Roman" w:cs="Times New Roman"/>
                      <w:color w:val="auto"/>
                      <w:sz w:val="21"/>
                      <w:szCs w:val="21"/>
                      <w:lang w:val="zh-CN"/>
                    </w:rPr>
                  </w:pPr>
                  <w:r w:rsidRPr="001043D7">
                    <w:rPr>
                      <w:rFonts w:ascii="Times New Roman" w:cs="Times New Roman"/>
                      <w:color w:val="auto"/>
                      <w:sz w:val="21"/>
                      <w:szCs w:val="21"/>
                    </w:rPr>
                    <w:t>常温</w:t>
                  </w:r>
                </w:p>
              </w:tc>
            </w:tr>
            <w:tr w:rsidR="00A97A22" w:rsidRPr="001043D7" w14:paraId="42081E7F" w14:textId="77777777" w:rsidTr="00D04E03">
              <w:trPr>
                <w:jc w:val="center"/>
              </w:trPr>
              <w:tc>
                <w:tcPr>
                  <w:tcW w:w="2699" w:type="dxa"/>
                </w:tcPr>
                <w:p w14:paraId="7FC44CC6" w14:textId="77777777" w:rsidR="00D04E03" w:rsidRPr="001043D7" w:rsidRDefault="00D04E03" w:rsidP="00D04E03">
                  <w:pPr>
                    <w:pStyle w:val="Default"/>
                    <w:spacing w:line="276" w:lineRule="auto"/>
                    <w:ind w:firstLine="420"/>
                    <w:jc w:val="center"/>
                    <w:rPr>
                      <w:rFonts w:ascii="Times New Roman" w:cs="Times New Roman"/>
                      <w:color w:val="auto"/>
                      <w:sz w:val="21"/>
                      <w:szCs w:val="21"/>
                      <w:lang w:val="zh-CN"/>
                    </w:rPr>
                  </w:pPr>
                  <w:r w:rsidRPr="001043D7">
                    <w:rPr>
                      <w:rFonts w:ascii="Times New Roman" w:cs="Times New Roman"/>
                      <w:color w:val="auto"/>
                      <w:sz w:val="21"/>
                      <w:szCs w:val="21"/>
                    </w:rPr>
                    <w:t>密度</w:t>
                  </w:r>
                  <w:r w:rsidRPr="001043D7">
                    <w:rPr>
                      <w:rFonts w:ascii="Times New Roman" w:cs="Times New Roman"/>
                      <w:color w:val="auto"/>
                      <w:sz w:val="21"/>
                      <w:szCs w:val="21"/>
                    </w:rPr>
                    <w:t>(kg/m</w:t>
                  </w:r>
                  <w:r w:rsidRPr="001043D7">
                    <w:rPr>
                      <w:rFonts w:ascii="Times New Roman" w:cs="Times New Roman"/>
                      <w:color w:val="auto"/>
                      <w:sz w:val="21"/>
                      <w:szCs w:val="21"/>
                      <w:vertAlign w:val="superscript"/>
                    </w:rPr>
                    <w:t>3</w:t>
                  </w:r>
                  <w:r w:rsidRPr="001043D7">
                    <w:rPr>
                      <w:rFonts w:ascii="Times New Roman" w:cs="Times New Roman"/>
                      <w:color w:val="auto"/>
                      <w:sz w:val="21"/>
                      <w:szCs w:val="21"/>
                    </w:rPr>
                    <w:t>)</w:t>
                  </w:r>
                </w:p>
              </w:tc>
              <w:tc>
                <w:tcPr>
                  <w:tcW w:w="4910" w:type="dxa"/>
                </w:tcPr>
                <w:p w14:paraId="28C25373" w14:textId="77777777" w:rsidR="00D04E03" w:rsidRPr="001043D7" w:rsidRDefault="00D04E03" w:rsidP="00D04E03">
                  <w:pPr>
                    <w:pStyle w:val="Default"/>
                    <w:spacing w:line="276" w:lineRule="auto"/>
                    <w:ind w:firstLine="420"/>
                    <w:jc w:val="center"/>
                    <w:rPr>
                      <w:rFonts w:ascii="Times New Roman" w:cs="Times New Roman"/>
                      <w:color w:val="auto"/>
                      <w:sz w:val="21"/>
                      <w:szCs w:val="21"/>
                      <w:lang w:val="zh-CN"/>
                    </w:rPr>
                  </w:pPr>
                  <w:r w:rsidRPr="001043D7">
                    <w:rPr>
                      <w:rFonts w:ascii="Times New Roman" w:cs="Times New Roman"/>
                      <w:color w:val="auto"/>
                      <w:sz w:val="21"/>
                      <w:szCs w:val="21"/>
                    </w:rPr>
                    <w:t>700~790</w:t>
                  </w:r>
                </w:p>
              </w:tc>
            </w:tr>
            <w:tr w:rsidR="00A97A22" w:rsidRPr="001043D7" w14:paraId="4015E92D" w14:textId="77777777" w:rsidTr="00D04E03">
              <w:trPr>
                <w:jc w:val="center"/>
              </w:trPr>
              <w:tc>
                <w:tcPr>
                  <w:tcW w:w="2699" w:type="dxa"/>
                </w:tcPr>
                <w:p w14:paraId="4C86BF0F" w14:textId="77777777" w:rsidR="00D04E03" w:rsidRPr="001043D7" w:rsidRDefault="00D04E03" w:rsidP="00D04E03">
                  <w:pPr>
                    <w:pStyle w:val="Default"/>
                    <w:spacing w:line="276" w:lineRule="auto"/>
                    <w:ind w:firstLine="420"/>
                    <w:jc w:val="center"/>
                    <w:rPr>
                      <w:rFonts w:ascii="Times New Roman" w:cs="Times New Roman"/>
                      <w:color w:val="auto"/>
                      <w:sz w:val="21"/>
                      <w:szCs w:val="21"/>
                      <w:lang w:val="zh-CN"/>
                    </w:rPr>
                  </w:pPr>
                  <w:r w:rsidRPr="001043D7">
                    <w:rPr>
                      <w:rFonts w:ascii="Times New Roman" w:cs="Times New Roman"/>
                      <w:color w:val="auto"/>
                      <w:sz w:val="21"/>
                      <w:szCs w:val="21"/>
                    </w:rPr>
                    <w:t>运动粘度</w:t>
                  </w:r>
                  <w:r w:rsidRPr="001043D7">
                    <w:rPr>
                      <w:rFonts w:ascii="Times New Roman" w:cs="Times New Roman"/>
                      <w:color w:val="auto"/>
                      <w:sz w:val="21"/>
                      <w:szCs w:val="21"/>
                    </w:rPr>
                    <w:t>(mm</w:t>
                  </w:r>
                  <w:r w:rsidRPr="001043D7">
                    <w:rPr>
                      <w:rFonts w:ascii="Times New Roman" w:cs="Times New Roman"/>
                      <w:color w:val="auto"/>
                      <w:sz w:val="21"/>
                      <w:szCs w:val="21"/>
                      <w:vertAlign w:val="superscript"/>
                    </w:rPr>
                    <w:t>2</w:t>
                  </w:r>
                  <w:r w:rsidRPr="001043D7">
                    <w:rPr>
                      <w:rFonts w:ascii="Times New Roman" w:cs="Times New Roman"/>
                      <w:color w:val="auto"/>
                      <w:sz w:val="21"/>
                      <w:szCs w:val="21"/>
                    </w:rPr>
                    <w:t>/s)</w:t>
                  </w:r>
                </w:p>
              </w:tc>
              <w:tc>
                <w:tcPr>
                  <w:tcW w:w="4910" w:type="dxa"/>
                </w:tcPr>
                <w:p w14:paraId="685C82E1" w14:textId="77777777" w:rsidR="00D04E03" w:rsidRPr="001043D7" w:rsidRDefault="00D04E03" w:rsidP="00D04E03">
                  <w:pPr>
                    <w:pStyle w:val="Default"/>
                    <w:spacing w:line="276" w:lineRule="auto"/>
                    <w:ind w:firstLine="420"/>
                    <w:jc w:val="center"/>
                    <w:rPr>
                      <w:rFonts w:ascii="Times New Roman" w:cs="Times New Roman"/>
                      <w:color w:val="auto"/>
                      <w:sz w:val="21"/>
                      <w:szCs w:val="21"/>
                      <w:lang w:val="zh-CN"/>
                    </w:rPr>
                  </w:pPr>
                  <w:r w:rsidRPr="001043D7">
                    <w:rPr>
                      <w:rFonts w:ascii="Times New Roman" w:cs="Times New Roman"/>
                      <w:color w:val="auto"/>
                      <w:sz w:val="21"/>
                      <w:szCs w:val="21"/>
                    </w:rPr>
                    <w:t>0.69-0.85</w:t>
                  </w:r>
                </w:p>
              </w:tc>
            </w:tr>
            <w:tr w:rsidR="00A97A22" w:rsidRPr="001043D7" w14:paraId="6F619595" w14:textId="77777777" w:rsidTr="00D04E03">
              <w:trPr>
                <w:jc w:val="center"/>
              </w:trPr>
              <w:tc>
                <w:tcPr>
                  <w:tcW w:w="2699" w:type="dxa"/>
                </w:tcPr>
                <w:p w14:paraId="239F2B5B" w14:textId="77777777" w:rsidR="00D04E03" w:rsidRPr="001043D7" w:rsidRDefault="00D04E03" w:rsidP="00D04E03">
                  <w:pPr>
                    <w:pStyle w:val="Default"/>
                    <w:spacing w:line="276" w:lineRule="auto"/>
                    <w:ind w:firstLine="420"/>
                    <w:jc w:val="center"/>
                    <w:rPr>
                      <w:rFonts w:ascii="Times New Roman" w:cs="Times New Roman"/>
                      <w:color w:val="auto"/>
                      <w:sz w:val="21"/>
                      <w:szCs w:val="21"/>
                      <w:lang w:val="zh-CN"/>
                    </w:rPr>
                  </w:pPr>
                  <w:r w:rsidRPr="001043D7">
                    <w:rPr>
                      <w:rFonts w:ascii="Times New Roman" w:cs="Times New Roman"/>
                      <w:color w:val="auto"/>
                      <w:sz w:val="21"/>
                      <w:szCs w:val="21"/>
                    </w:rPr>
                    <w:t>饱和蒸气压</w:t>
                  </w:r>
                  <w:r w:rsidRPr="001043D7">
                    <w:rPr>
                      <w:rFonts w:ascii="Times New Roman" w:cs="Times New Roman"/>
                      <w:color w:val="auto"/>
                      <w:sz w:val="21"/>
                      <w:szCs w:val="21"/>
                    </w:rPr>
                    <w:t>(kpa)</w:t>
                  </w:r>
                </w:p>
              </w:tc>
              <w:tc>
                <w:tcPr>
                  <w:tcW w:w="4910" w:type="dxa"/>
                </w:tcPr>
                <w:p w14:paraId="2C4F0AE4" w14:textId="77777777" w:rsidR="00D04E03" w:rsidRPr="001043D7" w:rsidRDefault="00D04E03" w:rsidP="00D04E03">
                  <w:pPr>
                    <w:pStyle w:val="Default"/>
                    <w:spacing w:line="276" w:lineRule="auto"/>
                    <w:ind w:firstLine="420"/>
                    <w:jc w:val="center"/>
                    <w:rPr>
                      <w:rFonts w:ascii="Times New Roman" w:cs="Times New Roman"/>
                      <w:color w:val="auto"/>
                      <w:sz w:val="21"/>
                      <w:szCs w:val="21"/>
                      <w:lang w:val="zh-CN"/>
                    </w:rPr>
                  </w:pPr>
                  <w:r w:rsidRPr="001043D7">
                    <w:rPr>
                      <w:rFonts w:ascii="Times New Roman" w:cs="Times New Roman"/>
                      <w:color w:val="auto"/>
                      <w:sz w:val="21"/>
                      <w:szCs w:val="21"/>
                    </w:rPr>
                    <w:t>夏天不大于</w:t>
                  </w:r>
                  <w:r w:rsidRPr="001043D7">
                    <w:rPr>
                      <w:rFonts w:ascii="Times New Roman" w:cs="Times New Roman"/>
                      <w:color w:val="auto"/>
                      <w:sz w:val="21"/>
                      <w:szCs w:val="21"/>
                    </w:rPr>
                    <w:t>74kpa</w:t>
                  </w:r>
                  <w:r w:rsidRPr="001043D7">
                    <w:rPr>
                      <w:rFonts w:ascii="Times New Roman" w:cs="Times New Roman"/>
                      <w:color w:val="auto"/>
                      <w:sz w:val="21"/>
                      <w:szCs w:val="21"/>
                    </w:rPr>
                    <w:t>，冬天不大于</w:t>
                  </w:r>
                  <w:r w:rsidRPr="001043D7">
                    <w:rPr>
                      <w:rFonts w:ascii="Times New Roman" w:cs="Times New Roman"/>
                      <w:color w:val="auto"/>
                      <w:sz w:val="21"/>
                      <w:szCs w:val="21"/>
                    </w:rPr>
                    <w:t>88kpa</w:t>
                  </w:r>
                </w:p>
              </w:tc>
            </w:tr>
            <w:tr w:rsidR="00A97A22" w:rsidRPr="001043D7" w14:paraId="4044A6B6" w14:textId="77777777" w:rsidTr="00D04E03">
              <w:trPr>
                <w:jc w:val="center"/>
              </w:trPr>
              <w:tc>
                <w:tcPr>
                  <w:tcW w:w="2699" w:type="dxa"/>
                </w:tcPr>
                <w:p w14:paraId="0DB45D48" w14:textId="77777777" w:rsidR="00D04E03" w:rsidRPr="001043D7" w:rsidRDefault="00D04E03" w:rsidP="00D04E03">
                  <w:pPr>
                    <w:pStyle w:val="Default"/>
                    <w:spacing w:line="276" w:lineRule="auto"/>
                    <w:ind w:firstLine="420"/>
                    <w:jc w:val="center"/>
                    <w:rPr>
                      <w:rFonts w:ascii="Times New Roman" w:cs="Times New Roman"/>
                      <w:color w:val="auto"/>
                      <w:sz w:val="21"/>
                      <w:szCs w:val="21"/>
                    </w:rPr>
                  </w:pPr>
                  <w:r w:rsidRPr="001043D7">
                    <w:rPr>
                      <w:rFonts w:ascii="Times New Roman" w:cs="Times New Roman"/>
                      <w:color w:val="auto"/>
                      <w:sz w:val="21"/>
                      <w:szCs w:val="21"/>
                    </w:rPr>
                    <w:t>闪点</w:t>
                  </w:r>
                  <w:r w:rsidRPr="001043D7">
                    <w:rPr>
                      <w:rFonts w:ascii="Times New Roman" w:cs="Times New Roman"/>
                      <w:color w:val="auto"/>
                      <w:sz w:val="21"/>
                      <w:szCs w:val="21"/>
                    </w:rPr>
                    <w:t>(</w:t>
                  </w:r>
                  <w:r w:rsidRPr="001043D7">
                    <w:rPr>
                      <w:rFonts w:hAnsi="宋体" w:hint="eastAsia"/>
                      <w:color w:val="auto"/>
                      <w:sz w:val="21"/>
                      <w:szCs w:val="21"/>
                    </w:rPr>
                    <w:t>℃</w:t>
                  </w:r>
                  <w:r w:rsidRPr="001043D7">
                    <w:rPr>
                      <w:rFonts w:ascii="Times New Roman" w:cs="Times New Roman"/>
                      <w:color w:val="auto"/>
                      <w:sz w:val="21"/>
                      <w:szCs w:val="21"/>
                    </w:rPr>
                    <w:t>)</w:t>
                  </w:r>
                </w:p>
              </w:tc>
              <w:tc>
                <w:tcPr>
                  <w:tcW w:w="4910" w:type="dxa"/>
                </w:tcPr>
                <w:p w14:paraId="5B6B5910" w14:textId="77777777" w:rsidR="00D04E03" w:rsidRPr="001043D7" w:rsidRDefault="00D04E03" w:rsidP="00D04E03">
                  <w:pPr>
                    <w:pStyle w:val="Default"/>
                    <w:spacing w:line="276" w:lineRule="auto"/>
                    <w:ind w:firstLine="420"/>
                    <w:jc w:val="center"/>
                    <w:rPr>
                      <w:rFonts w:ascii="Times New Roman" w:cs="Times New Roman"/>
                      <w:color w:val="auto"/>
                      <w:sz w:val="21"/>
                      <w:szCs w:val="21"/>
                    </w:rPr>
                  </w:pPr>
                  <w:r w:rsidRPr="001043D7">
                    <w:rPr>
                      <w:rFonts w:ascii="Times New Roman" w:cs="Times New Roman"/>
                      <w:color w:val="auto"/>
                      <w:sz w:val="21"/>
                      <w:szCs w:val="21"/>
                    </w:rPr>
                    <w:t>＜</w:t>
                  </w:r>
                  <w:r w:rsidRPr="001043D7">
                    <w:rPr>
                      <w:rFonts w:ascii="Times New Roman" w:cs="Times New Roman"/>
                      <w:color w:val="auto"/>
                      <w:sz w:val="21"/>
                      <w:szCs w:val="21"/>
                    </w:rPr>
                    <w:t>18</w:t>
                  </w:r>
                </w:p>
              </w:tc>
            </w:tr>
            <w:tr w:rsidR="00A97A22" w:rsidRPr="001043D7" w14:paraId="20231BBB" w14:textId="77777777" w:rsidTr="00D04E03">
              <w:trPr>
                <w:jc w:val="center"/>
              </w:trPr>
              <w:tc>
                <w:tcPr>
                  <w:tcW w:w="2699" w:type="dxa"/>
                </w:tcPr>
                <w:p w14:paraId="24BC5D2D" w14:textId="77777777" w:rsidR="00D04E03" w:rsidRPr="001043D7" w:rsidRDefault="00D04E03" w:rsidP="00D04E03">
                  <w:pPr>
                    <w:pStyle w:val="Default"/>
                    <w:spacing w:line="276" w:lineRule="auto"/>
                    <w:ind w:firstLine="420"/>
                    <w:jc w:val="center"/>
                    <w:rPr>
                      <w:rFonts w:ascii="Times New Roman" w:cs="Times New Roman"/>
                      <w:color w:val="auto"/>
                      <w:sz w:val="21"/>
                      <w:szCs w:val="21"/>
                    </w:rPr>
                  </w:pPr>
                  <w:proofErr w:type="gramStart"/>
                  <w:r w:rsidRPr="001043D7">
                    <w:rPr>
                      <w:rFonts w:ascii="Times New Roman" w:cs="Times New Roman"/>
                      <w:color w:val="auto"/>
                      <w:sz w:val="21"/>
                      <w:szCs w:val="21"/>
                    </w:rPr>
                    <w:t>蒸气</w:t>
                  </w:r>
                  <w:proofErr w:type="gramEnd"/>
                  <w:r w:rsidRPr="001043D7">
                    <w:rPr>
                      <w:rFonts w:ascii="Times New Roman" w:cs="Times New Roman"/>
                      <w:color w:val="auto"/>
                      <w:sz w:val="21"/>
                      <w:szCs w:val="21"/>
                    </w:rPr>
                    <w:t>相对密度</w:t>
                  </w:r>
                  <w:r w:rsidRPr="001043D7">
                    <w:rPr>
                      <w:rFonts w:ascii="Times New Roman" w:cs="Times New Roman"/>
                      <w:color w:val="auto"/>
                      <w:sz w:val="21"/>
                      <w:szCs w:val="21"/>
                    </w:rPr>
                    <w:t>(</w:t>
                  </w:r>
                  <w:r w:rsidRPr="001043D7">
                    <w:rPr>
                      <w:rFonts w:ascii="Times New Roman" w:cs="Times New Roman"/>
                      <w:color w:val="auto"/>
                      <w:sz w:val="21"/>
                      <w:szCs w:val="21"/>
                    </w:rPr>
                    <w:t>空气</w:t>
                  </w:r>
                  <w:r w:rsidRPr="001043D7">
                    <w:rPr>
                      <w:rFonts w:ascii="Times New Roman" w:cs="Times New Roman"/>
                      <w:color w:val="auto"/>
                      <w:sz w:val="21"/>
                      <w:szCs w:val="21"/>
                    </w:rPr>
                    <w:t>=1)</w:t>
                  </w:r>
                </w:p>
              </w:tc>
              <w:tc>
                <w:tcPr>
                  <w:tcW w:w="4910" w:type="dxa"/>
                </w:tcPr>
                <w:p w14:paraId="694F3EA4" w14:textId="77777777" w:rsidR="00D04E03" w:rsidRPr="001043D7" w:rsidRDefault="00D04E03" w:rsidP="00D04E03">
                  <w:pPr>
                    <w:pStyle w:val="Default"/>
                    <w:spacing w:line="276" w:lineRule="auto"/>
                    <w:ind w:firstLine="420"/>
                    <w:jc w:val="center"/>
                    <w:rPr>
                      <w:rFonts w:ascii="Times New Roman" w:cs="Times New Roman"/>
                      <w:color w:val="auto"/>
                      <w:sz w:val="21"/>
                      <w:szCs w:val="21"/>
                    </w:rPr>
                  </w:pPr>
                  <w:r w:rsidRPr="001043D7">
                    <w:rPr>
                      <w:rFonts w:ascii="Times New Roman" w:cs="Times New Roman"/>
                      <w:color w:val="auto"/>
                      <w:sz w:val="21"/>
                      <w:szCs w:val="21"/>
                    </w:rPr>
                    <w:t>≈3.5</w:t>
                  </w:r>
                </w:p>
              </w:tc>
            </w:tr>
            <w:tr w:rsidR="00A97A22" w:rsidRPr="001043D7" w14:paraId="589921DA" w14:textId="77777777" w:rsidTr="00D04E03">
              <w:trPr>
                <w:jc w:val="center"/>
              </w:trPr>
              <w:tc>
                <w:tcPr>
                  <w:tcW w:w="2699" w:type="dxa"/>
                </w:tcPr>
                <w:p w14:paraId="7DEB9BF6" w14:textId="77777777" w:rsidR="00D04E03" w:rsidRPr="001043D7" w:rsidRDefault="00D04E03" w:rsidP="00D04E03">
                  <w:pPr>
                    <w:pStyle w:val="Default"/>
                    <w:spacing w:line="276" w:lineRule="auto"/>
                    <w:ind w:firstLine="420"/>
                    <w:jc w:val="center"/>
                    <w:rPr>
                      <w:rFonts w:ascii="Times New Roman" w:cs="Times New Roman"/>
                      <w:color w:val="auto"/>
                      <w:sz w:val="21"/>
                      <w:szCs w:val="21"/>
                    </w:rPr>
                  </w:pPr>
                  <w:r w:rsidRPr="001043D7">
                    <w:rPr>
                      <w:rFonts w:ascii="Times New Roman" w:cs="Times New Roman"/>
                      <w:color w:val="auto"/>
                      <w:sz w:val="21"/>
                      <w:szCs w:val="21"/>
                    </w:rPr>
                    <w:t>爆炸极限</w:t>
                  </w:r>
                  <w:r w:rsidRPr="001043D7">
                    <w:rPr>
                      <w:rFonts w:ascii="Times New Roman" w:cs="Times New Roman"/>
                      <w:color w:val="auto"/>
                      <w:sz w:val="21"/>
                      <w:szCs w:val="21"/>
                    </w:rPr>
                    <w:t>(V%)</w:t>
                  </w:r>
                </w:p>
              </w:tc>
              <w:tc>
                <w:tcPr>
                  <w:tcW w:w="4910" w:type="dxa"/>
                </w:tcPr>
                <w:p w14:paraId="52CB3410" w14:textId="77777777" w:rsidR="00D04E03" w:rsidRPr="001043D7" w:rsidRDefault="00D04E03" w:rsidP="00D04E03">
                  <w:pPr>
                    <w:pStyle w:val="Default"/>
                    <w:spacing w:line="276" w:lineRule="auto"/>
                    <w:ind w:firstLine="420"/>
                    <w:jc w:val="center"/>
                    <w:rPr>
                      <w:rFonts w:ascii="Times New Roman" w:cs="Times New Roman"/>
                      <w:color w:val="auto"/>
                      <w:sz w:val="21"/>
                      <w:szCs w:val="21"/>
                    </w:rPr>
                  </w:pPr>
                  <w:r w:rsidRPr="001043D7">
                    <w:rPr>
                      <w:rFonts w:ascii="Times New Roman" w:cs="Times New Roman"/>
                      <w:color w:val="auto"/>
                      <w:sz w:val="21"/>
                      <w:szCs w:val="21"/>
                    </w:rPr>
                    <w:t>1.58-6.48</w:t>
                  </w:r>
                </w:p>
              </w:tc>
            </w:tr>
            <w:tr w:rsidR="00A97A22" w:rsidRPr="001043D7" w14:paraId="1C82E0FF" w14:textId="77777777" w:rsidTr="00D04E03">
              <w:trPr>
                <w:jc w:val="center"/>
              </w:trPr>
              <w:tc>
                <w:tcPr>
                  <w:tcW w:w="2699" w:type="dxa"/>
                </w:tcPr>
                <w:p w14:paraId="05B49273" w14:textId="77777777" w:rsidR="00D04E03" w:rsidRPr="001043D7" w:rsidRDefault="00D04E03" w:rsidP="00D04E03">
                  <w:pPr>
                    <w:pStyle w:val="Default"/>
                    <w:spacing w:line="276" w:lineRule="auto"/>
                    <w:ind w:firstLine="420"/>
                    <w:jc w:val="center"/>
                    <w:rPr>
                      <w:rFonts w:ascii="Times New Roman" w:cs="Times New Roman"/>
                      <w:color w:val="auto"/>
                      <w:sz w:val="21"/>
                      <w:szCs w:val="21"/>
                    </w:rPr>
                  </w:pPr>
                  <w:r w:rsidRPr="001043D7">
                    <w:rPr>
                      <w:rFonts w:ascii="Times New Roman" w:cs="Times New Roman"/>
                      <w:color w:val="auto"/>
                      <w:sz w:val="21"/>
                      <w:szCs w:val="21"/>
                    </w:rPr>
                    <w:t>火灾危险类别</w:t>
                  </w:r>
                </w:p>
              </w:tc>
              <w:tc>
                <w:tcPr>
                  <w:tcW w:w="4910" w:type="dxa"/>
                </w:tcPr>
                <w:p w14:paraId="7B62E89E" w14:textId="77777777" w:rsidR="00D04E03" w:rsidRPr="001043D7" w:rsidRDefault="00D04E03" w:rsidP="00D04E03">
                  <w:pPr>
                    <w:pStyle w:val="Default"/>
                    <w:spacing w:line="276" w:lineRule="auto"/>
                    <w:ind w:firstLine="420"/>
                    <w:jc w:val="center"/>
                    <w:rPr>
                      <w:rFonts w:ascii="Times New Roman" w:cs="Times New Roman"/>
                      <w:color w:val="auto"/>
                      <w:sz w:val="21"/>
                      <w:szCs w:val="21"/>
                    </w:rPr>
                  </w:pPr>
                  <w:r w:rsidRPr="001043D7">
                    <w:rPr>
                      <w:rFonts w:ascii="Times New Roman" w:cs="Times New Roman"/>
                      <w:color w:val="auto"/>
                      <w:sz w:val="21"/>
                      <w:szCs w:val="21"/>
                    </w:rPr>
                    <w:t>甲</w:t>
                  </w:r>
                  <w:r w:rsidRPr="001043D7">
                    <w:rPr>
                      <w:rFonts w:ascii="Times New Roman" w:cs="Times New Roman"/>
                      <w:color w:val="auto"/>
                      <w:sz w:val="21"/>
                      <w:szCs w:val="21"/>
                    </w:rPr>
                    <w:t>B</w:t>
                  </w:r>
                </w:p>
              </w:tc>
            </w:tr>
          </w:tbl>
          <w:p w14:paraId="039B9918" w14:textId="77777777" w:rsidR="004C09AE" w:rsidRPr="001043D7" w:rsidRDefault="00743F16" w:rsidP="00BF3147">
            <w:pPr>
              <w:adjustRightInd w:val="0"/>
              <w:snapToGrid w:val="0"/>
              <w:spacing w:beforeLines="50" w:before="120" w:line="360" w:lineRule="auto"/>
              <w:ind w:firstLineChars="200" w:firstLine="482"/>
              <w:rPr>
                <w:b/>
                <w:sz w:val="24"/>
              </w:rPr>
            </w:pPr>
            <w:r w:rsidRPr="001043D7">
              <w:rPr>
                <w:rFonts w:hint="eastAsia"/>
                <w:b/>
                <w:sz w:val="24"/>
              </w:rPr>
              <w:t>3</w:t>
            </w:r>
            <w:r w:rsidRPr="001043D7">
              <w:rPr>
                <w:rFonts w:hint="eastAsia"/>
                <w:b/>
                <w:sz w:val="24"/>
              </w:rPr>
              <w:t>、</w:t>
            </w:r>
            <w:r w:rsidR="004C09AE" w:rsidRPr="001043D7">
              <w:rPr>
                <w:b/>
                <w:sz w:val="24"/>
              </w:rPr>
              <w:t>建设内容</w:t>
            </w:r>
          </w:p>
          <w:p w14:paraId="034CDC54" w14:textId="19C54AFF" w:rsidR="004C09AE" w:rsidRPr="001043D7" w:rsidRDefault="00D04E03" w:rsidP="00336121">
            <w:pPr>
              <w:adjustRightInd w:val="0"/>
              <w:snapToGrid w:val="0"/>
              <w:spacing w:line="360" w:lineRule="auto"/>
              <w:ind w:firstLineChars="200" w:firstLine="480"/>
              <w:rPr>
                <w:rFonts w:eastAsiaTheme="minorEastAsia"/>
                <w:sz w:val="24"/>
              </w:rPr>
            </w:pPr>
            <w:r w:rsidRPr="001043D7">
              <w:rPr>
                <w:sz w:val="24"/>
              </w:rPr>
              <w:t>本项目</w:t>
            </w:r>
            <w:r w:rsidR="003E6094" w:rsidRPr="001043D7">
              <w:rPr>
                <w:rFonts w:hint="eastAsia"/>
                <w:sz w:val="24"/>
              </w:rPr>
              <w:t>总占</w:t>
            </w:r>
            <w:r w:rsidRPr="001043D7">
              <w:rPr>
                <w:rFonts w:hint="eastAsia"/>
                <w:sz w:val="24"/>
              </w:rPr>
              <w:t>地面积</w:t>
            </w:r>
            <w:r w:rsidR="003E6094" w:rsidRPr="001043D7">
              <w:rPr>
                <w:rFonts w:hint="eastAsia"/>
                <w:sz w:val="24"/>
              </w:rPr>
              <w:t>600</w:t>
            </w:r>
            <w:r w:rsidRPr="001043D7">
              <w:rPr>
                <w:sz w:val="24"/>
              </w:rPr>
              <w:t>m</w:t>
            </w:r>
            <w:r w:rsidRPr="001043D7">
              <w:rPr>
                <w:sz w:val="24"/>
                <w:vertAlign w:val="superscript"/>
              </w:rPr>
              <w:t>2</w:t>
            </w:r>
            <w:r w:rsidRPr="001043D7">
              <w:rPr>
                <w:rFonts w:hint="eastAsia"/>
                <w:sz w:val="24"/>
              </w:rPr>
              <w:t>，</w:t>
            </w:r>
            <w:r w:rsidR="003E6094" w:rsidRPr="001043D7">
              <w:rPr>
                <w:sz w:val="24"/>
              </w:rPr>
              <w:t>主要建设</w:t>
            </w:r>
            <w:r w:rsidR="004C35B7" w:rsidRPr="001043D7">
              <w:rPr>
                <w:rFonts w:hint="eastAsia"/>
                <w:sz w:val="24"/>
              </w:rPr>
              <w:t>一层框架结构站房</w:t>
            </w:r>
            <w:r w:rsidR="004C35B7" w:rsidRPr="001043D7">
              <w:rPr>
                <w:rFonts w:hint="eastAsia"/>
                <w:sz w:val="24"/>
              </w:rPr>
              <w:t>1</w:t>
            </w:r>
            <w:r w:rsidR="004C35B7" w:rsidRPr="001043D7">
              <w:rPr>
                <w:rFonts w:hint="eastAsia"/>
                <w:sz w:val="24"/>
              </w:rPr>
              <w:t>座</w:t>
            </w:r>
            <w:r w:rsidR="003E6094" w:rsidRPr="001043D7">
              <w:rPr>
                <w:rFonts w:hint="eastAsia"/>
                <w:sz w:val="24"/>
              </w:rPr>
              <w:t>，面积</w:t>
            </w:r>
            <w:r w:rsidR="003E6094" w:rsidRPr="001043D7">
              <w:rPr>
                <w:rFonts w:hint="eastAsia"/>
                <w:sz w:val="24"/>
              </w:rPr>
              <w:t>111.41</w:t>
            </w:r>
            <w:r w:rsidR="003E6094" w:rsidRPr="001043D7">
              <w:rPr>
                <w:sz w:val="24"/>
              </w:rPr>
              <w:t>m</w:t>
            </w:r>
            <w:r w:rsidR="003E6094" w:rsidRPr="001043D7">
              <w:rPr>
                <w:sz w:val="24"/>
                <w:vertAlign w:val="superscript"/>
              </w:rPr>
              <w:t>2</w:t>
            </w:r>
            <w:r w:rsidR="003E6094" w:rsidRPr="001043D7">
              <w:rPr>
                <w:rFonts w:hint="eastAsia"/>
                <w:sz w:val="24"/>
              </w:rPr>
              <w:t>，</w:t>
            </w:r>
            <w:r w:rsidR="004C35B7" w:rsidRPr="001043D7">
              <w:rPr>
                <w:rFonts w:hint="eastAsia"/>
                <w:sz w:val="24"/>
              </w:rPr>
              <w:t>钢结构罩棚</w:t>
            </w:r>
            <w:r w:rsidR="004C35B7" w:rsidRPr="001043D7">
              <w:rPr>
                <w:rFonts w:hint="eastAsia"/>
                <w:sz w:val="24"/>
              </w:rPr>
              <w:t>1</w:t>
            </w:r>
            <w:r w:rsidR="004C35B7" w:rsidRPr="001043D7">
              <w:rPr>
                <w:rFonts w:hint="eastAsia"/>
                <w:sz w:val="24"/>
              </w:rPr>
              <w:t>座</w:t>
            </w:r>
            <w:r w:rsidR="003E6094" w:rsidRPr="001043D7">
              <w:rPr>
                <w:rFonts w:hint="eastAsia"/>
                <w:sz w:val="24"/>
              </w:rPr>
              <w:t>，面积</w:t>
            </w:r>
            <w:r w:rsidR="003E6094" w:rsidRPr="001043D7">
              <w:rPr>
                <w:rFonts w:hint="eastAsia"/>
                <w:sz w:val="24"/>
              </w:rPr>
              <w:t>140.57</w:t>
            </w:r>
            <w:r w:rsidR="003E6094" w:rsidRPr="001043D7">
              <w:rPr>
                <w:sz w:val="24"/>
              </w:rPr>
              <w:t>m</w:t>
            </w:r>
            <w:r w:rsidR="003E6094" w:rsidRPr="001043D7">
              <w:rPr>
                <w:sz w:val="24"/>
                <w:vertAlign w:val="superscript"/>
              </w:rPr>
              <w:t>2</w:t>
            </w:r>
            <w:r w:rsidR="003E6094" w:rsidRPr="001043D7">
              <w:rPr>
                <w:rFonts w:hint="eastAsia"/>
                <w:sz w:val="24"/>
              </w:rPr>
              <w:t>，</w:t>
            </w:r>
            <w:r w:rsidRPr="001043D7">
              <w:rPr>
                <w:sz w:val="24"/>
              </w:rPr>
              <w:t>罩棚内设置</w:t>
            </w:r>
            <w:r w:rsidRPr="001043D7">
              <w:rPr>
                <w:sz w:val="24"/>
              </w:rPr>
              <w:t>2</w:t>
            </w:r>
            <w:r w:rsidRPr="001043D7">
              <w:rPr>
                <w:sz w:val="24"/>
              </w:rPr>
              <w:t>个加油岛，</w:t>
            </w:r>
            <w:r w:rsidR="004C35B7" w:rsidRPr="001043D7">
              <w:rPr>
                <w:rFonts w:hint="eastAsia"/>
                <w:sz w:val="24"/>
              </w:rPr>
              <w:t>配备</w:t>
            </w:r>
            <w:r w:rsidR="004C35B7" w:rsidRPr="001043D7">
              <w:rPr>
                <w:rFonts w:hint="eastAsia"/>
                <w:sz w:val="24"/>
              </w:rPr>
              <w:t>1</w:t>
            </w:r>
            <w:r w:rsidR="004C35B7" w:rsidRPr="001043D7">
              <w:rPr>
                <w:rFonts w:hint="eastAsia"/>
                <w:sz w:val="24"/>
              </w:rPr>
              <w:t>台</w:t>
            </w:r>
            <w:proofErr w:type="gramStart"/>
            <w:r w:rsidR="004C35B7" w:rsidRPr="001043D7">
              <w:rPr>
                <w:rFonts w:hint="eastAsia"/>
                <w:sz w:val="24"/>
              </w:rPr>
              <w:t>四枪双</w:t>
            </w:r>
            <w:proofErr w:type="gramEnd"/>
            <w:r w:rsidR="004C35B7" w:rsidRPr="001043D7">
              <w:rPr>
                <w:rFonts w:hint="eastAsia"/>
                <w:sz w:val="24"/>
              </w:rPr>
              <w:t>油品</w:t>
            </w:r>
            <w:r w:rsidR="009A56BF" w:rsidRPr="001043D7">
              <w:rPr>
                <w:rFonts w:hint="eastAsia"/>
                <w:sz w:val="24"/>
              </w:rPr>
              <w:t>和</w:t>
            </w:r>
            <w:r w:rsidR="004C35B7" w:rsidRPr="001043D7">
              <w:rPr>
                <w:rFonts w:hint="eastAsia"/>
                <w:sz w:val="24"/>
              </w:rPr>
              <w:t>1</w:t>
            </w:r>
            <w:r w:rsidR="004C35B7" w:rsidRPr="001043D7">
              <w:rPr>
                <w:rFonts w:hint="eastAsia"/>
                <w:sz w:val="24"/>
              </w:rPr>
              <w:t>台四枪四油品潜油泵型加油机</w:t>
            </w:r>
            <w:r w:rsidRPr="001043D7">
              <w:rPr>
                <w:sz w:val="24"/>
              </w:rPr>
              <w:t>，罩棚下方设置</w:t>
            </w:r>
            <w:r w:rsidR="004C35B7" w:rsidRPr="001043D7">
              <w:rPr>
                <w:rFonts w:hint="eastAsia"/>
                <w:sz w:val="24"/>
              </w:rPr>
              <w:t>2</w:t>
            </w:r>
            <w:r w:rsidR="004C35B7" w:rsidRPr="001043D7">
              <w:rPr>
                <w:rFonts w:hint="eastAsia"/>
                <w:sz w:val="24"/>
              </w:rPr>
              <w:t>具</w:t>
            </w:r>
            <w:r w:rsidRPr="001043D7">
              <w:rPr>
                <w:sz w:val="24"/>
              </w:rPr>
              <w:t>30m</w:t>
            </w:r>
            <w:r w:rsidRPr="001043D7">
              <w:rPr>
                <w:sz w:val="24"/>
                <w:vertAlign w:val="superscript"/>
              </w:rPr>
              <w:t>3</w:t>
            </w:r>
            <w:r w:rsidRPr="001043D7">
              <w:rPr>
                <w:sz w:val="24"/>
              </w:rPr>
              <w:t>地埋式</w:t>
            </w:r>
            <w:r w:rsidR="004C35B7" w:rsidRPr="001043D7">
              <w:rPr>
                <w:rFonts w:hint="eastAsia"/>
                <w:sz w:val="24"/>
              </w:rPr>
              <w:t>FF</w:t>
            </w:r>
            <w:r w:rsidR="004C35B7" w:rsidRPr="001043D7">
              <w:rPr>
                <w:rFonts w:hint="eastAsia"/>
                <w:sz w:val="24"/>
              </w:rPr>
              <w:t>双层汽油</w:t>
            </w:r>
            <w:r w:rsidR="00EC1EBE" w:rsidRPr="001043D7">
              <w:rPr>
                <w:rFonts w:hint="eastAsia"/>
                <w:sz w:val="24"/>
              </w:rPr>
              <w:t>罐</w:t>
            </w:r>
            <w:r w:rsidR="004C35B7" w:rsidRPr="001043D7">
              <w:rPr>
                <w:rFonts w:hint="eastAsia"/>
                <w:sz w:val="24"/>
              </w:rPr>
              <w:t>和</w:t>
            </w:r>
            <w:r w:rsidR="004C35B7" w:rsidRPr="001043D7">
              <w:rPr>
                <w:rFonts w:hint="eastAsia"/>
                <w:sz w:val="24"/>
              </w:rPr>
              <w:t>1</w:t>
            </w:r>
            <w:r w:rsidR="004C35B7" w:rsidRPr="001043D7">
              <w:rPr>
                <w:rFonts w:hint="eastAsia"/>
                <w:sz w:val="24"/>
              </w:rPr>
              <w:t>具</w:t>
            </w:r>
            <w:r w:rsidR="004C35B7" w:rsidRPr="001043D7">
              <w:rPr>
                <w:rFonts w:hint="eastAsia"/>
                <w:sz w:val="24"/>
              </w:rPr>
              <w:t>15m</w:t>
            </w:r>
            <w:r w:rsidR="004C35B7" w:rsidRPr="001043D7">
              <w:rPr>
                <w:rFonts w:hint="eastAsia"/>
                <w:sz w:val="24"/>
                <w:vertAlign w:val="superscript"/>
              </w:rPr>
              <w:t>3</w:t>
            </w:r>
            <w:r w:rsidR="004C35B7" w:rsidRPr="001043D7">
              <w:rPr>
                <w:rFonts w:hint="eastAsia"/>
                <w:sz w:val="24"/>
              </w:rPr>
              <w:t>的</w:t>
            </w:r>
            <w:r w:rsidR="004C35B7" w:rsidRPr="001043D7">
              <w:rPr>
                <w:sz w:val="24"/>
              </w:rPr>
              <w:t>地埋式</w:t>
            </w:r>
            <w:r w:rsidR="004C35B7" w:rsidRPr="001043D7">
              <w:rPr>
                <w:rFonts w:hint="eastAsia"/>
                <w:sz w:val="24"/>
              </w:rPr>
              <w:t>FF</w:t>
            </w:r>
            <w:r w:rsidR="004C35B7" w:rsidRPr="001043D7">
              <w:rPr>
                <w:rFonts w:hint="eastAsia"/>
                <w:sz w:val="24"/>
              </w:rPr>
              <w:t>双层汽油罐</w:t>
            </w:r>
            <w:r w:rsidRPr="001043D7">
              <w:rPr>
                <w:sz w:val="24"/>
              </w:rPr>
              <w:t>。项目加油、卸油及储油设置三次油气回收，站区内配套</w:t>
            </w:r>
            <w:proofErr w:type="gramStart"/>
            <w:r w:rsidRPr="001043D7">
              <w:rPr>
                <w:sz w:val="24"/>
              </w:rPr>
              <w:t>设置危废暂存</w:t>
            </w:r>
            <w:proofErr w:type="gramEnd"/>
            <w:r w:rsidR="0028512B" w:rsidRPr="001043D7">
              <w:rPr>
                <w:rFonts w:hint="eastAsia"/>
                <w:sz w:val="24"/>
              </w:rPr>
              <w:t>柜</w:t>
            </w:r>
            <w:r w:rsidRPr="001043D7">
              <w:rPr>
                <w:sz w:val="24"/>
              </w:rPr>
              <w:t>、化粪池及隔油池等环保设施。</w:t>
            </w:r>
            <w:r w:rsidR="00336121" w:rsidRPr="001043D7">
              <w:rPr>
                <w:rFonts w:hint="eastAsia"/>
                <w:sz w:val="24"/>
              </w:rPr>
              <w:t>具体</w:t>
            </w:r>
            <w:r w:rsidR="004C09AE" w:rsidRPr="001043D7">
              <w:rPr>
                <w:sz w:val="24"/>
              </w:rPr>
              <w:t>建设内容详见表</w:t>
            </w:r>
            <w:r w:rsidR="004C09AE" w:rsidRPr="001043D7">
              <w:rPr>
                <w:sz w:val="24"/>
              </w:rPr>
              <w:t>2-</w:t>
            </w:r>
            <w:r w:rsidRPr="001043D7">
              <w:rPr>
                <w:rFonts w:hint="eastAsia"/>
                <w:sz w:val="24"/>
              </w:rPr>
              <w:t>3</w:t>
            </w:r>
            <w:r w:rsidR="004C09AE" w:rsidRPr="001043D7">
              <w:rPr>
                <w:sz w:val="24"/>
              </w:rPr>
              <w:t>。</w:t>
            </w:r>
          </w:p>
          <w:p w14:paraId="36AD353E" w14:textId="06BF2072" w:rsidR="004C09AE" w:rsidRPr="001043D7" w:rsidRDefault="004C09AE" w:rsidP="00FB1FA1">
            <w:pPr>
              <w:adjustRightInd w:val="0"/>
              <w:snapToGrid w:val="0"/>
              <w:spacing w:beforeLines="50" w:before="120" w:line="276" w:lineRule="auto"/>
              <w:jc w:val="center"/>
              <w:rPr>
                <w:b/>
                <w:bCs/>
                <w:sz w:val="24"/>
                <w:szCs w:val="21"/>
              </w:rPr>
            </w:pPr>
            <w:r w:rsidRPr="001043D7">
              <w:rPr>
                <w:b/>
                <w:bCs/>
                <w:sz w:val="24"/>
                <w:szCs w:val="21"/>
              </w:rPr>
              <w:lastRenderedPageBreak/>
              <w:t>表</w:t>
            </w:r>
            <w:r w:rsidRPr="001043D7">
              <w:rPr>
                <w:b/>
                <w:bCs/>
                <w:sz w:val="24"/>
                <w:szCs w:val="21"/>
              </w:rPr>
              <w:t>2-</w:t>
            </w:r>
            <w:r w:rsidR="00D04E03" w:rsidRPr="001043D7">
              <w:rPr>
                <w:rFonts w:hint="eastAsia"/>
                <w:b/>
                <w:bCs/>
                <w:sz w:val="24"/>
                <w:szCs w:val="21"/>
              </w:rPr>
              <w:t>3</w:t>
            </w:r>
            <w:r w:rsidRPr="001043D7">
              <w:rPr>
                <w:b/>
                <w:bCs/>
                <w:sz w:val="24"/>
                <w:szCs w:val="21"/>
              </w:rPr>
              <w:t xml:space="preserve"> </w:t>
            </w:r>
            <w:r w:rsidR="00CE7B81" w:rsidRPr="001043D7">
              <w:rPr>
                <w:rFonts w:hint="eastAsia"/>
                <w:b/>
                <w:bCs/>
                <w:sz w:val="24"/>
                <w:szCs w:val="21"/>
              </w:rPr>
              <w:t xml:space="preserve"> </w:t>
            </w:r>
            <w:r w:rsidRPr="001043D7">
              <w:rPr>
                <w:b/>
                <w:bCs/>
                <w:sz w:val="24"/>
                <w:szCs w:val="21"/>
              </w:rPr>
              <w:t xml:space="preserve"> </w:t>
            </w:r>
            <w:r w:rsidRPr="001043D7">
              <w:rPr>
                <w:b/>
                <w:bCs/>
                <w:sz w:val="24"/>
                <w:szCs w:val="21"/>
              </w:rPr>
              <w:t>建设内容一览表</w:t>
            </w:r>
          </w:p>
          <w:tbl>
            <w:tblPr>
              <w:tblW w:w="477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02"/>
              <w:gridCol w:w="1161"/>
              <w:gridCol w:w="6231"/>
            </w:tblGrid>
            <w:tr w:rsidR="00A97A22" w:rsidRPr="001043D7" w14:paraId="7FAF20FE" w14:textId="77777777" w:rsidTr="0049257E">
              <w:trPr>
                <w:trHeight w:val="261"/>
                <w:jc w:val="center"/>
              </w:trPr>
              <w:tc>
                <w:tcPr>
                  <w:tcW w:w="1103" w:type="pct"/>
                  <w:gridSpan w:val="2"/>
                  <w:tcMar>
                    <w:left w:w="108" w:type="dxa"/>
                    <w:right w:w="108" w:type="dxa"/>
                  </w:tcMar>
                  <w:vAlign w:val="center"/>
                </w:tcPr>
                <w:p w14:paraId="0B1F2B69" w14:textId="77777777" w:rsidR="00D04E03" w:rsidRPr="001043D7" w:rsidRDefault="00D04E03" w:rsidP="00D04E03">
                  <w:pPr>
                    <w:pStyle w:val="ab"/>
                    <w:spacing w:before="0" w:beforeAutospacing="0" w:after="0" w:afterAutospacing="0" w:line="276" w:lineRule="auto"/>
                    <w:jc w:val="center"/>
                    <w:rPr>
                      <w:rFonts w:ascii="Times New Roman" w:hAnsi="Times New Roman"/>
                      <w:b/>
                      <w:sz w:val="21"/>
                      <w:szCs w:val="21"/>
                    </w:rPr>
                  </w:pPr>
                  <w:r w:rsidRPr="001043D7">
                    <w:rPr>
                      <w:rFonts w:ascii="Times New Roman" w:hAnsi="Times New Roman"/>
                      <w:b/>
                      <w:sz w:val="21"/>
                      <w:szCs w:val="21"/>
                    </w:rPr>
                    <w:t>项目组成</w:t>
                  </w:r>
                </w:p>
              </w:tc>
              <w:tc>
                <w:tcPr>
                  <w:tcW w:w="3897" w:type="pct"/>
                  <w:tcMar>
                    <w:left w:w="108" w:type="dxa"/>
                    <w:right w:w="108" w:type="dxa"/>
                  </w:tcMar>
                  <w:vAlign w:val="center"/>
                </w:tcPr>
                <w:p w14:paraId="45D10B66" w14:textId="77777777" w:rsidR="00D04E03" w:rsidRPr="001043D7" w:rsidRDefault="00D04E03" w:rsidP="00D04E03">
                  <w:pPr>
                    <w:pStyle w:val="ab"/>
                    <w:spacing w:before="0" w:beforeAutospacing="0" w:after="0" w:afterAutospacing="0" w:line="276" w:lineRule="auto"/>
                    <w:jc w:val="center"/>
                    <w:rPr>
                      <w:rFonts w:ascii="Times New Roman" w:hAnsi="Times New Roman"/>
                      <w:b/>
                      <w:sz w:val="21"/>
                      <w:szCs w:val="21"/>
                    </w:rPr>
                  </w:pPr>
                  <w:r w:rsidRPr="001043D7">
                    <w:rPr>
                      <w:rFonts w:ascii="Times New Roman" w:hAnsi="Times New Roman"/>
                      <w:b/>
                      <w:sz w:val="21"/>
                      <w:szCs w:val="21"/>
                    </w:rPr>
                    <w:t>主要建设内容</w:t>
                  </w:r>
                </w:p>
              </w:tc>
            </w:tr>
            <w:tr w:rsidR="00A97A22" w:rsidRPr="001043D7" w14:paraId="6786A8E4" w14:textId="77777777" w:rsidTr="0049257E">
              <w:trPr>
                <w:trHeight w:val="436"/>
                <w:jc w:val="center"/>
              </w:trPr>
              <w:tc>
                <w:tcPr>
                  <w:tcW w:w="377" w:type="pct"/>
                  <w:vMerge w:val="restart"/>
                  <w:tcMar>
                    <w:left w:w="108" w:type="dxa"/>
                    <w:right w:w="108" w:type="dxa"/>
                  </w:tcMar>
                  <w:vAlign w:val="center"/>
                </w:tcPr>
                <w:p w14:paraId="7C91A169" w14:textId="77777777" w:rsidR="00D04E03" w:rsidRPr="001043D7" w:rsidRDefault="00D04E03"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sz w:val="21"/>
                      <w:szCs w:val="21"/>
                    </w:rPr>
                    <w:t>主体</w:t>
                  </w:r>
                </w:p>
                <w:p w14:paraId="79EA43FC" w14:textId="77777777" w:rsidR="00D04E03" w:rsidRPr="001043D7" w:rsidRDefault="00D04E03"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sz w:val="21"/>
                      <w:szCs w:val="21"/>
                    </w:rPr>
                    <w:t>工程</w:t>
                  </w:r>
                </w:p>
              </w:tc>
              <w:tc>
                <w:tcPr>
                  <w:tcW w:w="726" w:type="pct"/>
                  <w:tcMar>
                    <w:left w:w="108" w:type="dxa"/>
                    <w:right w:w="108" w:type="dxa"/>
                  </w:tcMar>
                  <w:vAlign w:val="center"/>
                </w:tcPr>
                <w:p w14:paraId="2B3F0AB7" w14:textId="77777777" w:rsidR="00D04E03" w:rsidRPr="001043D7" w:rsidRDefault="00D04E03"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hint="eastAsia"/>
                      <w:sz w:val="21"/>
                      <w:szCs w:val="21"/>
                    </w:rPr>
                    <w:t>加油罩棚</w:t>
                  </w:r>
                </w:p>
              </w:tc>
              <w:tc>
                <w:tcPr>
                  <w:tcW w:w="3897" w:type="pct"/>
                  <w:tcMar>
                    <w:left w:w="108" w:type="dxa"/>
                    <w:right w:w="108" w:type="dxa"/>
                  </w:tcMar>
                  <w:vAlign w:val="center"/>
                </w:tcPr>
                <w:p w14:paraId="2C8AE52D" w14:textId="37E7F93B" w:rsidR="00D04E03" w:rsidRPr="001043D7" w:rsidRDefault="00D04E03" w:rsidP="008E2C83">
                  <w:pPr>
                    <w:pStyle w:val="ab"/>
                    <w:spacing w:before="0" w:beforeAutospacing="0" w:after="0" w:afterAutospacing="0" w:line="276" w:lineRule="auto"/>
                    <w:jc w:val="both"/>
                    <w:rPr>
                      <w:rFonts w:ascii="Times New Roman" w:hAnsi="Times New Roman"/>
                      <w:sz w:val="21"/>
                      <w:szCs w:val="21"/>
                    </w:rPr>
                  </w:pPr>
                  <w:r w:rsidRPr="001043D7">
                    <w:rPr>
                      <w:rFonts w:ascii="Times New Roman" w:hAnsi="Times New Roman" w:hint="eastAsia"/>
                      <w:sz w:val="21"/>
                      <w:szCs w:val="21"/>
                    </w:rPr>
                    <w:t>1</w:t>
                  </w:r>
                  <w:r w:rsidRPr="001043D7">
                    <w:rPr>
                      <w:rFonts w:ascii="Times New Roman" w:hAnsi="Times New Roman" w:hint="eastAsia"/>
                      <w:sz w:val="21"/>
                      <w:szCs w:val="21"/>
                    </w:rPr>
                    <w:t>层，钢网架结构，净高</w:t>
                  </w:r>
                  <w:r w:rsidR="001C26B9" w:rsidRPr="001043D7">
                    <w:rPr>
                      <w:rFonts w:ascii="Times New Roman" w:hAnsi="Times New Roman" w:hint="eastAsia"/>
                      <w:sz w:val="21"/>
                      <w:szCs w:val="21"/>
                    </w:rPr>
                    <w:t>6</w:t>
                  </w:r>
                  <w:r w:rsidRPr="001043D7">
                    <w:rPr>
                      <w:rFonts w:ascii="Times New Roman" w:hAnsi="Times New Roman" w:hint="eastAsia"/>
                      <w:sz w:val="21"/>
                      <w:szCs w:val="21"/>
                    </w:rPr>
                    <w:t>m</w:t>
                  </w:r>
                  <w:r w:rsidRPr="001043D7">
                    <w:rPr>
                      <w:rFonts w:ascii="Times New Roman" w:hAnsi="Times New Roman" w:hint="eastAsia"/>
                      <w:sz w:val="21"/>
                      <w:szCs w:val="21"/>
                    </w:rPr>
                    <w:t>，建筑面积</w:t>
                  </w:r>
                  <w:r w:rsidR="001C26B9" w:rsidRPr="001043D7">
                    <w:rPr>
                      <w:rFonts w:ascii="Times New Roman" w:hAnsi="Times New Roman" w:hint="eastAsia"/>
                      <w:sz w:val="21"/>
                      <w:szCs w:val="21"/>
                    </w:rPr>
                    <w:t>140.57</w:t>
                  </w:r>
                  <w:r w:rsidRPr="001043D7">
                    <w:rPr>
                      <w:rFonts w:ascii="Times New Roman" w:hAnsi="Times New Roman" w:hint="eastAsia"/>
                      <w:sz w:val="21"/>
                      <w:szCs w:val="21"/>
                    </w:rPr>
                    <w:t>m</w:t>
                  </w:r>
                  <w:r w:rsidRPr="001043D7">
                    <w:rPr>
                      <w:rFonts w:ascii="Times New Roman" w:hAnsi="Times New Roman" w:hint="eastAsia"/>
                      <w:sz w:val="21"/>
                      <w:szCs w:val="21"/>
                      <w:vertAlign w:val="superscript"/>
                    </w:rPr>
                    <w:t>2</w:t>
                  </w:r>
                  <w:r w:rsidRPr="001043D7">
                    <w:rPr>
                      <w:rFonts w:ascii="Times New Roman" w:hAnsi="Times New Roman" w:hint="eastAsia"/>
                      <w:sz w:val="21"/>
                      <w:szCs w:val="21"/>
                    </w:rPr>
                    <w:t>，设置</w:t>
                  </w:r>
                  <w:r w:rsidRPr="001043D7">
                    <w:rPr>
                      <w:rFonts w:ascii="Times New Roman" w:hAnsi="Times New Roman" w:hint="eastAsia"/>
                      <w:sz w:val="21"/>
                      <w:szCs w:val="21"/>
                    </w:rPr>
                    <w:t>2</w:t>
                  </w:r>
                  <w:r w:rsidRPr="001043D7">
                    <w:rPr>
                      <w:rFonts w:ascii="Times New Roman" w:hAnsi="Times New Roman" w:hint="eastAsia"/>
                      <w:sz w:val="21"/>
                      <w:szCs w:val="21"/>
                    </w:rPr>
                    <w:t>个加油岛，</w:t>
                  </w:r>
                  <w:r w:rsidR="001C26B9" w:rsidRPr="001043D7">
                    <w:rPr>
                      <w:rFonts w:ascii="Times New Roman" w:hAnsi="Times New Roman" w:hint="eastAsia"/>
                      <w:sz w:val="21"/>
                      <w:szCs w:val="21"/>
                    </w:rPr>
                    <w:t>配备</w:t>
                  </w:r>
                  <w:r w:rsidR="001C26B9" w:rsidRPr="001043D7">
                    <w:rPr>
                      <w:rFonts w:ascii="Times New Roman" w:hAnsi="Times New Roman" w:hint="eastAsia"/>
                      <w:sz w:val="21"/>
                      <w:szCs w:val="21"/>
                    </w:rPr>
                    <w:t>1</w:t>
                  </w:r>
                  <w:r w:rsidR="001C26B9" w:rsidRPr="001043D7">
                    <w:rPr>
                      <w:rFonts w:ascii="Times New Roman" w:hAnsi="Times New Roman" w:hint="eastAsia"/>
                      <w:sz w:val="21"/>
                      <w:szCs w:val="21"/>
                    </w:rPr>
                    <w:t>台</w:t>
                  </w:r>
                  <w:proofErr w:type="gramStart"/>
                  <w:r w:rsidR="001C26B9" w:rsidRPr="001043D7">
                    <w:rPr>
                      <w:rFonts w:ascii="Times New Roman" w:hAnsi="Times New Roman" w:hint="eastAsia"/>
                      <w:sz w:val="21"/>
                      <w:szCs w:val="21"/>
                    </w:rPr>
                    <w:t>四枪双</w:t>
                  </w:r>
                  <w:proofErr w:type="gramEnd"/>
                  <w:r w:rsidR="001C26B9" w:rsidRPr="001043D7">
                    <w:rPr>
                      <w:rFonts w:ascii="Times New Roman" w:hAnsi="Times New Roman" w:hint="eastAsia"/>
                      <w:sz w:val="21"/>
                      <w:szCs w:val="21"/>
                    </w:rPr>
                    <w:t>油品</w:t>
                  </w:r>
                  <w:r w:rsidR="009F232A" w:rsidRPr="001043D7">
                    <w:rPr>
                      <w:rFonts w:ascii="Times New Roman" w:hAnsi="Times New Roman" w:hint="eastAsia"/>
                      <w:sz w:val="21"/>
                      <w:szCs w:val="21"/>
                    </w:rPr>
                    <w:t>潜油泵型加油机</w:t>
                  </w:r>
                  <w:r w:rsidR="008E2C83" w:rsidRPr="001043D7">
                    <w:rPr>
                      <w:rFonts w:ascii="Times New Roman" w:hAnsi="Times New Roman" w:hint="eastAsia"/>
                      <w:sz w:val="21"/>
                      <w:szCs w:val="21"/>
                    </w:rPr>
                    <w:t>和</w:t>
                  </w:r>
                  <w:r w:rsidR="001C26B9" w:rsidRPr="001043D7">
                    <w:rPr>
                      <w:rFonts w:ascii="Times New Roman" w:hAnsi="Times New Roman" w:hint="eastAsia"/>
                      <w:sz w:val="21"/>
                      <w:szCs w:val="21"/>
                    </w:rPr>
                    <w:t>1</w:t>
                  </w:r>
                  <w:r w:rsidR="001C26B9" w:rsidRPr="001043D7">
                    <w:rPr>
                      <w:rFonts w:ascii="Times New Roman" w:hAnsi="Times New Roman" w:hint="eastAsia"/>
                      <w:sz w:val="21"/>
                      <w:szCs w:val="21"/>
                    </w:rPr>
                    <w:t>台四枪四油品潜油泵型加油机（汽油加油枪</w:t>
                  </w:r>
                  <w:r w:rsidR="008E2C83" w:rsidRPr="001043D7">
                    <w:rPr>
                      <w:rFonts w:ascii="Times New Roman" w:hAnsi="Times New Roman" w:hint="eastAsia"/>
                      <w:sz w:val="21"/>
                      <w:szCs w:val="21"/>
                    </w:rPr>
                    <w:t>均</w:t>
                  </w:r>
                  <w:r w:rsidR="001C26B9" w:rsidRPr="001043D7">
                    <w:rPr>
                      <w:rFonts w:ascii="Times New Roman" w:hAnsi="Times New Roman" w:hint="eastAsia"/>
                      <w:sz w:val="21"/>
                      <w:szCs w:val="21"/>
                    </w:rPr>
                    <w:t>为分散式油气回收型）</w:t>
                  </w:r>
                  <w:r w:rsidRPr="001043D7">
                    <w:rPr>
                      <w:rFonts w:ascii="Times New Roman" w:hAnsi="Times New Roman" w:hint="eastAsia"/>
                      <w:sz w:val="21"/>
                      <w:szCs w:val="21"/>
                    </w:rPr>
                    <w:t>。</w:t>
                  </w:r>
                </w:p>
              </w:tc>
            </w:tr>
            <w:tr w:rsidR="00A97A22" w:rsidRPr="001043D7" w14:paraId="758646D8" w14:textId="77777777" w:rsidTr="0049257E">
              <w:trPr>
                <w:trHeight w:val="401"/>
                <w:jc w:val="center"/>
              </w:trPr>
              <w:tc>
                <w:tcPr>
                  <w:tcW w:w="377" w:type="pct"/>
                  <w:vMerge/>
                  <w:tcMar>
                    <w:left w:w="108" w:type="dxa"/>
                    <w:right w:w="108" w:type="dxa"/>
                  </w:tcMar>
                  <w:vAlign w:val="center"/>
                </w:tcPr>
                <w:p w14:paraId="340A1FDA" w14:textId="77777777" w:rsidR="00D04E03" w:rsidRPr="001043D7" w:rsidRDefault="00D04E03" w:rsidP="00D04E03">
                  <w:pPr>
                    <w:pStyle w:val="ab"/>
                    <w:spacing w:before="0" w:beforeAutospacing="0" w:after="0" w:afterAutospacing="0" w:line="276" w:lineRule="auto"/>
                    <w:jc w:val="center"/>
                    <w:rPr>
                      <w:rFonts w:ascii="Times New Roman" w:hAnsi="Times New Roman"/>
                      <w:sz w:val="21"/>
                      <w:szCs w:val="21"/>
                    </w:rPr>
                  </w:pPr>
                </w:p>
              </w:tc>
              <w:tc>
                <w:tcPr>
                  <w:tcW w:w="726" w:type="pct"/>
                  <w:tcMar>
                    <w:left w:w="108" w:type="dxa"/>
                    <w:right w:w="108" w:type="dxa"/>
                  </w:tcMar>
                  <w:vAlign w:val="center"/>
                </w:tcPr>
                <w:p w14:paraId="0374ACB1" w14:textId="77777777" w:rsidR="00D04E03" w:rsidRPr="001043D7" w:rsidRDefault="00D04E03"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hint="eastAsia"/>
                      <w:sz w:val="21"/>
                      <w:szCs w:val="21"/>
                    </w:rPr>
                    <w:t>储油罐</w:t>
                  </w:r>
                </w:p>
              </w:tc>
              <w:tc>
                <w:tcPr>
                  <w:tcW w:w="3897" w:type="pct"/>
                  <w:tcMar>
                    <w:left w:w="108" w:type="dxa"/>
                    <w:right w:w="108" w:type="dxa"/>
                  </w:tcMar>
                  <w:vAlign w:val="center"/>
                </w:tcPr>
                <w:p w14:paraId="2E11A226" w14:textId="4923E053" w:rsidR="00FF61EF" w:rsidRPr="001043D7" w:rsidRDefault="00EC1EBE" w:rsidP="00FF61EF">
                  <w:pPr>
                    <w:pStyle w:val="ab"/>
                    <w:spacing w:line="276" w:lineRule="auto"/>
                    <w:rPr>
                      <w:rFonts w:ascii="Times New Roman" w:hAnsi="Times New Roman"/>
                      <w:sz w:val="21"/>
                      <w:szCs w:val="21"/>
                    </w:rPr>
                  </w:pPr>
                  <w:r w:rsidRPr="001043D7">
                    <w:rPr>
                      <w:rFonts w:ascii="Times New Roman" w:hAnsi="Times New Roman" w:hint="eastAsia"/>
                      <w:sz w:val="21"/>
                      <w:szCs w:val="21"/>
                    </w:rPr>
                    <w:t>罩棚下方设置</w:t>
                  </w:r>
                  <w:r w:rsidRPr="001043D7">
                    <w:rPr>
                      <w:rFonts w:ascii="Times New Roman" w:hAnsi="Times New Roman" w:hint="eastAsia"/>
                      <w:sz w:val="21"/>
                      <w:szCs w:val="21"/>
                    </w:rPr>
                    <w:t>2</w:t>
                  </w:r>
                  <w:r w:rsidRPr="001043D7">
                    <w:rPr>
                      <w:rFonts w:ascii="Times New Roman" w:hAnsi="Times New Roman" w:hint="eastAsia"/>
                      <w:sz w:val="21"/>
                      <w:szCs w:val="21"/>
                    </w:rPr>
                    <w:t>具</w:t>
                  </w:r>
                  <w:r w:rsidRPr="001043D7">
                    <w:rPr>
                      <w:rFonts w:ascii="Times New Roman" w:hAnsi="Times New Roman" w:hint="eastAsia"/>
                      <w:sz w:val="21"/>
                      <w:szCs w:val="21"/>
                    </w:rPr>
                    <w:t>30m</w:t>
                  </w:r>
                  <w:r w:rsidRPr="001043D7">
                    <w:rPr>
                      <w:rFonts w:ascii="Times New Roman" w:hAnsi="Times New Roman" w:hint="eastAsia"/>
                      <w:sz w:val="21"/>
                      <w:szCs w:val="21"/>
                      <w:vertAlign w:val="superscript"/>
                    </w:rPr>
                    <w:t>3</w:t>
                  </w:r>
                  <w:r w:rsidRPr="001043D7">
                    <w:rPr>
                      <w:rFonts w:ascii="Times New Roman" w:hAnsi="Times New Roman" w:hint="eastAsia"/>
                      <w:sz w:val="21"/>
                      <w:szCs w:val="21"/>
                    </w:rPr>
                    <w:t>地埋式</w:t>
                  </w:r>
                  <w:r w:rsidRPr="001043D7">
                    <w:rPr>
                      <w:rFonts w:ascii="Times New Roman" w:hAnsi="Times New Roman" w:hint="eastAsia"/>
                      <w:sz w:val="21"/>
                      <w:szCs w:val="21"/>
                    </w:rPr>
                    <w:t>FF</w:t>
                  </w:r>
                  <w:r w:rsidRPr="001043D7">
                    <w:rPr>
                      <w:rFonts w:ascii="Times New Roman" w:hAnsi="Times New Roman" w:hint="eastAsia"/>
                      <w:sz w:val="21"/>
                      <w:szCs w:val="21"/>
                    </w:rPr>
                    <w:t>双层汽油罐和</w:t>
                  </w:r>
                  <w:r w:rsidRPr="001043D7">
                    <w:rPr>
                      <w:rFonts w:ascii="Times New Roman" w:hAnsi="Times New Roman" w:hint="eastAsia"/>
                      <w:sz w:val="21"/>
                      <w:szCs w:val="21"/>
                    </w:rPr>
                    <w:t>1</w:t>
                  </w:r>
                  <w:r w:rsidRPr="001043D7">
                    <w:rPr>
                      <w:rFonts w:ascii="Times New Roman" w:hAnsi="Times New Roman" w:hint="eastAsia"/>
                      <w:sz w:val="21"/>
                      <w:szCs w:val="21"/>
                    </w:rPr>
                    <w:t>具</w:t>
                  </w:r>
                  <w:r w:rsidRPr="001043D7">
                    <w:rPr>
                      <w:rFonts w:ascii="Times New Roman" w:hAnsi="Times New Roman" w:hint="eastAsia"/>
                      <w:sz w:val="21"/>
                      <w:szCs w:val="21"/>
                    </w:rPr>
                    <w:t>15m</w:t>
                  </w:r>
                  <w:r w:rsidRPr="001043D7">
                    <w:rPr>
                      <w:rFonts w:ascii="Times New Roman" w:hAnsi="Times New Roman" w:hint="eastAsia"/>
                      <w:sz w:val="21"/>
                      <w:szCs w:val="21"/>
                      <w:vertAlign w:val="superscript"/>
                    </w:rPr>
                    <w:t>3</w:t>
                  </w:r>
                  <w:r w:rsidRPr="001043D7">
                    <w:rPr>
                      <w:rFonts w:ascii="Times New Roman" w:hAnsi="Times New Roman" w:hint="eastAsia"/>
                      <w:sz w:val="21"/>
                      <w:szCs w:val="21"/>
                    </w:rPr>
                    <w:t>的地埋式</w:t>
                  </w:r>
                  <w:r w:rsidRPr="001043D7">
                    <w:rPr>
                      <w:rFonts w:ascii="Times New Roman" w:hAnsi="Times New Roman" w:hint="eastAsia"/>
                      <w:sz w:val="21"/>
                      <w:szCs w:val="21"/>
                    </w:rPr>
                    <w:t>FF</w:t>
                  </w:r>
                  <w:r w:rsidRPr="001043D7">
                    <w:rPr>
                      <w:rFonts w:ascii="Times New Roman" w:hAnsi="Times New Roman" w:hint="eastAsia"/>
                      <w:sz w:val="21"/>
                      <w:szCs w:val="21"/>
                    </w:rPr>
                    <w:t>双层汽油罐，</w:t>
                  </w:r>
                  <w:r w:rsidR="00D04E03" w:rsidRPr="001043D7">
                    <w:rPr>
                      <w:rFonts w:ascii="Times New Roman" w:hAnsi="Times New Roman" w:hint="eastAsia"/>
                      <w:sz w:val="21"/>
                      <w:szCs w:val="21"/>
                    </w:rPr>
                    <w:t>汽油罐容积合计</w:t>
                  </w:r>
                  <w:r w:rsidRPr="001043D7">
                    <w:rPr>
                      <w:rFonts w:ascii="Times New Roman" w:hAnsi="Times New Roman" w:hint="eastAsia"/>
                      <w:sz w:val="21"/>
                      <w:szCs w:val="21"/>
                    </w:rPr>
                    <w:t>75</w:t>
                  </w:r>
                  <w:r w:rsidR="00D04E03" w:rsidRPr="001043D7">
                    <w:rPr>
                      <w:rFonts w:ascii="Times New Roman" w:hAnsi="Times New Roman" w:hint="eastAsia"/>
                      <w:sz w:val="21"/>
                      <w:szCs w:val="21"/>
                    </w:rPr>
                    <w:t>m</w:t>
                  </w:r>
                  <w:r w:rsidRPr="001043D7">
                    <w:rPr>
                      <w:rFonts w:ascii="Times New Roman" w:hAnsi="Times New Roman" w:hint="eastAsia"/>
                      <w:sz w:val="21"/>
                      <w:szCs w:val="21"/>
                      <w:vertAlign w:val="superscript"/>
                    </w:rPr>
                    <w:t>3</w:t>
                  </w:r>
                  <w:r w:rsidR="00D04E03" w:rsidRPr="001043D7">
                    <w:rPr>
                      <w:rFonts w:ascii="Times New Roman" w:hAnsi="Times New Roman" w:hint="eastAsia"/>
                      <w:sz w:val="21"/>
                      <w:szCs w:val="21"/>
                    </w:rPr>
                    <w:t>。储罐埋地设置，罐顶覆土</w:t>
                  </w:r>
                  <w:r w:rsidR="00D04E03" w:rsidRPr="001043D7">
                    <w:rPr>
                      <w:rFonts w:ascii="Times New Roman" w:hAnsi="Times New Roman" w:hint="eastAsia"/>
                      <w:sz w:val="21"/>
                      <w:szCs w:val="21"/>
                    </w:rPr>
                    <w:t>1.4m</w:t>
                  </w:r>
                  <w:r w:rsidR="00D04E03" w:rsidRPr="001043D7">
                    <w:rPr>
                      <w:rFonts w:ascii="Times New Roman" w:hAnsi="Times New Roman" w:hint="eastAsia"/>
                      <w:sz w:val="21"/>
                      <w:szCs w:val="21"/>
                    </w:rPr>
                    <w:t>，罐体周围以</w:t>
                  </w:r>
                  <w:proofErr w:type="gramStart"/>
                  <w:r w:rsidR="00D04E03" w:rsidRPr="001043D7">
                    <w:rPr>
                      <w:rFonts w:ascii="Times New Roman" w:hAnsi="Times New Roman" w:hint="eastAsia"/>
                      <w:sz w:val="21"/>
                      <w:szCs w:val="21"/>
                    </w:rPr>
                    <w:t>中性沙</w:t>
                  </w:r>
                  <w:proofErr w:type="gramEnd"/>
                  <w:r w:rsidR="00D04E03" w:rsidRPr="001043D7">
                    <w:rPr>
                      <w:rFonts w:ascii="Times New Roman" w:hAnsi="Times New Roman" w:hint="eastAsia"/>
                      <w:sz w:val="21"/>
                      <w:szCs w:val="21"/>
                    </w:rPr>
                    <w:t>或细土填实。罐区设计为承重罐区，</w:t>
                  </w:r>
                  <w:r w:rsidR="00FF61EF" w:rsidRPr="001043D7">
                    <w:rPr>
                      <w:rFonts w:ascii="Times New Roman" w:hAnsi="Times New Roman" w:hint="eastAsia"/>
                      <w:sz w:val="21"/>
                      <w:szCs w:val="21"/>
                    </w:rPr>
                    <w:t>油罐采用</w:t>
                  </w:r>
                  <w:proofErr w:type="gramStart"/>
                  <w:r w:rsidR="00FF61EF" w:rsidRPr="001043D7">
                    <w:rPr>
                      <w:rFonts w:ascii="Times New Roman" w:hAnsi="Times New Roman" w:hint="eastAsia"/>
                      <w:sz w:val="21"/>
                      <w:szCs w:val="21"/>
                    </w:rPr>
                    <w:t>防浮抱带</w:t>
                  </w:r>
                  <w:proofErr w:type="gramEnd"/>
                  <w:r w:rsidR="00FF61EF" w:rsidRPr="001043D7">
                    <w:rPr>
                      <w:rFonts w:ascii="Times New Roman" w:hAnsi="Times New Roman" w:hint="eastAsia"/>
                      <w:sz w:val="21"/>
                      <w:szCs w:val="21"/>
                    </w:rPr>
                    <w:t>固定</w:t>
                  </w:r>
                  <w:r w:rsidR="00D04E03" w:rsidRPr="001043D7">
                    <w:rPr>
                      <w:rFonts w:ascii="Times New Roman" w:hAnsi="Times New Roman" w:hint="eastAsia"/>
                      <w:sz w:val="21"/>
                      <w:szCs w:val="21"/>
                    </w:rPr>
                    <w:t>。</w:t>
                  </w:r>
                </w:p>
              </w:tc>
            </w:tr>
            <w:tr w:rsidR="00A97A22" w:rsidRPr="001043D7" w14:paraId="1FB2206B" w14:textId="77777777" w:rsidTr="0049257E">
              <w:trPr>
                <w:trHeight w:val="354"/>
                <w:jc w:val="center"/>
              </w:trPr>
              <w:tc>
                <w:tcPr>
                  <w:tcW w:w="377" w:type="pct"/>
                  <w:vMerge w:val="restart"/>
                  <w:tcMar>
                    <w:left w:w="108" w:type="dxa"/>
                    <w:right w:w="108" w:type="dxa"/>
                  </w:tcMar>
                  <w:vAlign w:val="center"/>
                </w:tcPr>
                <w:p w14:paraId="3B58D1C4" w14:textId="77777777" w:rsidR="00D04E03" w:rsidRPr="001043D7" w:rsidRDefault="00D04E03"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sz w:val="21"/>
                      <w:szCs w:val="21"/>
                    </w:rPr>
                    <w:t>辅助</w:t>
                  </w:r>
                </w:p>
                <w:p w14:paraId="59742B70" w14:textId="77777777" w:rsidR="00D04E03" w:rsidRPr="001043D7" w:rsidRDefault="00D04E03"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sz w:val="21"/>
                      <w:szCs w:val="21"/>
                    </w:rPr>
                    <w:t>工程</w:t>
                  </w:r>
                </w:p>
              </w:tc>
              <w:tc>
                <w:tcPr>
                  <w:tcW w:w="726" w:type="pct"/>
                  <w:tcMar>
                    <w:left w:w="108" w:type="dxa"/>
                    <w:right w:w="108" w:type="dxa"/>
                  </w:tcMar>
                  <w:vAlign w:val="center"/>
                </w:tcPr>
                <w:p w14:paraId="58B33C5B" w14:textId="77777777" w:rsidR="00D04E03" w:rsidRPr="001043D7" w:rsidRDefault="00D04E03"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hint="eastAsia"/>
                      <w:sz w:val="21"/>
                      <w:szCs w:val="21"/>
                    </w:rPr>
                    <w:t>站房</w:t>
                  </w:r>
                </w:p>
              </w:tc>
              <w:tc>
                <w:tcPr>
                  <w:tcW w:w="3897" w:type="pct"/>
                  <w:tcMar>
                    <w:left w:w="108" w:type="dxa"/>
                    <w:right w:w="108" w:type="dxa"/>
                  </w:tcMar>
                  <w:vAlign w:val="center"/>
                </w:tcPr>
                <w:p w14:paraId="6F1F52A3" w14:textId="5EF30DBD" w:rsidR="00D04E03" w:rsidRPr="001043D7" w:rsidRDefault="00D04E03" w:rsidP="00EC1EBE">
                  <w:pPr>
                    <w:pStyle w:val="ab"/>
                    <w:spacing w:before="0" w:beforeAutospacing="0" w:after="0" w:afterAutospacing="0" w:line="276" w:lineRule="auto"/>
                    <w:jc w:val="both"/>
                    <w:rPr>
                      <w:rFonts w:ascii="Times New Roman" w:hAnsi="Times New Roman"/>
                      <w:sz w:val="21"/>
                      <w:szCs w:val="21"/>
                    </w:rPr>
                  </w:pPr>
                  <w:r w:rsidRPr="001043D7">
                    <w:rPr>
                      <w:rFonts w:ascii="Times New Roman" w:hAnsi="Times New Roman" w:hint="eastAsia"/>
                      <w:sz w:val="21"/>
                      <w:szCs w:val="21"/>
                    </w:rPr>
                    <w:t>1</w:t>
                  </w:r>
                  <w:r w:rsidRPr="001043D7">
                    <w:rPr>
                      <w:rFonts w:ascii="Times New Roman" w:hAnsi="Times New Roman" w:hint="eastAsia"/>
                      <w:sz w:val="21"/>
                      <w:szCs w:val="21"/>
                    </w:rPr>
                    <w:t>层，框架结构，建筑面积为</w:t>
                  </w:r>
                  <w:r w:rsidR="00EC1EBE" w:rsidRPr="001043D7">
                    <w:rPr>
                      <w:rFonts w:ascii="Times New Roman" w:hAnsi="Times New Roman"/>
                      <w:sz w:val="21"/>
                      <w:szCs w:val="21"/>
                    </w:rPr>
                    <w:t>111.41</w:t>
                  </w:r>
                  <w:r w:rsidRPr="001043D7">
                    <w:rPr>
                      <w:rFonts w:ascii="Times New Roman" w:hAnsi="Times New Roman" w:hint="eastAsia"/>
                      <w:sz w:val="21"/>
                      <w:szCs w:val="21"/>
                    </w:rPr>
                    <w:t>m</w:t>
                  </w:r>
                  <w:r w:rsidRPr="001043D7">
                    <w:rPr>
                      <w:rFonts w:ascii="Times New Roman" w:hAnsi="Times New Roman" w:hint="eastAsia"/>
                      <w:sz w:val="21"/>
                      <w:szCs w:val="21"/>
                      <w:vertAlign w:val="superscript"/>
                    </w:rPr>
                    <w:t>2</w:t>
                  </w:r>
                  <w:r w:rsidRPr="001043D7">
                    <w:rPr>
                      <w:rFonts w:ascii="Times New Roman" w:hAnsi="Times New Roman" w:hint="eastAsia"/>
                      <w:sz w:val="21"/>
                      <w:szCs w:val="21"/>
                    </w:rPr>
                    <w:t>，设置便利店、综合办公室、</w:t>
                  </w:r>
                  <w:r w:rsidR="00EC1EBE" w:rsidRPr="001043D7">
                    <w:rPr>
                      <w:rFonts w:ascii="Times New Roman" w:hAnsi="Times New Roman" w:hint="eastAsia"/>
                      <w:sz w:val="21"/>
                      <w:szCs w:val="21"/>
                    </w:rPr>
                    <w:t>值班室</w:t>
                  </w:r>
                  <w:r w:rsidRPr="001043D7">
                    <w:rPr>
                      <w:rFonts w:ascii="Times New Roman" w:hAnsi="Times New Roman" w:hint="eastAsia"/>
                      <w:sz w:val="21"/>
                      <w:szCs w:val="21"/>
                    </w:rPr>
                    <w:t>、</w:t>
                  </w:r>
                  <w:r w:rsidR="00EC1EBE" w:rsidRPr="001043D7">
                    <w:rPr>
                      <w:rFonts w:ascii="Times New Roman" w:hAnsi="Times New Roman" w:hint="eastAsia"/>
                      <w:sz w:val="21"/>
                      <w:szCs w:val="21"/>
                    </w:rPr>
                    <w:t>储藏间以及</w:t>
                  </w:r>
                  <w:r w:rsidRPr="001043D7">
                    <w:rPr>
                      <w:rFonts w:ascii="Times New Roman" w:hAnsi="Times New Roman" w:hint="eastAsia"/>
                      <w:sz w:val="21"/>
                      <w:szCs w:val="21"/>
                    </w:rPr>
                    <w:t>卫生间等。</w:t>
                  </w:r>
                </w:p>
              </w:tc>
            </w:tr>
            <w:tr w:rsidR="00A97A22" w:rsidRPr="001043D7" w14:paraId="6D1D53D8" w14:textId="77777777" w:rsidTr="0049257E">
              <w:trPr>
                <w:trHeight w:val="354"/>
                <w:jc w:val="center"/>
              </w:trPr>
              <w:tc>
                <w:tcPr>
                  <w:tcW w:w="377" w:type="pct"/>
                  <w:vMerge/>
                  <w:tcMar>
                    <w:left w:w="108" w:type="dxa"/>
                    <w:right w:w="108" w:type="dxa"/>
                  </w:tcMar>
                  <w:vAlign w:val="center"/>
                </w:tcPr>
                <w:p w14:paraId="0F925D40" w14:textId="77777777" w:rsidR="00D04E03" w:rsidRPr="001043D7" w:rsidRDefault="00D04E03" w:rsidP="00D04E03">
                  <w:pPr>
                    <w:pStyle w:val="ab"/>
                    <w:spacing w:before="0" w:beforeAutospacing="0" w:after="0" w:afterAutospacing="0" w:line="276" w:lineRule="auto"/>
                    <w:jc w:val="center"/>
                    <w:rPr>
                      <w:rFonts w:ascii="Times New Roman" w:hAnsi="Times New Roman"/>
                      <w:sz w:val="21"/>
                      <w:szCs w:val="21"/>
                    </w:rPr>
                  </w:pPr>
                </w:p>
              </w:tc>
              <w:tc>
                <w:tcPr>
                  <w:tcW w:w="726" w:type="pct"/>
                  <w:tcMar>
                    <w:left w:w="108" w:type="dxa"/>
                    <w:right w:w="108" w:type="dxa"/>
                  </w:tcMar>
                  <w:vAlign w:val="center"/>
                </w:tcPr>
                <w:p w14:paraId="7D101273" w14:textId="77777777" w:rsidR="00D04E03" w:rsidRPr="001043D7" w:rsidRDefault="00D04E03"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hint="eastAsia"/>
                      <w:sz w:val="21"/>
                      <w:szCs w:val="21"/>
                    </w:rPr>
                    <w:t>便利店</w:t>
                  </w:r>
                </w:p>
              </w:tc>
              <w:tc>
                <w:tcPr>
                  <w:tcW w:w="3897" w:type="pct"/>
                  <w:tcMar>
                    <w:left w:w="108" w:type="dxa"/>
                    <w:right w:w="108" w:type="dxa"/>
                  </w:tcMar>
                  <w:vAlign w:val="center"/>
                </w:tcPr>
                <w:p w14:paraId="6CA0BA70" w14:textId="77777777" w:rsidR="00D04E03" w:rsidRPr="001043D7" w:rsidRDefault="00D04E03" w:rsidP="00D04E03">
                  <w:pPr>
                    <w:pStyle w:val="ab"/>
                    <w:spacing w:before="0" w:beforeAutospacing="0" w:after="0" w:afterAutospacing="0" w:line="276" w:lineRule="auto"/>
                    <w:jc w:val="both"/>
                    <w:rPr>
                      <w:rFonts w:ascii="Times New Roman" w:hAnsi="Times New Roman"/>
                      <w:sz w:val="21"/>
                      <w:szCs w:val="21"/>
                    </w:rPr>
                  </w:pPr>
                  <w:r w:rsidRPr="001043D7">
                    <w:rPr>
                      <w:rFonts w:ascii="Times New Roman" w:hAnsi="Times New Roman" w:hint="eastAsia"/>
                      <w:sz w:val="21"/>
                      <w:szCs w:val="21"/>
                    </w:rPr>
                    <w:t>1</w:t>
                  </w:r>
                  <w:r w:rsidRPr="001043D7">
                    <w:rPr>
                      <w:rFonts w:ascii="Times New Roman" w:hAnsi="Times New Roman" w:hint="eastAsia"/>
                      <w:sz w:val="21"/>
                      <w:szCs w:val="21"/>
                    </w:rPr>
                    <w:t>层，位于站房内，主要经营食品、饮料及汽车用品。</w:t>
                  </w:r>
                </w:p>
              </w:tc>
            </w:tr>
            <w:tr w:rsidR="00A97A22" w:rsidRPr="001043D7" w14:paraId="5B7D59E5" w14:textId="77777777" w:rsidTr="0049257E">
              <w:trPr>
                <w:trHeight w:val="401"/>
                <w:jc w:val="center"/>
              </w:trPr>
              <w:tc>
                <w:tcPr>
                  <w:tcW w:w="377" w:type="pct"/>
                  <w:vMerge/>
                  <w:tcMar>
                    <w:left w:w="108" w:type="dxa"/>
                    <w:right w:w="108" w:type="dxa"/>
                  </w:tcMar>
                  <w:vAlign w:val="center"/>
                </w:tcPr>
                <w:p w14:paraId="0FA12074"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p>
              </w:tc>
              <w:tc>
                <w:tcPr>
                  <w:tcW w:w="726" w:type="pct"/>
                  <w:tcMar>
                    <w:left w:w="108" w:type="dxa"/>
                    <w:right w:w="108" w:type="dxa"/>
                  </w:tcMar>
                  <w:vAlign w:val="center"/>
                </w:tcPr>
                <w:p w14:paraId="3366B445" w14:textId="5DB05F0D"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hint="eastAsia"/>
                      <w:sz w:val="21"/>
                      <w:szCs w:val="21"/>
                    </w:rPr>
                    <w:t>防护围墙</w:t>
                  </w:r>
                </w:p>
              </w:tc>
              <w:tc>
                <w:tcPr>
                  <w:tcW w:w="3897" w:type="pct"/>
                  <w:tcMar>
                    <w:left w:w="108" w:type="dxa"/>
                    <w:right w:w="108" w:type="dxa"/>
                  </w:tcMar>
                  <w:vAlign w:val="center"/>
                </w:tcPr>
                <w:p w14:paraId="061E8267" w14:textId="523B53E8" w:rsidR="0049257E" w:rsidRPr="001043D7" w:rsidRDefault="0049257E" w:rsidP="00D04E03">
                  <w:pPr>
                    <w:pStyle w:val="ab"/>
                    <w:spacing w:before="0" w:beforeAutospacing="0" w:after="0" w:afterAutospacing="0" w:line="276" w:lineRule="auto"/>
                    <w:jc w:val="both"/>
                    <w:rPr>
                      <w:rFonts w:ascii="Times New Roman" w:hAnsi="Times New Roman"/>
                      <w:sz w:val="21"/>
                      <w:szCs w:val="21"/>
                    </w:rPr>
                  </w:pPr>
                  <w:proofErr w:type="gramStart"/>
                  <w:r w:rsidRPr="001043D7">
                    <w:rPr>
                      <w:rFonts w:ascii="Times New Roman" w:hAnsi="Times New Roman" w:hint="eastAsia"/>
                      <w:sz w:val="21"/>
                      <w:szCs w:val="21"/>
                    </w:rPr>
                    <w:t>新建非</w:t>
                  </w:r>
                  <w:proofErr w:type="gramEnd"/>
                  <w:r w:rsidRPr="001043D7">
                    <w:rPr>
                      <w:rFonts w:ascii="Times New Roman" w:hAnsi="Times New Roman" w:hint="eastAsia"/>
                      <w:sz w:val="21"/>
                      <w:szCs w:val="21"/>
                    </w:rPr>
                    <w:t>燃烧实体围墙，高度</w:t>
                  </w:r>
                  <w:r w:rsidRPr="001043D7">
                    <w:rPr>
                      <w:rFonts w:ascii="Times New Roman" w:hAnsi="Times New Roman" w:hint="eastAsia"/>
                      <w:sz w:val="21"/>
                      <w:szCs w:val="21"/>
                    </w:rPr>
                    <w:t>2.2m</w:t>
                  </w:r>
                  <w:r w:rsidRPr="001043D7">
                    <w:rPr>
                      <w:rFonts w:ascii="Times New Roman" w:hAnsi="Times New Roman" w:hint="eastAsia"/>
                      <w:sz w:val="21"/>
                      <w:szCs w:val="21"/>
                    </w:rPr>
                    <w:t>。</w:t>
                  </w:r>
                </w:p>
              </w:tc>
            </w:tr>
            <w:tr w:rsidR="00A97A22" w:rsidRPr="001043D7" w14:paraId="079516A5" w14:textId="77777777" w:rsidTr="0049257E">
              <w:trPr>
                <w:trHeight w:val="90"/>
                <w:jc w:val="center"/>
              </w:trPr>
              <w:tc>
                <w:tcPr>
                  <w:tcW w:w="377" w:type="pct"/>
                  <w:vMerge w:val="restart"/>
                  <w:tcMar>
                    <w:left w:w="108" w:type="dxa"/>
                    <w:right w:w="108" w:type="dxa"/>
                  </w:tcMar>
                  <w:vAlign w:val="center"/>
                </w:tcPr>
                <w:p w14:paraId="72EE9409"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sz w:val="21"/>
                      <w:szCs w:val="21"/>
                    </w:rPr>
                    <w:t>公用</w:t>
                  </w:r>
                </w:p>
                <w:p w14:paraId="45B2020C"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sz w:val="21"/>
                      <w:szCs w:val="21"/>
                    </w:rPr>
                    <w:t>工程</w:t>
                  </w:r>
                </w:p>
              </w:tc>
              <w:tc>
                <w:tcPr>
                  <w:tcW w:w="726" w:type="pct"/>
                  <w:tcMar>
                    <w:left w:w="108" w:type="dxa"/>
                    <w:right w:w="108" w:type="dxa"/>
                  </w:tcMar>
                  <w:vAlign w:val="center"/>
                </w:tcPr>
                <w:p w14:paraId="59056C09"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hint="eastAsia"/>
                      <w:sz w:val="21"/>
                      <w:szCs w:val="21"/>
                    </w:rPr>
                    <w:t>供水工程</w:t>
                  </w:r>
                </w:p>
              </w:tc>
              <w:tc>
                <w:tcPr>
                  <w:tcW w:w="3897" w:type="pct"/>
                  <w:tcMar>
                    <w:left w:w="108" w:type="dxa"/>
                    <w:right w:w="108" w:type="dxa"/>
                  </w:tcMar>
                  <w:vAlign w:val="center"/>
                </w:tcPr>
                <w:p w14:paraId="400E81C4" w14:textId="77777777" w:rsidR="0049257E" w:rsidRPr="001043D7" w:rsidRDefault="0049257E" w:rsidP="00D04E03">
                  <w:pPr>
                    <w:pStyle w:val="ab"/>
                    <w:spacing w:before="0" w:beforeAutospacing="0" w:after="0" w:afterAutospacing="0" w:line="276" w:lineRule="auto"/>
                    <w:rPr>
                      <w:rFonts w:ascii="Times New Roman" w:hAnsi="Times New Roman"/>
                      <w:sz w:val="21"/>
                      <w:szCs w:val="21"/>
                    </w:rPr>
                  </w:pPr>
                  <w:r w:rsidRPr="001043D7">
                    <w:rPr>
                      <w:rFonts w:ascii="Times New Roman" w:hAnsi="Times New Roman" w:hint="eastAsia"/>
                      <w:sz w:val="21"/>
                      <w:szCs w:val="21"/>
                    </w:rPr>
                    <w:t>由市政自来水管网供给。</w:t>
                  </w:r>
                </w:p>
              </w:tc>
            </w:tr>
            <w:tr w:rsidR="00A97A22" w:rsidRPr="001043D7" w14:paraId="50D35593" w14:textId="77777777" w:rsidTr="0049257E">
              <w:trPr>
                <w:trHeight w:val="276"/>
                <w:jc w:val="center"/>
              </w:trPr>
              <w:tc>
                <w:tcPr>
                  <w:tcW w:w="377" w:type="pct"/>
                  <w:vMerge/>
                  <w:tcMar>
                    <w:left w:w="108" w:type="dxa"/>
                    <w:right w:w="108" w:type="dxa"/>
                  </w:tcMar>
                  <w:vAlign w:val="center"/>
                </w:tcPr>
                <w:p w14:paraId="7D9274A1"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p>
              </w:tc>
              <w:tc>
                <w:tcPr>
                  <w:tcW w:w="726" w:type="pct"/>
                  <w:tcMar>
                    <w:left w:w="108" w:type="dxa"/>
                    <w:right w:w="108" w:type="dxa"/>
                  </w:tcMar>
                  <w:vAlign w:val="center"/>
                </w:tcPr>
                <w:p w14:paraId="769149A2"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hint="eastAsia"/>
                      <w:sz w:val="21"/>
                      <w:szCs w:val="21"/>
                    </w:rPr>
                    <w:t>供电工程</w:t>
                  </w:r>
                </w:p>
              </w:tc>
              <w:tc>
                <w:tcPr>
                  <w:tcW w:w="3897" w:type="pct"/>
                  <w:tcMar>
                    <w:left w:w="108" w:type="dxa"/>
                    <w:right w:w="108" w:type="dxa"/>
                  </w:tcMar>
                  <w:vAlign w:val="center"/>
                </w:tcPr>
                <w:p w14:paraId="3EC2C383" w14:textId="77777777" w:rsidR="0049257E" w:rsidRPr="001043D7" w:rsidRDefault="0049257E" w:rsidP="00D04E03">
                  <w:pPr>
                    <w:pStyle w:val="ab"/>
                    <w:spacing w:before="0" w:beforeAutospacing="0" w:after="0" w:afterAutospacing="0" w:line="276" w:lineRule="auto"/>
                    <w:rPr>
                      <w:rFonts w:ascii="Times New Roman" w:hAnsi="Times New Roman"/>
                      <w:sz w:val="21"/>
                      <w:szCs w:val="21"/>
                    </w:rPr>
                  </w:pPr>
                  <w:r w:rsidRPr="001043D7">
                    <w:rPr>
                      <w:rFonts w:ascii="Times New Roman" w:hAnsi="Times New Roman" w:hint="eastAsia"/>
                      <w:sz w:val="21"/>
                      <w:szCs w:val="21"/>
                    </w:rPr>
                    <w:t>本项目用电由市政电网供给。</w:t>
                  </w:r>
                </w:p>
              </w:tc>
            </w:tr>
            <w:tr w:rsidR="00A97A22" w:rsidRPr="001043D7" w14:paraId="0E283201" w14:textId="77777777" w:rsidTr="0049257E">
              <w:trPr>
                <w:trHeight w:val="248"/>
                <w:jc w:val="center"/>
              </w:trPr>
              <w:tc>
                <w:tcPr>
                  <w:tcW w:w="377" w:type="pct"/>
                  <w:vMerge/>
                  <w:tcMar>
                    <w:left w:w="108" w:type="dxa"/>
                    <w:right w:w="108" w:type="dxa"/>
                  </w:tcMar>
                  <w:vAlign w:val="center"/>
                </w:tcPr>
                <w:p w14:paraId="5686D233"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p>
              </w:tc>
              <w:tc>
                <w:tcPr>
                  <w:tcW w:w="726" w:type="pct"/>
                  <w:tcMar>
                    <w:left w:w="108" w:type="dxa"/>
                    <w:right w:w="108" w:type="dxa"/>
                  </w:tcMar>
                  <w:vAlign w:val="center"/>
                </w:tcPr>
                <w:p w14:paraId="0D3ADAA7"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hint="eastAsia"/>
                      <w:sz w:val="21"/>
                      <w:szCs w:val="21"/>
                    </w:rPr>
                    <w:t>排水工程</w:t>
                  </w:r>
                </w:p>
              </w:tc>
              <w:tc>
                <w:tcPr>
                  <w:tcW w:w="3897" w:type="pct"/>
                  <w:tcMar>
                    <w:left w:w="108" w:type="dxa"/>
                    <w:right w:w="108" w:type="dxa"/>
                  </w:tcMar>
                  <w:vAlign w:val="center"/>
                </w:tcPr>
                <w:p w14:paraId="25E2F044" w14:textId="77777777" w:rsidR="0049257E" w:rsidRPr="001043D7" w:rsidRDefault="0049257E" w:rsidP="00D04E03">
                  <w:pPr>
                    <w:pStyle w:val="ab"/>
                    <w:spacing w:line="276" w:lineRule="auto"/>
                    <w:rPr>
                      <w:rFonts w:ascii="Times New Roman" w:hAnsi="Times New Roman"/>
                      <w:sz w:val="21"/>
                      <w:szCs w:val="21"/>
                    </w:rPr>
                  </w:pPr>
                  <w:r w:rsidRPr="001043D7">
                    <w:rPr>
                      <w:rFonts w:ascii="Times New Roman" w:hAnsi="Times New Roman" w:hint="eastAsia"/>
                      <w:sz w:val="21"/>
                      <w:szCs w:val="21"/>
                    </w:rPr>
                    <w:t>项目排水为雨污分流制。可能受石油类污染的初期雨水进入隔油池（容积</w:t>
                  </w:r>
                  <w:r w:rsidRPr="001043D7">
                    <w:rPr>
                      <w:rFonts w:ascii="Times New Roman" w:hAnsi="Times New Roman"/>
                      <w:sz w:val="21"/>
                      <w:szCs w:val="21"/>
                    </w:rPr>
                    <w:t>3m</w:t>
                  </w:r>
                  <w:r w:rsidRPr="001043D7">
                    <w:rPr>
                      <w:rFonts w:ascii="Times New Roman" w:hAnsi="Times New Roman"/>
                      <w:sz w:val="21"/>
                      <w:szCs w:val="21"/>
                      <w:vertAlign w:val="superscript"/>
                    </w:rPr>
                    <w:t>3</w:t>
                  </w:r>
                  <w:r w:rsidRPr="001043D7">
                    <w:rPr>
                      <w:rFonts w:ascii="Times New Roman" w:hAnsi="Times New Roman" w:hint="eastAsia"/>
                      <w:sz w:val="21"/>
                      <w:szCs w:val="21"/>
                    </w:rPr>
                    <w:t>）处理后满足《污水排入城镇下水道水质标准》（</w:t>
                  </w:r>
                  <w:r w:rsidRPr="001043D7">
                    <w:rPr>
                      <w:rFonts w:ascii="Times New Roman" w:hAnsi="Times New Roman" w:hint="eastAsia"/>
                      <w:sz w:val="21"/>
                      <w:szCs w:val="21"/>
                    </w:rPr>
                    <w:t>GB/T31962-2015</w:t>
                  </w:r>
                  <w:r w:rsidRPr="001043D7">
                    <w:rPr>
                      <w:rFonts w:ascii="Times New Roman" w:hAnsi="Times New Roman" w:hint="eastAsia"/>
                      <w:sz w:val="21"/>
                      <w:szCs w:val="21"/>
                    </w:rPr>
                    <w:t>）排入市政管网；项目生活污水采用化粪池（容积</w:t>
                  </w:r>
                  <w:r w:rsidRPr="001043D7">
                    <w:rPr>
                      <w:rFonts w:ascii="Times New Roman" w:hAnsi="Times New Roman"/>
                      <w:sz w:val="21"/>
                      <w:szCs w:val="21"/>
                    </w:rPr>
                    <w:t>5</w:t>
                  </w:r>
                  <w:r w:rsidRPr="001043D7">
                    <w:rPr>
                      <w:rFonts w:ascii="Times New Roman" w:hAnsi="Times New Roman" w:hint="eastAsia"/>
                      <w:sz w:val="21"/>
                      <w:szCs w:val="21"/>
                    </w:rPr>
                    <w:t>m</w:t>
                  </w:r>
                  <w:r w:rsidRPr="001043D7">
                    <w:rPr>
                      <w:rFonts w:ascii="Times New Roman" w:hAnsi="Times New Roman" w:hint="eastAsia"/>
                      <w:sz w:val="21"/>
                      <w:szCs w:val="21"/>
                    </w:rPr>
                    <w:t>³）收集后经市政管网排入渭南市西区污水处理厂进行处理。</w:t>
                  </w:r>
                </w:p>
              </w:tc>
            </w:tr>
            <w:tr w:rsidR="00A97A22" w:rsidRPr="001043D7" w14:paraId="09FA1F1E" w14:textId="77777777" w:rsidTr="0049257E">
              <w:trPr>
                <w:trHeight w:val="248"/>
                <w:jc w:val="center"/>
              </w:trPr>
              <w:tc>
                <w:tcPr>
                  <w:tcW w:w="377" w:type="pct"/>
                  <w:vMerge/>
                  <w:tcMar>
                    <w:left w:w="108" w:type="dxa"/>
                    <w:right w:w="108" w:type="dxa"/>
                  </w:tcMar>
                  <w:vAlign w:val="center"/>
                </w:tcPr>
                <w:p w14:paraId="371306E9"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p>
              </w:tc>
              <w:tc>
                <w:tcPr>
                  <w:tcW w:w="726" w:type="pct"/>
                  <w:tcMar>
                    <w:left w:w="108" w:type="dxa"/>
                    <w:right w:w="108" w:type="dxa"/>
                  </w:tcMar>
                  <w:vAlign w:val="center"/>
                </w:tcPr>
                <w:p w14:paraId="6FFCFB79"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hint="eastAsia"/>
                      <w:sz w:val="21"/>
                      <w:szCs w:val="21"/>
                    </w:rPr>
                    <w:t>供暖制冷</w:t>
                  </w:r>
                </w:p>
              </w:tc>
              <w:tc>
                <w:tcPr>
                  <w:tcW w:w="3897" w:type="pct"/>
                  <w:tcMar>
                    <w:left w:w="108" w:type="dxa"/>
                    <w:right w:w="108" w:type="dxa"/>
                  </w:tcMar>
                  <w:vAlign w:val="center"/>
                </w:tcPr>
                <w:p w14:paraId="57484133" w14:textId="77777777" w:rsidR="0049257E" w:rsidRPr="001043D7" w:rsidRDefault="0049257E" w:rsidP="00D04E03">
                  <w:pPr>
                    <w:pStyle w:val="ab"/>
                    <w:spacing w:before="0" w:beforeAutospacing="0" w:after="0" w:afterAutospacing="0" w:line="276" w:lineRule="auto"/>
                    <w:jc w:val="both"/>
                    <w:rPr>
                      <w:rFonts w:ascii="Times New Roman" w:hAnsi="Times New Roman"/>
                      <w:sz w:val="21"/>
                      <w:szCs w:val="21"/>
                    </w:rPr>
                  </w:pPr>
                  <w:r w:rsidRPr="001043D7">
                    <w:rPr>
                      <w:rFonts w:ascii="Times New Roman" w:hAnsi="Times New Roman" w:hint="eastAsia"/>
                      <w:sz w:val="21"/>
                      <w:szCs w:val="21"/>
                    </w:rPr>
                    <w:t>办公供热制冷采用空调</w:t>
                  </w:r>
                </w:p>
              </w:tc>
            </w:tr>
            <w:tr w:rsidR="00A97A22" w:rsidRPr="001043D7" w14:paraId="1CB188E4" w14:textId="77777777" w:rsidTr="0049257E">
              <w:trPr>
                <w:trHeight w:val="248"/>
                <w:jc w:val="center"/>
              </w:trPr>
              <w:tc>
                <w:tcPr>
                  <w:tcW w:w="377" w:type="pct"/>
                  <w:vMerge/>
                  <w:tcMar>
                    <w:left w:w="108" w:type="dxa"/>
                    <w:right w:w="108" w:type="dxa"/>
                  </w:tcMar>
                  <w:vAlign w:val="center"/>
                </w:tcPr>
                <w:p w14:paraId="5B88705A"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p>
              </w:tc>
              <w:tc>
                <w:tcPr>
                  <w:tcW w:w="726" w:type="pct"/>
                  <w:tcMar>
                    <w:left w:w="108" w:type="dxa"/>
                    <w:right w:w="108" w:type="dxa"/>
                  </w:tcMar>
                  <w:vAlign w:val="center"/>
                </w:tcPr>
                <w:p w14:paraId="1C4B1E37"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hint="eastAsia"/>
                      <w:sz w:val="21"/>
                      <w:szCs w:val="21"/>
                    </w:rPr>
                    <w:t>消防工程</w:t>
                  </w:r>
                </w:p>
              </w:tc>
              <w:tc>
                <w:tcPr>
                  <w:tcW w:w="3897" w:type="pct"/>
                  <w:tcMar>
                    <w:left w:w="108" w:type="dxa"/>
                    <w:right w:w="108" w:type="dxa"/>
                  </w:tcMar>
                  <w:vAlign w:val="center"/>
                </w:tcPr>
                <w:p w14:paraId="08D2DE94" w14:textId="33D3E0DE" w:rsidR="0049257E" w:rsidRPr="001043D7" w:rsidRDefault="0049257E" w:rsidP="0049257E">
                  <w:pPr>
                    <w:pStyle w:val="ab"/>
                    <w:spacing w:before="0" w:beforeAutospacing="0" w:after="0" w:afterAutospacing="0" w:line="276" w:lineRule="auto"/>
                    <w:rPr>
                      <w:rFonts w:ascii="Times New Roman" w:hAnsi="Times New Roman"/>
                      <w:sz w:val="21"/>
                      <w:szCs w:val="21"/>
                    </w:rPr>
                  </w:pPr>
                  <w:r w:rsidRPr="001043D7">
                    <w:rPr>
                      <w:rFonts w:ascii="Times New Roman" w:hAnsi="Times New Roman" w:hint="eastAsia"/>
                      <w:sz w:val="21"/>
                      <w:szCs w:val="21"/>
                    </w:rPr>
                    <w:t>站房设置</w:t>
                  </w:r>
                  <w:r w:rsidRPr="001043D7">
                    <w:rPr>
                      <w:rFonts w:ascii="Times New Roman" w:hAnsi="Times New Roman" w:hint="eastAsia"/>
                      <w:sz w:val="21"/>
                      <w:szCs w:val="21"/>
                    </w:rPr>
                    <w:t>5kg</w:t>
                  </w:r>
                  <w:r w:rsidRPr="001043D7">
                    <w:rPr>
                      <w:rFonts w:ascii="Times New Roman" w:hAnsi="Times New Roman" w:hint="eastAsia"/>
                      <w:sz w:val="21"/>
                      <w:szCs w:val="21"/>
                    </w:rPr>
                    <w:t>手提式干粉灭火器</w:t>
                  </w:r>
                  <w:r w:rsidRPr="001043D7">
                    <w:rPr>
                      <w:rFonts w:ascii="Times New Roman" w:hAnsi="Times New Roman" w:hint="eastAsia"/>
                      <w:sz w:val="21"/>
                      <w:szCs w:val="21"/>
                    </w:rPr>
                    <w:t>8</w:t>
                  </w:r>
                  <w:r w:rsidRPr="001043D7">
                    <w:rPr>
                      <w:rFonts w:ascii="Times New Roman" w:hAnsi="Times New Roman" w:hint="eastAsia"/>
                      <w:sz w:val="21"/>
                      <w:szCs w:val="21"/>
                    </w:rPr>
                    <w:t>只；储罐区设</w:t>
                  </w:r>
                  <w:r w:rsidRPr="001043D7">
                    <w:rPr>
                      <w:rFonts w:ascii="Times New Roman" w:hAnsi="Times New Roman" w:hint="eastAsia"/>
                      <w:sz w:val="21"/>
                      <w:szCs w:val="21"/>
                    </w:rPr>
                    <w:t>35kg</w:t>
                  </w:r>
                  <w:r w:rsidRPr="001043D7">
                    <w:rPr>
                      <w:rFonts w:ascii="Times New Roman" w:hAnsi="Times New Roman" w:hint="eastAsia"/>
                      <w:sz w:val="21"/>
                      <w:szCs w:val="21"/>
                    </w:rPr>
                    <w:t>推车式干粉灭火器</w:t>
                  </w:r>
                  <w:r w:rsidRPr="001043D7">
                    <w:rPr>
                      <w:rFonts w:ascii="Times New Roman" w:hAnsi="Times New Roman" w:hint="eastAsia"/>
                      <w:sz w:val="21"/>
                      <w:szCs w:val="21"/>
                    </w:rPr>
                    <w:t>1</w:t>
                  </w:r>
                  <w:r w:rsidRPr="001043D7">
                    <w:rPr>
                      <w:rFonts w:ascii="Times New Roman" w:hAnsi="Times New Roman" w:hint="eastAsia"/>
                      <w:sz w:val="21"/>
                      <w:szCs w:val="21"/>
                    </w:rPr>
                    <w:t>台、灭火</w:t>
                  </w:r>
                  <w:proofErr w:type="gramStart"/>
                  <w:r w:rsidRPr="001043D7">
                    <w:rPr>
                      <w:rFonts w:ascii="Times New Roman" w:hAnsi="Times New Roman" w:hint="eastAsia"/>
                      <w:sz w:val="21"/>
                      <w:szCs w:val="21"/>
                    </w:rPr>
                    <w:t>毯</w:t>
                  </w:r>
                  <w:proofErr w:type="gramEnd"/>
                  <w:r w:rsidRPr="001043D7">
                    <w:rPr>
                      <w:rFonts w:ascii="Times New Roman" w:hAnsi="Times New Roman" w:hint="eastAsia"/>
                      <w:sz w:val="21"/>
                      <w:szCs w:val="21"/>
                    </w:rPr>
                    <w:t>2</w:t>
                  </w:r>
                  <w:r w:rsidRPr="001043D7">
                    <w:rPr>
                      <w:rFonts w:ascii="Times New Roman" w:hAnsi="Times New Roman" w:hint="eastAsia"/>
                      <w:sz w:val="21"/>
                      <w:szCs w:val="21"/>
                    </w:rPr>
                    <w:t>块、沙子</w:t>
                  </w:r>
                  <w:r w:rsidRPr="001043D7">
                    <w:rPr>
                      <w:rFonts w:ascii="Times New Roman" w:hAnsi="Times New Roman" w:hint="eastAsia"/>
                      <w:sz w:val="21"/>
                      <w:szCs w:val="21"/>
                    </w:rPr>
                    <w:t>2</w:t>
                  </w:r>
                  <w:r w:rsidRPr="001043D7">
                    <w:rPr>
                      <w:rFonts w:ascii="Times New Roman" w:hAnsi="Times New Roman"/>
                      <w:sz w:val="21"/>
                      <w:szCs w:val="21"/>
                    </w:rPr>
                    <w:t>m</w:t>
                  </w:r>
                  <w:r w:rsidRPr="001043D7">
                    <w:rPr>
                      <w:rFonts w:ascii="Times New Roman" w:hAnsi="Times New Roman"/>
                      <w:sz w:val="21"/>
                      <w:szCs w:val="21"/>
                      <w:vertAlign w:val="superscript"/>
                    </w:rPr>
                    <w:t>3</w:t>
                  </w:r>
                  <w:r w:rsidRPr="001043D7">
                    <w:rPr>
                      <w:rFonts w:ascii="Times New Roman" w:hAnsi="Times New Roman" w:hint="eastAsia"/>
                      <w:sz w:val="21"/>
                      <w:szCs w:val="21"/>
                    </w:rPr>
                    <w:t>；加油区设置</w:t>
                  </w:r>
                  <w:r w:rsidRPr="001043D7">
                    <w:rPr>
                      <w:rFonts w:ascii="Times New Roman" w:hAnsi="Times New Roman" w:hint="eastAsia"/>
                      <w:sz w:val="21"/>
                      <w:szCs w:val="21"/>
                    </w:rPr>
                    <w:t>4</w:t>
                  </w:r>
                  <w:r w:rsidRPr="001043D7">
                    <w:rPr>
                      <w:rFonts w:ascii="Times New Roman" w:hAnsi="Times New Roman" w:hint="eastAsia"/>
                      <w:sz w:val="21"/>
                      <w:szCs w:val="21"/>
                    </w:rPr>
                    <w:t>具</w:t>
                  </w:r>
                  <w:r w:rsidRPr="001043D7">
                    <w:rPr>
                      <w:rFonts w:ascii="Times New Roman" w:hAnsi="Times New Roman" w:hint="eastAsia"/>
                      <w:sz w:val="21"/>
                      <w:szCs w:val="21"/>
                    </w:rPr>
                    <w:t>5kg</w:t>
                  </w:r>
                  <w:r w:rsidRPr="001043D7">
                    <w:rPr>
                      <w:rFonts w:ascii="Times New Roman" w:hAnsi="Times New Roman" w:hint="eastAsia"/>
                      <w:sz w:val="21"/>
                      <w:szCs w:val="21"/>
                    </w:rPr>
                    <w:t>手提式干粉灭火器。</w:t>
                  </w:r>
                </w:p>
              </w:tc>
            </w:tr>
            <w:tr w:rsidR="00A97A22" w:rsidRPr="001043D7" w14:paraId="63402C6E" w14:textId="77777777" w:rsidTr="0049257E">
              <w:trPr>
                <w:trHeight w:val="248"/>
                <w:jc w:val="center"/>
              </w:trPr>
              <w:tc>
                <w:tcPr>
                  <w:tcW w:w="377" w:type="pct"/>
                  <w:vMerge w:val="restart"/>
                  <w:tcMar>
                    <w:left w:w="108" w:type="dxa"/>
                    <w:right w:w="108" w:type="dxa"/>
                  </w:tcMar>
                  <w:vAlign w:val="center"/>
                </w:tcPr>
                <w:p w14:paraId="61DD6459"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sz w:val="21"/>
                      <w:szCs w:val="21"/>
                    </w:rPr>
                    <w:t>环保工程</w:t>
                  </w:r>
                </w:p>
              </w:tc>
              <w:tc>
                <w:tcPr>
                  <w:tcW w:w="726" w:type="pct"/>
                  <w:tcMar>
                    <w:left w:w="108" w:type="dxa"/>
                    <w:right w:w="108" w:type="dxa"/>
                  </w:tcMar>
                  <w:vAlign w:val="center"/>
                </w:tcPr>
                <w:p w14:paraId="055F9C27"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hint="eastAsia"/>
                      <w:sz w:val="21"/>
                      <w:szCs w:val="21"/>
                    </w:rPr>
                    <w:t>废气</w:t>
                  </w:r>
                </w:p>
              </w:tc>
              <w:tc>
                <w:tcPr>
                  <w:tcW w:w="3897" w:type="pct"/>
                  <w:tcMar>
                    <w:left w:w="108" w:type="dxa"/>
                    <w:right w:w="108" w:type="dxa"/>
                  </w:tcMar>
                  <w:vAlign w:val="center"/>
                </w:tcPr>
                <w:p w14:paraId="3FF63446" w14:textId="2354DE02" w:rsidR="0049257E" w:rsidRPr="001043D7" w:rsidRDefault="0049257E" w:rsidP="00A66CDE">
                  <w:pPr>
                    <w:widowControl/>
                    <w:tabs>
                      <w:tab w:val="left" w:pos="4536"/>
                    </w:tabs>
                    <w:spacing w:line="276" w:lineRule="auto"/>
                    <w:rPr>
                      <w:szCs w:val="21"/>
                    </w:rPr>
                  </w:pPr>
                  <w:r w:rsidRPr="001043D7">
                    <w:rPr>
                      <w:rFonts w:hint="eastAsia"/>
                      <w:szCs w:val="21"/>
                    </w:rPr>
                    <w:t>采取卸油、加油、储油三次油气回收系统，油气处理装置排气口距地面</w:t>
                  </w:r>
                  <w:r w:rsidRPr="001043D7">
                    <w:rPr>
                      <w:rFonts w:hint="eastAsia"/>
                      <w:szCs w:val="21"/>
                    </w:rPr>
                    <w:t>4</w:t>
                  </w:r>
                  <w:r w:rsidRPr="001043D7">
                    <w:rPr>
                      <w:szCs w:val="21"/>
                    </w:rPr>
                    <w:t>.5</w:t>
                  </w:r>
                  <w:r w:rsidRPr="001043D7">
                    <w:rPr>
                      <w:rFonts w:hint="eastAsia"/>
                      <w:szCs w:val="21"/>
                    </w:rPr>
                    <w:t>m</w:t>
                  </w:r>
                  <w:r w:rsidRPr="001043D7">
                    <w:rPr>
                      <w:rFonts w:hint="eastAsia"/>
                      <w:szCs w:val="21"/>
                    </w:rPr>
                    <w:t>。</w:t>
                  </w:r>
                </w:p>
              </w:tc>
            </w:tr>
            <w:tr w:rsidR="00A97A22" w:rsidRPr="001043D7" w14:paraId="6256E1F8" w14:textId="77777777" w:rsidTr="0049257E">
              <w:trPr>
                <w:trHeight w:val="692"/>
                <w:jc w:val="center"/>
              </w:trPr>
              <w:tc>
                <w:tcPr>
                  <w:tcW w:w="377" w:type="pct"/>
                  <w:vMerge/>
                  <w:tcMar>
                    <w:left w:w="108" w:type="dxa"/>
                    <w:right w:w="108" w:type="dxa"/>
                  </w:tcMar>
                  <w:vAlign w:val="center"/>
                </w:tcPr>
                <w:p w14:paraId="2FF57159"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p>
              </w:tc>
              <w:tc>
                <w:tcPr>
                  <w:tcW w:w="726" w:type="pct"/>
                  <w:tcMar>
                    <w:left w:w="108" w:type="dxa"/>
                    <w:right w:w="108" w:type="dxa"/>
                  </w:tcMar>
                  <w:vAlign w:val="center"/>
                </w:tcPr>
                <w:p w14:paraId="760A20B2"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hint="eastAsia"/>
                      <w:sz w:val="21"/>
                      <w:szCs w:val="21"/>
                    </w:rPr>
                    <w:t>废水</w:t>
                  </w:r>
                </w:p>
              </w:tc>
              <w:tc>
                <w:tcPr>
                  <w:tcW w:w="3897" w:type="pct"/>
                  <w:tcMar>
                    <w:left w:w="108" w:type="dxa"/>
                    <w:right w:w="108" w:type="dxa"/>
                  </w:tcMar>
                  <w:vAlign w:val="center"/>
                </w:tcPr>
                <w:p w14:paraId="7D9543CC" w14:textId="3ADAB98A" w:rsidR="0049257E" w:rsidRPr="001043D7" w:rsidRDefault="0049257E" w:rsidP="00D04E03">
                  <w:pPr>
                    <w:widowControl/>
                    <w:tabs>
                      <w:tab w:val="left" w:pos="4536"/>
                    </w:tabs>
                    <w:spacing w:line="276" w:lineRule="auto"/>
                    <w:rPr>
                      <w:szCs w:val="21"/>
                    </w:rPr>
                  </w:pPr>
                  <w:r w:rsidRPr="001043D7">
                    <w:rPr>
                      <w:rFonts w:hint="eastAsia"/>
                      <w:szCs w:val="21"/>
                    </w:rPr>
                    <w:t>初期雨水进入隔油池处理后满足《污水排入城镇下水道水质标准》（</w:t>
                  </w:r>
                  <w:r w:rsidRPr="001043D7">
                    <w:rPr>
                      <w:rFonts w:hint="eastAsia"/>
                      <w:szCs w:val="21"/>
                    </w:rPr>
                    <w:t>GB/T31962-2015</w:t>
                  </w:r>
                  <w:r w:rsidRPr="001043D7">
                    <w:rPr>
                      <w:rFonts w:hint="eastAsia"/>
                      <w:szCs w:val="21"/>
                    </w:rPr>
                    <w:t>）经市政管网排入渭南市西区污水处理厂进行处理；项目生活污水采用化粪池（容积</w:t>
                  </w:r>
                  <w:r w:rsidRPr="001043D7">
                    <w:rPr>
                      <w:szCs w:val="21"/>
                    </w:rPr>
                    <w:t>5</w:t>
                  </w:r>
                  <w:r w:rsidRPr="001043D7">
                    <w:rPr>
                      <w:rFonts w:hint="eastAsia"/>
                      <w:szCs w:val="21"/>
                    </w:rPr>
                    <w:t>m</w:t>
                  </w:r>
                  <w:r w:rsidRPr="001043D7">
                    <w:rPr>
                      <w:rFonts w:hint="eastAsia"/>
                      <w:szCs w:val="21"/>
                    </w:rPr>
                    <w:t>³）收集</w:t>
                  </w:r>
                  <w:r w:rsidR="009A56BF" w:rsidRPr="001043D7">
                    <w:rPr>
                      <w:rFonts w:hint="eastAsia"/>
                      <w:szCs w:val="21"/>
                    </w:rPr>
                    <w:t>处理</w:t>
                  </w:r>
                  <w:r w:rsidRPr="001043D7">
                    <w:rPr>
                      <w:rFonts w:hint="eastAsia"/>
                      <w:szCs w:val="21"/>
                    </w:rPr>
                    <w:t>后经市政管网排入渭南市西区污水处理厂进行处理。</w:t>
                  </w:r>
                </w:p>
              </w:tc>
            </w:tr>
            <w:tr w:rsidR="00A97A22" w:rsidRPr="001043D7" w14:paraId="2CE1D70E" w14:textId="77777777" w:rsidTr="0049257E">
              <w:trPr>
                <w:trHeight w:val="534"/>
                <w:jc w:val="center"/>
              </w:trPr>
              <w:tc>
                <w:tcPr>
                  <w:tcW w:w="377" w:type="pct"/>
                  <w:vMerge/>
                  <w:tcMar>
                    <w:left w:w="108" w:type="dxa"/>
                    <w:right w:w="108" w:type="dxa"/>
                  </w:tcMar>
                  <w:vAlign w:val="center"/>
                </w:tcPr>
                <w:p w14:paraId="3A27C07C"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p>
              </w:tc>
              <w:tc>
                <w:tcPr>
                  <w:tcW w:w="726" w:type="pct"/>
                  <w:tcMar>
                    <w:left w:w="108" w:type="dxa"/>
                    <w:right w:w="108" w:type="dxa"/>
                  </w:tcMar>
                  <w:vAlign w:val="center"/>
                </w:tcPr>
                <w:p w14:paraId="22102346"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hint="eastAsia"/>
                      <w:sz w:val="21"/>
                      <w:szCs w:val="21"/>
                    </w:rPr>
                    <w:t>噪声</w:t>
                  </w:r>
                </w:p>
              </w:tc>
              <w:tc>
                <w:tcPr>
                  <w:tcW w:w="3897" w:type="pct"/>
                  <w:tcMar>
                    <w:left w:w="108" w:type="dxa"/>
                    <w:right w:w="108" w:type="dxa"/>
                  </w:tcMar>
                  <w:vAlign w:val="center"/>
                </w:tcPr>
                <w:p w14:paraId="6026002E" w14:textId="77777777" w:rsidR="0049257E" w:rsidRPr="001043D7" w:rsidRDefault="0049257E" w:rsidP="00D04E03">
                  <w:pPr>
                    <w:widowControl/>
                    <w:tabs>
                      <w:tab w:val="left" w:pos="4536"/>
                    </w:tabs>
                    <w:spacing w:line="276" w:lineRule="auto"/>
                    <w:rPr>
                      <w:szCs w:val="21"/>
                    </w:rPr>
                  </w:pPr>
                  <w:r w:rsidRPr="001043D7">
                    <w:rPr>
                      <w:rFonts w:hint="eastAsia"/>
                      <w:szCs w:val="21"/>
                    </w:rPr>
                    <w:t>设备采取基础减振、隔声等措施；进站口设减速、禁止鸣笛等标志。</w:t>
                  </w:r>
                </w:p>
              </w:tc>
            </w:tr>
            <w:tr w:rsidR="00A97A22" w:rsidRPr="001043D7" w14:paraId="5FDEB479" w14:textId="77777777" w:rsidTr="0049257E">
              <w:trPr>
                <w:trHeight w:val="534"/>
                <w:jc w:val="center"/>
              </w:trPr>
              <w:tc>
                <w:tcPr>
                  <w:tcW w:w="377" w:type="pct"/>
                  <w:vMerge/>
                  <w:tcMar>
                    <w:left w:w="108" w:type="dxa"/>
                    <w:right w:w="108" w:type="dxa"/>
                  </w:tcMar>
                  <w:vAlign w:val="center"/>
                </w:tcPr>
                <w:p w14:paraId="6F03EE9A"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p>
              </w:tc>
              <w:tc>
                <w:tcPr>
                  <w:tcW w:w="726" w:type="pct"/>
                  <w:tcMar>
                    <w:left w:w="108" w:type="dxa"/>
                    <w:right w:w="108" w:type="dxa"/>
                  </w:tcMar>
                  <w:vAlign w:val="center"/>
                </w:tcPr>
                <w:p w14:paraId="04E584D5"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r w:rsidRPr="001043D7">
                    <w:rPr>
                      <w:rFonts w:ascii="Times New Roman" w:hAnsi="Times New Roman" w:hint="eastAsia"/>
                      <w:sz w:val="21"/>
                      <w:szCs w:val="21"/>
                    </w:rPr>
                    <w:t>固废</w:t>
                  </w:r>
                </w:p>
              </w:tc>
              <w:tc>
                <w:tcPr>
                  <w:tcW w:w="3897" w:type="pct"/>
                  <w:tcMar>
                    <w:left w:w="108" w:type="dxa"/>
                    <w:right w:w="108" w:type="dxa"/>
                  </w:tcMar>
                  <w:vAlign w:val="center"/>
                </w:tcPr>
                <w:p w14:paraId="74258EA8" w14:textId="4C269E49" w:rsidR="0049257E" w:rsidRPr="001043D7" w:rsidRDefault="0049257E" w:rsidP="008F7685">
                  <w:pPr>
                    <w:widowControl/>
                    <w:tabs>
                      <w:tab w:val="left" w:pos="1260"/>
                    </w:tabs>
                    <w:spacing w:line="276" w:lineRule="auto"/>
                    <w:rPr>
                      <w:szCs w:val="21"/>
                    </w:rPr>
                  </w:pPr>
                  <w:r w:rsidRPr="001043D7">
                    <w:rPr>
                      <w:rFonts w:hint="eastAsia"/>
                      <w:szCs w:val="21"/>
                    </w:rPr>
                    <w:t>生活垃圾分类收集，由环卫部门及时清运；</w:t>
                  </w:r>
                  <w:r w:rsidRPr="001043D7">
                    <w:t>储罐由专业清渣公司清理，</w:t>
                  </w:r>
                  <w:proofErr w:type="gramStart"/>
                  <w:r w:rsidRPr="001043D7">
                    <w:t>废油渣由专业</w:t>
                  </w:r>
                  <w:proofErr w:type="gramEnd"/>
                  <w:r w:rsidRPr="001043D7">
                    <w:t>单位直接运走；</w:t>
                  </w:r>
                  <w:r w:rsidRPr="001043D7">
                    <w:rPr>
                      <w:rFonts w:hint="eastAsia"/>
                    </w:rPr>
                    <w:t>站内</w:t>
                  </w:r>
                  <w:r w:rsidRPr="001043D7">
                    <w:t>设</w:t>
                  </w:r>
                  <w:r w:rsidRPr="001043D7">
                    <w:t>1</w:t>
                  </w:r>
                  <w:r w:rsidR="008F7685" w:rsidRPr="001043D7">
                    <w:rPr>
                      <w:rFonts w:hint="eastAsia"/>
                    </w:rPr>
                    <w:t>个</w:t>
                  </w:r>
                  <w:r w:rsidRPr="001043D7">
                    <w:t>危险废物暂存</w:t>
                  </w:r>
                  <w:r w:rsidR="008F7685" w:rsidRPr="001043D7">
                    <w:rPr>
                      <w:rFonts w:hint="eastAsia"/>
                    </w:rPr>
                    <w:t>柜</w:t>
                  </w:r>
                  <w:r w:rsidRPr="001043D7">
                    <w:rPr>
                      <w:rFonts w:hint="eastAsia"/>
                    </w:rPr>
                    <w:t>，隔油池废油泥、废活性炭、</w:t>
                  </w:r>
                  <w:r w:rsidRPr="001043D7">
                    <w:rPr>
                      <w:rFonts w:hint="eastAsia"/>
                      <w:szCs w:val="21"/>
                    </w:rPr>
                    <w:t>含油手套、抹布等</w:t>
                  </w:r>
                  <w:proofErr w:type="gramStart"/>
                  <w:r w:rsidRPr="001043D7">
                    <w:rPr>
                      <w:rFonts w:hint="eastAsia"/>
                      <w:szCs w:val="21"/>
                    </w:rPr>
                    <w:t>在危废</w:t>
                  </w:r>
                  <w:r w:rsidR="008F7685" w:rsidRPr="001043D7">
                    <w:t>暂存</w:t>
                  </w:r>
                  <w:proofErr w:type="gramEnd"/>
                  <w:r w:rsidR="008F7685" w:rsidRPr="001043D7">
                    <w:rPr>
                      <w:rFonts w:hint="eastAsia"/>
                    </w:rPr>
                    <w:t>柜</w:t>
                  </w:r>
                  <w:r w:rsidRPr="001043D7">
                    <w:rPr>
                      <w:rFonts w:hint="eastAsia"/>
                      <w:szCs w:val="21"/>
                    </w:rPr>
                    <w:t>内暂存，委托有</w:t>
                  </w:r>
                  <w:proofErr w:type="gramStart"/>
                  <w:r w:rsidRPr="001043D7">
                    <w:rPr>
                      <w:rFonts w:hint="eastAsia"/>
                      <w:szCs w:val="21"/>
                    </w:rPr>
                    <w:t>相应危废资质</w:t>
                  </w:r>
                  <w:proofErr w:type="gramEnd"/>
                  <w:r w:rsidRPr="001043D7">
                    <w:rPr>
                      <w:rFonts w:hint="eastAsia"/>
                      <w:szCs w:val="21"/>
                    </w:rPr>
                    <w:t>单位定期处置。</w:t>
                  </w:r>
                </w:p>
              </w:tc>
            </w:tr>
            <w:tr w:rsidR="00A97A22" w:rsidRPr="001043D7" w14:paraId="11791AFE" w14:textId="77777777" w:rsidTr="0049257E">
              <w:trPr>
                <w:trHeight w:val="534"/>
                <w:jc w:val="center"/>
              </w:trPr>
              <w:tc>
                <w:tcPr>
                  <w:tcW w:w="377" w:type="pct"/>
                  <w:vMerge/>
                  <w:tcMar>
                    <w:left w:w="108" w:type="dxa"/>
                    <w:right w:w="108" w:type="dxa"/>
                  </w:tcMar>
                  <w:vAlign w:val="center"/>
                </w:tcPr>
                <w:p w14:paraId="7DBE5FF1"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p>
              </w:tc>
              <w:tc>
                <w:tcPr>
                  <w:tcW w:w="726" w:type="pct"/>
                  <w:vMerge w:val="restart"/>
                  <w:tcMar>
                    <w:left w:w="108" w:type="dxa"/>
                    <w:right w:w="108" w:type="dxa"/>
                  </w:tcMar>
                  <w:vAlign w:val="center"/>
                </w:tcPr>
                <w:p w14:paraId="0B73A687"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r w:rsidRPr="001043D7">
                    <w:rPr>
                      <w:rFonts w:hint="eastAsia"/>
                      <w:sz w:val="21"/>
                      <w:szCs w:val="21"/>
                    </w:rPr>
                    <w:t>土壤、地下水保护措施</w:t>
                  </w:r>
                </w:p>
              </w:tc>
              <w:tc>
                <w:tcPr>
                  <w:tcW w:w="3897" w:type="pct"/>
                  <w:tcMar>
                    <w:left w:w="108" w:type="dxa"/>
                    <w:right w:w="108" w:type="dxa"/>
                  </w:tcMar>
                  <w:vAlign w:val="center"/>
                </w:tcPr>
                <w:p w14:paraId="6EC833D3" w14:textId="1D99AC7C" w:rsidR="0049257E" w:rsidRPr="001043D7" w:rsidRDefault="0049257E" w:rsidP="008F7685">
                  <w:pPr>
                    <w:widowControl/>
                    <w:tabs>
                      <w:tab w:val="left" w:pos="1260"/>
                    </w:tabs>
                    <w:spacing w:line="276" w:lineRule="auto"/>
                    <w:rPr>
                      <w:szCs w:val="21"/>
                    </w:rPr>
                  </w:pPr>
                  <w:r w:rsidRPr="001043D7">
                    <w:rPr>
                      <w:rFonts w:hint="eastAsia"/>
                      <w:szCs w:val="21"/>
                    </w:rPr>
                    <w:t>分区防渗，</w:t>
                  </w:r>
                  <w:r w:rsidRPr="001043D7">
                    <w:rPr>
                      <w:szCs w:val="21"/>
                    </w:rPr>
                    <w:t>重点防渗区：卸油区、加油区</w:t>
                  </w:r>
                  <w:r w:rsidRPr="001043D7">
                    <w:rPr>
                      <w:rFonts w:hint="eastAsia"/>
                      <w:szCs w:val="21"/>
                    </w:rPr>
                    <w:t>、输油管线、隔油池</w:t>
                  </w:r>
                  <w:r w:rsidRPr="001043D7">
                    <w:rPr>
                      <w:szCs w:val="21"/>
                    </w:rPr>
                    <w:t>等</w:t>
                  </w:r>
                  <w:r w:rsidRPr="001043D7">
                    <w:rPr>
                      <w:rFonts w:hint="eastAsia"/>
                      <w:szCs w:val="21"/>
                    </w:rPr>
                    <w:t>，一般防渗：站房。</w:t>
                  </w:r>
                </w:p>
              </w:tc>
            </w:tr>
            <w:tr w:rsidR="00A97A22" w:rsidRPr="001043D7" w14:paraId="123D56FD" w14:textId="77777777" w:rsidTr="0049257E">
              <w:trPr>
                <w:trHeight w:val="393"/>
                <w:jc w:val="center"/>
              </w:trPr>
              <w:tc>
                <w:tcPr>
                  <w:tcW w:w="377" w:type="pct"/>
                  <w:vMerge/>
                  <w:tcMar>
                    <w:left w:w="108" w:type="dxa"/>
                    <w:right w:w="108" w:type="dxa"/>
                  </w:tcMar>
                  <w:vAlign w:val="center"/>
                </w:tcPr>
                <w:p w14:paraId="6E0D46FB"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p>
              </w:tc>
              <w:tc>
                <w:tcPr>
                  <w:tcW w:w="726" w:type="pct"/>
                  <w:vMerge/>
                  <w:tcMar>
                    <w:left w:w="108" w:type="dxa"/>
                    <w:right w:w="108" w:type="dxa"/>
                  </w:tcMar>
                  <w:vAlign w:val="center"/>
                </w:tcPr>
                <w:p w14:paraId="0E68FAAE" w14:textId="77777777" w:rsidR="0049257E" w:rsidRPr="001043D7" w:rsidRDefault="0049257E" w:rsidP="00D04E03">
                  <w:pPr>
                    <w:pStyle w:val="ab"/>
                    <w:spacing w:before="0" w:beforeAutospacing="0" w:after="0" w:afterAutospacing="0" w:line="276" w:lineRule="auto"/>
                    <w:jc w:val="center"/>
                    <w:rPr>
                      <w:sz w:val="21"/>
                      <w:szCs w:val="21"/>
                    </w:rPr>
                  </w:pPr>
                </w:p>
              </w:tc>
              <w:tc>
                <w:tcPr>
                  <w:tcW w:w="3897" w:type="pct"/>
                  <w:tcMar>
                    <w:left w:w="108" w:type="dxa"/>
                    <w:right w:w="108" w:type="dxa"/>
                  </w:tcMar>
                  <w:vAlign w:val="center"/>
                </w:tcPr>
                <w:p w14:paraId="6C65A379" w14:textId="490BBD29" w:rsidR="0049257E" w:rsidRPr="001043D7" w:rsidRDefault="0049257E" w:rsidP="0049257E">
                  <w:pPr>
                    <w:widowControl/>
                    <w:tabs>
                      <w:tab w:val="left" w:pos="1260"/>
                    </w:tabs>
                    <w:spacing w:line="276" w:lineRule="auto"/>
                    <w:rPr>
                      <w:szCs w:val="21"/>
                    </w:rPr>
                  </w:pPr>
                  <w:r w:rsidRPr="001043D7">
                    <w:rPr>
                      <w:szCs w:val="21"/>
                    </w:rPr>
                    <w:t>油罐</w:t>
                  </w:r>
                  <w:r w:rsidRPr="001043D7">
                    <w:rPr>
                      <w:rFonts w:hint="eastAsia"/>
                      <w:szCs w:val="21"/>
                    </w:rPr>
                    <w:t>采用</w:t>
                  </w:r>
                  <w:r w:rsidRPr="001043D7">
                    <w:rPr>
                      <w:szCs w:val="21"/>
                    </w:rPr>
                    <w:t>防腐防渗</w:t>
                  </w:r>
                  <w:r w:rsidRPr="001043D7">
                    <w:rPr>
                      <w:rFonts w:hint="eastAsia"/>
                      <w:szCs w:val="21"/>
                    </w:rPr>
                    <w:t>双层储罐，并设置渗漏在线监控系统</w:t>
                  </w:r>
                </w:p>
              </w:tc>
            </w:tr>
            <w:tr w:rsidR="00A97A22" w:rsidRPr="001043D7" w14:paraId="04B13279" w14:textId="77777777" w:rsidTr="0049257E">
              <w:trPr>
                <w:trHeight w:val="413"/>
                <w:jc w:val="center"/>
              </w:trPr>
              <w:tc>
                <w:tcPr>
                  <w:tcW w:w="377" w:type="pct"/>
                  <w:vMerge/>
                  <w:tcMar>
                    <w:left w:w="108" w:type="dxa"/>
                    <w:right w:w="108" w:type="dxa"/>
                  </w:tcMar>
                  <w:vAlign w:val="center"/>
                </w:tcPr>
                <w:p w14:paraId="563EEF51"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p>
              </w:tc>
              <w:tc>
                <w:tcPr>
                  <w:tcW w:w="726" w:type="pct"/>
                  <w:vMerge/>
                  <w:tcMar>
                    <w:left w:w="108" w:type="dxa"/>
                    <w:right w:w="108" w:type="dxa"/>
                  </w:tcMar>
                  <w:vAlign w:val="center"/>
                </w:tcPr>
                <w:p w14:paraId="476FD43C" w14:textId="77777777" w:rsidR="0049257E" w:rsidRPr="001043D7" w:rsidRDefault="0049257E" w:rsidP="00D04E03">
                  <w:pPr>
                    <w:pStyle w:val="ab"/>
                    <w:spacing w:before="0" w:beforeAutospacing="0" w:after="0" w:afterAutospacing="0" w:line="276" w:lineRule="auto"/>
                    <w:jc w:val="center"/>
                    <w:rPr>
                      <w:sz w:val="21"/>
                      <w:szCs w:val="21"/>
                    </w:rPr>
                  </w:pPr>
                </w:p>
              </w:tc>
              <w:tc>
                <w:tcPr>
                  <w:tcW w:w="3897" w:type="pct"/>
                  <w:tcMar>
                    <w:left w:w="108" w:type="dxa"/>
                    <w:right w:w="108" w:type="dxa"/>
                  </w:tcMar>
                  <w:vAlign w:val="center"/>
                </w:tcPr>
                <w:p w14:paraId="282DEB86" w14:textId="038A1655" w:rsidR="0049257E" w:rsidRPr="001043D7" w:rsidRDefault="0049257E" w:rsidP="00957D0F">
                  <w:pPr>
                    <w:widowControl/>
                    <w:tabs>
                      <w:tab w:val="left" w:pos="1260"/>
                    </w:tabs>
                    <w:spacing w:line="276" w:lineRule="auto"/>
                    <w:rPr>
                      <w:szCs w:val="21"/>
                    </w:rPr>
                  </w:pPr>
                  <w:r w:rsidRPr="001043D7">
                    <w:rPr>
                      <w:rFonts w:hint="eastAsia"/>
                      <w:szCs w:val="21"/>
                    </w:rPr>
                    <w:t>地下水监测井</w:t>
                  </w:r>
                  <w:r w:rsidRPr="001043D7">
                    <w:rPr>
                      <w:rFonts w:hint="eastAsia"/>
                      <w:szCs w:val="21"/>
                    </w:rPr>
                    <w:t>1</w:t>
                  </w:r>
                  <w:r w:rsidRPr="001043D7">
                    <w:rPr>
                      <w:rFonts w:hint="eastAsia"/>
                      <w:szCs w:val="21"/>
                    </w:rPr>
                    <w:t>个，设置于储油罐</w:t>
                  </w:r>
                  <w:r w:rsidR="005C5485" w:rsidRPr="001043D7">
                    <w:rPr>
                      <w:rFonts w:hint="eastAsia"/>
                      <w:szCs w:val="21"/>
                    </w:rPr>
                    <w:t>下游即</w:t>
                  </w:r>
                  <w:r w:rsidR="007E3E7D" w:rsidRPr="001043D7">
                    <w:rPr>
                      <w:rFonts w:hint="eastAsia"/>
                      <w:szCs w:val="21"/>
                    </w:rPr>
                    <w:t>北侧</w:t>
                  </w:r>
                  <w:r w:rsidR="007E3E7D" w:rsidRPr="001043D7">
                    <w:rPr>
                      <w:rFonts w:hint="eastAsia"/>
                      <w:szCs w:val="21"/>
                    </w:rPr>
                    <w:t>3</w:t>
                  </w:r>
                  <w:r w:rsidR="00FF3206" w:rsidRPr="001043D7">
                    <w:rPr>
                      <w:rFonts w:hint="eastAsia"/>
                      <w:szCs w:val="21"/>
                    </w:rPr>
                    <w:t>0m</w:t>
                  </w:r>
                  <w:r w:rsidR="00957D0F" w:rsidRPr="001043D7">
                    <w:rPr>
                      <w:rFonts w:hint="eastAsia"/>
                      <w:szCs w:val="21"/>
                    </w:rPr>
                    <w:t>范围</w:t>
                  </w:r>
                  <w:r w:rsidR="00FF3206" w:rsidRPr="001043D7">
                    <w:rPr>
                      <w:rFonts w:hint="eastAsia"/>
                      <w:szCs w:val="21"/>
                    </w:rPr>
                    <w:t>内</w:t>
                  </w:r>
                  <w:r w:rsidR="00957D0F" w:rsidRPr="001043D7">
                    <w:rPr>
                      <w:rFonts w:hint="eastAsia"/>
                      <w:bCs/>
                      <w:szCs w:val="21"/>
                    </w:rPr>
                    <w:t>，监测其</w:t>
                  </w:r>
                  <w:r w:rsidR="00957D0F" w:rsidRPr="001043D7">
                    <w:rPr>
                      <w:szCs w:val="21"/>
                    </w:rPr>
                    <w:t>潜水含水层</w:t>
                  </w:r>
                  <w:r w:rsidRPr="001043D7">
                    <w:rPr>
                      <w:rFonts w:hint="eastAsia"/>
                      <w:szCs w:val="21"/>
                    </w:rPr>
                    <w:t>。</w:t>
                  </w:r>
                </w:p>
              </w:tc>
            </w:tr>
            <w:tr w:rsidR="00A97A22" w:rsidRPr="001043D7" w14:paraId="5D956712" w14:textId="77777777" w:rsidTr="0049257E">
              <w:trPr>
                <w:trHeight w:val="534"/>
                <w:jc w:val="center"/>
              </w:trPr>
              <w:tc>
                <w:tcPr>
                  <w:tcW w:w="377" w:type="pct"/>
                  <w:vMerge/>
                  <w:tcMar>
                    <w:left w:w="108" w:type="dxa"/>
                    <w:right w:w="108" w:type="dxa"/>
                  </w:tcMar>
                  <w:vAlign w:val="center"/>
                </w:tcPr>
                <w:p w14:paraId="1CEA07AD" w14:textId="77777777" w:rsidR="0049257E" w:rsidRPr="001043D7" w:rsidRDefault="0049257E" w:rsidP="00D04E03">
                  <w:pPr>
                    <w:pStyle w:val="ab"/>
                    <w:spacing w:before="0" w:beforeAutospacing="0" w:after="0" w:afterAutospacing="0" w:line="276" w:lineRule="auto"/>
                    <w:jc w:val="center"/>
                    <w:rPr>
                      <w:rFonts w:ascii="Times New Roman" w:hAnsi="Times New Roman"/>
                      <w:sz w:val="21"/>
                      <w:szCs w:val="21"/>
                    </w:rPr>
                  </w:pPr>
                </w:p>
              </w:tc>
              <w:tc>
                <w:tcPr>
                  <w:tcW w:w="726" w:type="pct"/>
                  <w:tcMar>
                    <w:left w:w="108" w:type="dxa"/>
                    <w:right w:w="108" w:type="dxa"/>
                  </w:tcMar>
                  <w:vAlign w:val="center"/>
                </w:tcPr>
                <w:p w14:paraId="593548C5" w14:textId="77777777" w:rsidR="0049257E" w:rsidRPr="001043D7" w:rsidRDefault="0049257E" w:rsidP="00D04E03">
                  <w:pPr>
                    <w:pStyle w:val="ab"/>
                    <w:spacing w:before="0" w:beforeAutospacing="0" w:after="0" w:afterAutospacing="0" w:line="276" w:lineRule="auto"/>
                    <w:jc w:val="center"/>
                    <w:rPr>
                      <w:sz w:val="21"/>
                      <w:szCs w:val="21"/>
                    </w:rPr>
                  </w:pPr>
                  <w:r w:rsidRPr="001043D7">
                    <w:rPr>
                      <w:rFonts w:hint="eastAsia"/>
                      <w:sz w:val="21"/>
                      <w:szCs w:val="21"/>
                    </w:rPr>
                    <w:t>绿化</w:t>
                  </w:r>
                </w:p>
              </w:tc>
              <w:tc>
                <w:tcPr>
                  <w:tcW w:w="3897" w:type="pct"/>
                  <w:tcMar>
                    <w:left w:w="108" w:type="dxa"/>
                    <w:right w:w="108" w:type="dxa"/>
                  </w:tcMar>
                  <w:vAlign w:val="center"/>
                </w:tcPr>
                <w:p w14:paraId="6C358DFF" w14:textId="44FF80EC" w:rsidR="0049257E" w:rsidRPr="001043D7" w:rsidRDefault="0049257E" w:rsidP="00302B16">
                  <w:pPr>
                    <w:widowControl/>
                    <w:tabs>
                      <w:tab w:val="left" w:pos="1260"/>
                    </w:tabs>
                    <w:spacing w:line="276" w:lineRule="auto"/>
                    <w:rPr>
                      <w:szCs w:val="21"/>
                    </w:rPr>
                  </w:pPr>
                  <w:r w:rsidRPr="001043D7">
                    <w:rPr>
                      <w:rFonts w:hint="eastAsia"/>
                      <w:szCs w:val="21"/>
                    </w:rPr>
                    <w:t>绿化面积</w:t>
                  </w:r>
                  <w:r w:rsidRPr="001043D7">
                    <w:rPr>
                      <w:rFonts w:hint="eastAsia"/>
                      <w:szCs w:val="21"/>
                    </w:rPr>
                    <w:t>19.5</w:t>
                  </w:r>
                  <w:r w:rsidRPr="001043D7">
                    <w:rPr>
                      <w:szCs w:val="21"/>
                    </w:rPr>
                    <w:t>m</w:t>
                  </w:r>
                  <w:r w:rsidRPr="001043D7">
                    <w:rPr>
                      <w:szCs w:val="21"/>
                      <w:vertAlign w:val="superscript"/>
                    </w:rPr>
                    <w:t>2</w:t>
                  </w:r>
                </w:p>
              </w:tc>
            </w:tr>
          </w:tbl>
          <w:p w14:paraId="3D8AB33B" w14:textId="77777777" w:rsidR="004C09AE" w:rsidRPr="001043D7" w:rsidRDefault="00CE0966" w:rsidP="000561A3">
            <w:pPr>
              <w:adjustRightInd w:val="0"/>
              <w:snapToGrid w:val="0"/>
              <w:spacing w:beforeLines="50" w:before="120" w:line="360" w:lineRule="auto"/>
              <w:ind w:firstLineChars="200" w:firstLine="482"/>
              <w:rPr>
                <w:b/>
                <w:kern w:val="0"/>
                <w:sz w:val="24"/>
              </w:rPr>
            </w:pPr>
            <w:r w:rsidRPr="001043D7">
              <w:rPr>
                <w:rFonts w:hint="eastAsia"/>
                <w:b/>
                <w:sz w:val="24"/>
              </w:rPr>
              <w:t>4</w:t>
            </w:r>
            <w:r w:rsidR="004C09AE" w:rsidRPr="001043D7">
              <w:rPr>
                <w:b/>
                <w:sz w:val="24"/>
              </w:rPr>
              <w:t>、</w:t>
            </w:r>
            <w:r w:rsidR="004C09AE" w:rsidRPr="001043D7">
              <w:rPr>
                <w:b/>
                <w:kern w:val="0"/>
                <w:sz w:val="24"/>
              </w:rPr>
              <w:t>生产设备清单</w:t>
            </w:r>
          </w:p>
          <w:p w14:paraId="0D0AAEC3" w14:textId="6880D22B" w:rsidR="004C09AE" w:rsidRPr="001043D7" w:rsidRDefault="004C09AE">
            <w:pPr>
              <w:adjustRightInd w:val="0"/>
              <w:snapToGrid w:val="0"/>
              <w:spacing w:line="360" w:lineRule="auto"/>
              <w:ind w:firstLineChars="200" w:firstLine="480"/>
              <w:rPr>
                <w:sz w:val="24"/>
              </w:rPr>
            </w:pPr>
            <w:r w:rsidRPr="001043D7">
              <w:rPr>
                <w:sz w:val="24"/>
              </w:rPr>
              <w:t>本项目主要生产设备详见表</w:t>
            </w:r>
            <w:r w:rsidRPr="001043D7">
              <w:rPr>
                <w:sz w:val="24"/>
              </w:rPr>
              <w:t>2-</w:t>
            </w:r>
            <w:r w:rsidR="00D04E03" w:rsidRPr="001043D7">
              <w:rPr>
                <w:rFonts w:hint="eastAsia"/>
                <w:sz w:val="24"/>
              </w:rPr>
              <w:t>4</w:t>
            </w:r>
            <w:r w:rsidRPr="001043D7">
              <w:rPr>
                <w:sz w:val="24"/>
              </w:rPr>
              <w:t>。</w:t>
            </w:r>
          </w:p>
          <w:p w14:paraId="6DDF1786" w14:textId="7560843D" w:rsidR="004C09AE" w:rsidRPr="001043D7" w:rsidRDefault="004C09AE" w:rsidP="00675C83">
            <w:pPr>
              <w:adjustRightInd w:val="0"/>
              <w:snapToGrid w:val="0"/>
              <w:spacing w:line="276" w:lineRule="auto"/>
              <w:jc w:val="center"/>
              <w:rPr>
                <w:b/>
                <w:sz w:val="24"/>
              </w:rPr>
            </w:pPr>
            <w:r w:rsidRPr="001043D7">
              <w:rPr>
                <w:b/>
                <w:sz w:val="24"/>
              </w:rPr>
              <w:t>表</w:t>
            </w:r>
            <w:r w:rsidRPr="001043D7">
              <w:rPr>
                <w:b/>
                <w:sz w:val="24"/>
              </w:rPr>
              <w:t>2-</w:t>
            </w:r>
            <w:r w:rsidR="008E2A52" w:rsidRPr="001043D7">
              <w:rPr>
                <w:rFonts w:hint="eastAsia"/>
                <w:b/>
                <w:sz w:val="24"/>
              </w:rPr>
              <w:t>4</w:t>
            </w:r>
            <w:r w:rsidRPr="001043D7">
              <w:rPr>
                <w:b/>
                <w:sz w:val="24"/>
              </w:rPr>
              <w:t xml:space="preserve">  </w:t>
            </w:r>
            <w:r w:rsidR="00675C83" w:rsidRPr="001043D7">
              <w:rPr>
                <w:rFonts w:hint="eastAsia"/>
                <w:b/>
                <w:sz w:val="24"/>
              </w:rPr>
              <w:t xml:space="preserve"> </w:t>
            </w:r>
            <w:r w:rsidRPr="001043D7">
              <w:rPr>
                <w:b/>
                <w:sz w:val="24"/>
              </w:rPr>
              <w:t>本项目主要设备一览表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6"/>
              <w:gridCol w:w="1270"/>
              <w:gridCol w:w="2970"/>
              <w:gridCol w:w="709"/>
              <w:gridCol w:w="708"/>
              <w:gridCol w:w="2025"/>
            </w:tblGrid>
            <w:tr w:rsidR="00A97A22" w:rsidRPr="001043D7" w14:paraId="0D585CE3" w14:textId="77777777" w:rsidTr="00EC1EBE">
              <w:trPr>
                <w:trHeight w:val="301"/>
                <w:jc w:val="center"/>
              </w:trPr>
              <w:tc>
                <w:tcPr>
                  <w:tcW w:w="676" w:type="dxa"/>
                  <w:shd w:val="clear" w:color="auto" w:fill="auto"/>
                  <w:vAlign w:val="center"/>
                </w:tcPr>
                <w:p w14:paraId="7CBFBD26" w14:textId="77777777" w:rsidR="00E04206" w:rsidRPr="001043D7" w:rsidRDefault="00E04206" w:rsidP="00D763EA">
                  <w:pPr>
                    <w:autoSpaceDE w:val="0"/>
                    <w:autoSpaceDN w:val="0"/>
                    <w:adjustRightInd w:val="0"/>
                    <w:jc w:val="center"/>
                    <w:rPr>
                      <w:rFonts w:eastAsiaTheme="minorEastAsia"/>
                      <w:b/>
                      <w:kern w:val="0"/>
                      <w:szCs w:val="21"/>
                    </w:rPr>
                  </w:pPr>
                  <w:r w:rsidRPr="001043D7">
                    <w:rPr>
                      <w:rFonts w:eastAsiaTheme="minorEastAsia"/>
                      <w:b/>
                      <w:kern w:val="0"/>
                      <w:szCs w:val="21"/>
                    </w:rPr>
                    <w:t>序号</w:t>
                  </w:r>
                </w:p>
              </w:tc>
              <w:tc>
                <w:tcPr>
                  <w:tcW w:w="1270" w:type="dxa"/>
                  <w:shd w:val="clear" w:color="auto" w:fill="auto"/>
                  <w:vAlign w:val="center"/>
                </w:tcPr>
                <w:p w14:paraId="62C85011" w14:textId="77777777" w:rsidR="00E04206" w:rsidRPr="001043D7" w:rsidRDefault="00E04206" w:rsidP="00D763EA">
                  <w:pPr>
                    <w:autoSpaceDE w:val="0"/>
                    <w:autoSpaceDN w:val="0"/>
                    <w:adjustRightInd w:val="0"/>
                    <w:jc w:val="center"/>
                    <w:rPr>
                      <w:rFonts w:eastAsiaTheme="minorEastAsia"/>
                      <w:b/>
                      <w:kern w:val="0"/>
                      <w:szCs w:val="21"/>
                    </w:rPr>
                  </w:pPr>
                  <w:r w:rsidRPr="001043D7">
                    <w:rPr>
                      <w:rFonts w:eastAsiaTheme="minorEastAsia"/>
                      <w:b/>
                      <w:kern w:val="0"/>
                      <w:szCs w:val="21"/>
                    </w:rPr>
                    <w:t>设备名称</w:t>
                  </w:r>
                </w:p>
              </w:tc>
              <w:tc>
                <w:tcPr>
                  <w:tcW w:w="2970" w:type="dxa"/>
                  <w:shd w:val="clear" w:color="auto" w:fill="auto"/>
                  <w:vAlign w:val="center"/>
                </w:tcPr>
                <w:p w14:paraId="39B4805B" w14:textId="77777777" w:rsidR="00E04206" w:rsidRPr="001043D7" w:rsidRDefault="00E04206" w:rsidP="00D763EA">
                  <w:pPr>
                    <w:autoSpaceDE w:val="0"/>
                    <w:autoSpaceDN w:val="0"/>
                    <w:adjustRightInd w:val="0"/>
                    <w:jc w:val="center"/>
                    <w:rPr>
                      <w:rFonts w:eastAsiaTheme="minorEastAsia"/>
                      <w:b/>
                      <w:kern w:val="0"/>
                      <w:szCs w:val="21"/>
                    </w:rPr>
                  </w:pPr>
                  <w:r w:rsidRPr="001043D7">
                    <w:rPr>
                      <w:rFonts w:eastAsiaTheme="minorEastAsia"/>
                      <w:b/>
                      <w:kern w:val="0"/>
                      <w:szCs w:val="21"/>
                    </w:rPr>
                    <w:t>规格及型号</w:t>
                  </w:r>
                </w:p>
              </w:tc>
              <w:tc>
                <w:tcPr>
                  <w:tcW w:w="709" w:type="dxa"/>
                  <w:shd w:val="clear" w:color="auto" w:fill="auto"/>
                  <w:vAlign w:val="center"/>
                </w:tcPr>
                <w:p w14:paraId="5CACF747" w14:textId="77777777" w:rsidR="00E04206" w:rsidRPr="001043D7" w:rsidRDefault="00E04206" w:rsidP="00D763EA">
                  <w:pPr>
                    <w:autoSpaceDE w:val="0"/>
                    <w:autoSpaceDN w:val="0"/>
                    <w:adjustRightInd w:val="0"/>
                    <w:jc w:val="center"/>
                    <w:rPr>
                      <w:rFonts w:eastAsiaTheme="minorEastAsia"/>
                      <w:b/>
                      <w:kern w:val="0"/>
                      <w:szCs w:val="21"/>
                    </w:rPr>
                  </w:pPr>
                  <w:r w:rsidRPr="001043D7">
                    <w:rPr>
                      <w:rFonts w:eastAsiaTheme="minorEastAsia"/>
                      <w:b/>
                      <w:kern w:val="0"/>
                      <w:szCs w:val="21"/>
                    </w:rPr>
                    <w:t>单位</w:t>
                  </w:r>
                </w:p>
              </w:tc>
              <w:tc>
                <w:tcPr>
                  <w:tcW w:w="708" w:type="dxa"/>
                  <w:shd w:val="clear" w:color="auto" w:fill="auto"/>
                  <w:vAlign w:val="center"/>
                </w:tcPr>
                <w:p w14:paraId="72973EEC" w14:textId="77777777" w:rsidR="00E04206" w:rsidRPr="001043D7" w:rsidRDefault="00E04206" w:rsidP="00D763EA">
                  <w:pPr>
                    <w:autoSpaceDE w:val="0"/>
                    <w:autoSpaceDN w:val="0"/>
                    <w:adjustRightInd w:val="0"/>
                    <w:jc w:val="center"/>
                    <w:rPr>
                      <w:rFonts w:eastAsiaTheme="minorEastAsia"/>
                      <w:b/>
                      <w:kern w:val="0"/>
                      <w:szCs w:val="21"/>
                    </w:rPr>
                  </w:pPr>
                  <w:r w:rsidRPr="001043D7">
                    <w:rPr>
                      <w:rFonts w:eastAsiaTheme="minorEastAsia"/>
                      <w:b/>
                      <w:kern w:val="0"/>
                      <w:szCs w:val="21"/>
                    </w:rPr>
                    <w:t>数量</w:t>
                  </w:r>
                </w:p>
              </w:tc>
              <w:tc>
                <w:tcPr>
                  <w:tcW w:w="2025" w:type="dxa"/>
                  <w:shd w:val="clear" w:color="auto" w:fill="auto"/>
                  <w:vAlign w:val="center"/>
                </w:tcPr>
                <w:p w14:paraId="2F55E5A9" w14:textId="77777777" w:rsidR="00E04206" w:rsidRPr="001043D7" w:rsidRDefault="00E04206" w:rsidP="00D763EA">
                  <w:pPr>
                    <w:autoSpaceDE w:val="0"/>
                    <w:autoSpaceDN w:val="0"/>
                    <w:adjustRightInd w:val="0"/>
                    <w:jc w:val="center"/>
                    <w:rPr>
                      <w:rFonts w:eastAsiaTheme="minorEastAsia"/>
                      <w:b/>
                      <w:kern w:val="0"/>
                      <w:szCs w:val="21"/>
                    </w:rPr>
                  </w:pPr>
                  <w:r w:rsidRPr="001043D7">
                    <w:rPr>
                      <w:rFonts w:eastAsiaTheme="minorEastAsia"/>
                      <w:b/>
                      <w:kern w:val="0"/>
                      <w:szCs w:val="21"/>
                    </w:rPr>
                    <w:t>备注</w:t>
                  </w:r>
                </w:p>
              </w:tc>
            </w:tr>
            <w:tr w:rsidR="00A97A22" w:rsidRPr="001043D7" w14:paraId="2A2A43B7" w14:textId="77777777" w:rsidTr="00EC1EBE">
              <w:trPr>
                <w:trHeight w:val="737"/>
                <w:jc w:val="center"/>
              </w:trPr>
              <w:tc>
                <w:tcPr>
                  <w:tcW w:w="676" w:type="dxa"/>
                  <w:vMerge w:val="restart"/>
                  <w:vAlign w:val="center"/>
                </w:tcPr>
                <w:p w14:paraId="11F037CD" w14:textId="77777777" w:rsidR="00E04206" w:rsidRPr="001043D7" w:rsidRDefault="00E04206" w:rsidP="00D763EA">
                  <w:pPr>
                    <w:ind w:left="480" w:hanging="480"/>
                    <w:jc w:val="center"/>
                    <w:rPr>
                      <w:rFonts w:eastAsiaTheme="minorEastAsia"/>
                      <w:szCs w:val="21"/>
                    </w:rPr>
                  </w:pPr>
                  <w:r w:rsidRPr="001043D7">
                    <w:rPr>
                      <w:rFonts w:eastAsiaTheme="minorEastAsia"/>
                      <w:szCs w:val="21"/>
                    </w:rPr>
                    <w:t>1</w:t>
                  </w:r>
                </w:p>
              </w:tc>
              <w:tc>
                <w:tcPr>
                  <w:tcW w:w="1270" w:type="dxa"/>
                  <w:vMerge w:val="restart"/>
                  <w:vAlign w:val="center"/>
                </w:tcPr>
                <w:p w14:paraId="479963F3" w14:textId="77777777" w:rsidR="00E04206" w:rsidRPr="001043D7" w:rsidRDefault="00E04206" w:rsidP="00D763EA">
                  <w:pPr>
                    <w:ind w:left="480" w:hanging="480"/>
                    <w:jc w:val="center"/>
                    <w:rPr>
                      <w:rFonts w:eastAsiaTheme="minorEastAsia"/>
                      <w:szCs w:val="21"/>
                    </w:rPr>
                  </w:pPr>
                  <w:r w:rsidRPr="001043D7">
                    <w:rPr>
                      <w:rFonts w:eastAsiaTheme="minorEastAsia"/>
                      <w:szCs w:val="21"/>
                    </w:rPr>
                    <w:t>油罐</w:t>
                  </w:r>
                </w:p>
              </w:tc>
              <w:tc>
                <w:tcPr>
                  <w:tcW w:w="2970" w:type="dxa"/>
                  <w:vAlign w:val="center"/>
                </w:tcPr>
                <w:p w14:paraId="629C4F1F" w14:textId="2B7864A1" w:rsidR="00E04206" w:rsidRPr="001043D7" w:rsidRDefault="00EC1EBE" w:rsidP="00EC1EBE">
                  <w:pPr>
                    <w:autoSpaceDE w:val="0"/>
                    <w:autoSpaceDN w:val="0"/>
                    <w:adjustRightInd w:val="0"/>
                    <w:jc w:val="center"/>
                    <w:rPr>
                      <w:rFonts w:eastAsiaTheme="minorEastAsia"/>
                      <w:kern w:val="0"/>
                      <w:szCs w:val="21"/>
                    </w:rPr>
                  </w:pPr>
                  <w:r w:rsidRPr="001043D7">
                    <w:rPr>
                      <w:rFonts w:eastAsiaTheme="minorEastAsia" w:hint="eastAsia"/>
                      <w:kern w:val="0"/>
                      <w:szCs w:val="21"/>
                    </w:rPr>
                    <w:t>92#</w:t>
                  </w:r>
                  <w:r w:rsidRPr="001043D7">
                    <w:rPr>
                      <w:rFonts w:eastAsiaTheme="minorEastAsia" w:hint="eastAsia"/>
                      <w:kern w:val="0"/>
                      <w:szCs w:val="21"/>
                    </w:rPr>
                    <w:t>及</w:t>
                  </w:r>
                  <w:r w:rsidRPr="001043D7">
                    <w:rPr>
                      <w:rFonts w:eastAsiaTheme="minorEastAsia" w:hint="eastAsia"/>
                      <w:kern w:val="0"/>
                      <w:szCs w:val="21"/>
                    </w:rPr>
                    <w:t>95#</w:t>
                  </w:r>
                  <w:r w:rsidRPr="001043D7">
                    <w:rPr>
                      <w:rFonts w:eastAsiaTheme="minorEastAsia" w:hint="eastAsia"/>
                      <w:kern w:val="0"/>
                      <w:szCs w:val="21"/>
                    </w:rPr>
                    <w:t>汽油储罐；</w:t>
                  </w:r>
                  <w:r w:rsidR="00E04206" w:rsidRPr="001043D7">
                    <w:rPr>
                      <w:rFonts w:eastAsiaTheme="minorEastAsia"/>
                      <w:kern w:val="0"/>
                      <w:szCs w:val="21"/>
                    </w:rPr>
                    <w:t>V=30m</w:t>
                  </w:r>
                  <w:r w:rsidR="00E04206" w:rsidRPr="001043D7">
                    <w:rPr>
                      <w:rFonts w:eastAsiaTheme="minorEastAsia" w:hint="eastAsia"/>
                      <w:kern w:val="0"/>
                      <w:szCs w:val="21"/>
                      <w:vertAlign w:val="superscript"/>
                    </w:rPr>
                    <w:t>3</w:t>
                  </w:r>
                </w:p>
              </w:tc>
              <w:tc>
                <w:tcPr>
                  <w:tcW w:w="709" w:type="dxa"/>
                  <w:vAlign w:val="center"/>
                </w:tcPr>
                <w:p w14:paraId="21943D0B" w14:textId="77777777" w:rsidR="00E04206" w:rsidRPr="001043D7" w:rsidRDefault="00E04206" w:rsidP="00D763EA">
                  <w:pPr>
                    <w:ind w:left="480" w:hanging="480"/>
                    <w:jc w:val="center"/>
                    <w:rPr>
                      <w:rFonts w:eastAsiaTheme="minorEastAsia"/>
                      <w:szCs w:val="21"/>
                    </w:rPr>
                  </w:pPr>
                  <w:r w:rsidRPr="001043D7">
                    <w:rPr>
                      <w:rFonts w:eastAsiaTheme="minorEastAsia"/>
                      <w:szCs w:val="21"/>
                    </w:rPr>
                    <w:t>具</w:t>
                  </w:r>
                </w:p>
              </w:tc>
              <w:tc>
                <w:tcPr>
                  <w:tcW w:w="708" w:type="dxa"/>
                  <w:vAlign w:val="center"/>
                </w:tcPr>
                <w:p w14:paraId="4EF68E3C" w14:textId="77777777" w:rsidR="00E04206" w:rsidRPr="001043D7" w:rsidRDefault="00E04206" w:rsidP="00D763EA">
                  <w:pPr>
                    <w:ind w:left="480" w:hanging="480"/>
                    <w:jc w:val="center"/>
                    <w:rPr>
                      <w:rFonts w:eastAsiaTheme="minorEastAsia"/>
                      <w:szCs w:val="21"/>
                    </w:rPr>
                  </w:pPr>
                  <w:r w:rsidRPr="001043D7">
                    <w:rPr>
                      <w:rFonts w:eastAsiaTheme="minorEastAsia"/>
                      <w:szCs w:val="21"/>
                    </w:rPr>
                    <w:t>2</w:t>
                  </w:r>
                </w:p>
              </w:tc>
              <w:tc>
                <w:tcPr>
                  <w:tcW w:w="2025" w:type="dxa"/>
                  <w:vMerge w:val="restart"/>
                  <w:vAlign w:val="center"/>
                </w:tcPr>
                <w:p w14:paraId="63BB7953" w14:textId="6AE65BDC" w:rsidR="00E04206" w:rsidRPr="001043D7" w:rsidRDefault="00E04206" w:rsidP="00EC1EBE">
                  <w:pPr>
                    <w:jc w:val="center"/>
                    <w:rPr>
                      <w:rFonts w:eastAsiaTheme="minorEastAsia"/>
                      <w:kern w:val="0"/>
                      <w:szCs w:val="21"/>
                    </w:rPr>
                  </w:pPr>
                  <w:r w:rsidRPr="001043D7">
                    <w:rPr>
                      <w:rFonts w:eastAsiaTheme="minorEastAsia"/>
                      <w:kern w:val="0"/>
                      <w:szCs w:val="21"/>
                    </w:rPr>
                    <w:t>FF</w:t>
                  </w:r>
                  <w:r w:rsidRPr="001043D7">
                    <w:rPr>
                      <w:rFonts w:eastAsiaTheme="minorEastAsia"/>
                      <w:kern w:val="0"/>
                      <w:szCs w:val="21"/>
                    </w:rPr>
                    <w:t>双层汽油储罐</w:t>
                  </w:r>
                  <w:r w:rsidR="00EC1EBE" w:rsidRPr="001043D7">
                    <w:rPr>
                      <w:rFonts w:eastAsiaTheme="minorEastAsia" w:hint="eastAsia"/>
                      <w:kern w:val="0"/>
                      <w:szCs w:val="21"/>
                    </w:rPr>
                    <w:t>，双层玻璃纤维增强塑料，双层油罐自带渗漏检测立管，油罐内设置防爆阻隔</w:t>
                  </w:r>
                </w:p>
              </w:tc>
            </w:tr>
            <w:tr w:rsidR="00A97A22" w:rsidRPr="001043D7" w14:paraId="7EB34865" w14:textId="77777777" w:rsidTr="00EC1EBE">
              <w:trPr>
                <w:trHeight w:val="301"/>
                <w:jc w:val="center"/>
              </w:trPr>
              <w:tc>
                <w:tcPr>
                  <w:tcW w:w="676" w:type="dxa"/>
                  <w:vMerge/>
                  <w:vAlign w:val="center"/>
                </w:tcPr>
                <w:p w14:paraId="32747FCD" w14:textId="77777777" w:rsidR="00E04206" w:rsidRPr="001043D7" w:rsidRDefault="00E04206" w:rsidP="00D763EA">
                  <w:pPr>
                    <w:ind w:left="480" w:hanging="480"/>
                    <w:jc w:val="center"/>
                    <w:rPr>
                      <w:rFonts w:eastAsiaTheme="minorEastAsia"/>
                      <w:szCs w:val="21"/>
                    </w:rPr>
                  </w:pPr>
                </w:p>
              </w:tc>
              <w:tc>
                <w:tcPr>
                  <w:tcW w:w="1270" w:type="dxa"/>
                  <w:vMerge/>
                  <w:vAlign w:val="center"/>
                </w:tcPr>
                <w:p w14:paraId="3A57976A" w14:textId="77777777" w:rsidR="00E04206" w:rsidRPr="001043D7" w:rsidRDefault="00E04206" w:rsidP="00D763EA">
                  <w:pPr>
                    <w:ind w:left="480" w:hanging="480"/>
                    <w:jc w:val="center"/>
                    <w:rPr>
                      <w:rFonts w:eastAsiaTheme="minorEastAsia"/>
                      <w:szCs w:val="21"/>
                    </w:rPr>
                  </w:pPr>
                </w:p>
              </w:tc>
              <w:tc>
                <w:tcPr>
                  <w:tcW w:w="2970" w:type="dxa"/>
                  <w:vAlign w:val="center"/>
                </w:tcPr>
                <w:p w14:paraId="4D58A356" w14:textId="0C6E5563" w:rsidR="00E04206" w:rsidRPr="001043D7" w:rsidRDefault="00EC1EBE" w:rsidP="00E04206">
                  <w:pPr>
                    <w:autoSpaceDE w:val="0"/>
                    <w:autoSpaceDN w:val="0"/>
                    <w:adjustRightInd w:val="0"/>
                    <w:jc w:val="center"/>
                    <w:rPr>
                      <w:rFonts w:eastAsiaTheme="minorEastAsia"/>
                      <w:kern w:val="0"/>
                      <w:szCs w:val="21"/>
                    </w:rPr>
                  </w:pPr>
                  <w:r w:rsidRPr="001043D7">
                    <w:rPr>
                      <w:rFonts w:eastAsiaTheme="minorEastAsia" w:hint="eastAsia"/>
                      <w:kern w:val="0"/>
                      <w:szCs w:val="21"/>
                    </w:rPr>
                    <w:t>98#</w:t>
                  </w:r>
                  <w:r w:rsidRPr="001043D7">
                    <w:rPr>
                      <w:rFonts w:eastAsiaTheme="minorEastAsia" w:hint="eastAsia"/>
                      <w:kern w:val="0"/>
                      <w:szCs w:val="21"/>
                    </w:rPr>
                    <w:t>汽油储罐；</w:t>
                  </w:r>
                  <w:r w:rsidR="00E04206" w:rsidRPr="001043D7">
                    <w:rPr>
                      <w:rFonts w:eastAsiaTheme="minorEastAsia"/>
                      <w:kern w:val="0"/>
                      <w:szCs w:val="21"/>
                    </w:rPr>
                    <w:t>V=15m</w:t>
                  </w:r>
                  <w:r w:rsidR="00E04206" w:rsidRPr="001043D7">
                    <w:rPr>
                      <w:rFonts w:eastAsiaTheme="minorEastAsia" w:hint="eastAsia"/>
                      <w:kern w:val="0"/>
                      <w:szCs w:val="21"/>
                      <w:vertAlign w:val="superscript"/>
                    </w:rPr>
                    <w:t>3</w:t>
                  </w:r>
                </w:p>
              </w:tc>
              <w:tc>
                <w:tcPr>
                  <w:tcW w:w="709" w:type="dxa"/>
                  <w:vAlign w:val="center"/>
                </w:tcPr>
                <w:p w14:paraId="5C7EEE4F" w14:textId="77777777" w:rsidR="00E04206" w:rsidRPr="001043D7" w:rsidRDefault="00E04206" w:rsidP="00D763EA">
                  <w:pPr>
                    <w:ind w:left="480" w:hanging="480"/>
                    <w:jc w:val="center"/>
                    <w:rPr>
                      <w:rFonts w:eastAsiaTheme="minorEastAsia"/>
                      <w:szCs w:val="21"/>
                    </w:rPr>
                  </w:pPr>
                  <w:r w:rsidRPr="001043D7">
                    <w:rPr>
                      <w:rFonts w:eastAsiaTheme="minorEastAsia"/>
                      <w:szCs w:val="21"/>
                    </w:rPr>
                    <w:t>具</w:t>
                  </w:r>
                </w:p>
              </w:tc>
              <w:tc>
                <w:tcPr>
                  <w:tcW w:w="708" w:type="dxa"/>
                  <w:vAlign w:val="center"/>
                </w:tcPr>
                <w:p w14:paraId="0C894543" w14:textId="4ADC977B" w:rsidR="00E04206" w:rsidRPr="001043D7" w:rsidRDefault="008A4735" w:rsidP="00D763EA">
                  <w:pPr>
                    <w:ind w:left="480" w:hanging="480"/>
                    <w:jc w:val="center"/>
                    <w:rPr>
                      <w:rFonts w:eastAsiaTheme="minorEastAsia"/>
                      <w:szCs w:val="21"/>
                    </w:rPr>
                  </w:pPr>
                  <w:r w:rsidRPr="001043D7">
                    <w:rPr>
                      <w:rFonts w:eastAsiaTheme="minorEastAsia" w:hint="eastAsia"/>
                      <w:szCs w:val="21"/>
                    </w:rPr>
                    <w:t>1</w:t>
                  </w:r>
                </w:p>
              </w:tc>
              <w:tc>
                <w:tcPr>
                  <w:tcW w:w="2025" w:type="dxa"/>
                  <w:vMerge/>
                  <w:vAlign w:val="center"/>
                </w:tcPr>
                <w:p w14:paraId="0932D8C9" w14:textId="3E7B1204" w:rsidR="00E04206" w:rsidRPr="001043D7" w:rsidRDefault="00E04206" w:rsidP="00D763EA">
                  <w:pPr>
                    <w:ind w:left="480" w:hanging="480"/>
                    <w:jc w:val="center"/>
                    <w:rPr>
                      <w:rFonts w:eastAsiaTheme="minorEastAsia"/>
                      <w:kern w:val="0"/>
                      <w:szCs w:val="21"/>
                    </w:rPr>
                  </w:pPr>
                </w:p>
              </w:tc>
            </w:tr>
            <w:tr w:rsidR="00A97A22" w:rsidRPr="001043D7" w14:paraId="00A5A3F6" w14:textId="77777777" w:rsidTr="00EC1EBE">
              <w:trPr>
                <w:trHeight w:val="301"/>
                <w:jc w:val="center"/>
              </w:trPr>
              <w:tc>
                <w:tcPr>
                  <w:tcW w:w="676" w:type="dxa"/>
                  <w:vMerge w:val="restart"/>
                  <w:vAlign w:val="center"/>
                </w:tcPr>
                <w:p w14:paraId="3EED3F6E" w14:textId="77777777" w:rsidR="00EC1EBE" w:rsidRPr="001043D7" w:rsidRDefault="00EC1EBE" w:rsidP="00D763EA">
                  <w:pPr>
                    <w:ind w:left="480" w:hanging="480"/>
                    <w:jc w:val="center"/>
                    <w:rPr>
                      <w:rFonts w:eastAsiaTheme="minorEastAsia"/>
                      <w:kern w:val="0"/>
                      <w:szCs w:val="21"/>
                    </w:rPr>
                  </w:pPr>
                  <w:r w:rsidRPr="001043D7">
                    <w:rPr>
                      <w:rFonts w:eastAsiaTheme="minorEastAsia"/>
                      <w:szCs w:val="21"/>
                    </w:rPr>
                    <w:t>2</w:t>
                  </w:r>
                </w:p>
              </w:tc>
              <w:tc>
                <w:tcPr>
                  <w:tcW w:w="1270" w:type="dxa"/>
                  <w:vMerge w:val="restart"/>
                  <w:vAlign w:val="center"/>
                </w:tcPr>
                <w:p w14:paraId="2EA738A7" w14:textId="77777777" w:rsidR="00EC1EBE" w:rsidRPr="001043D7" w:rsidRDefault="00EC1EBE" w:rsidP="00D763EA">
                  <w:pPr>
                    <w:ind w:left="480" w:hanging="480"/>
                    <w:jc w:val="center"/>
                    <w:rPr>
                      <w:rFonts w:eastAsiaTheme="minorEastAsia"/>
                      <w:szCs w:val="21"/>
                    </w:rPr>
                  </w:pPr>
                  <w:r w:rsidRPr="001043D7">
                    <w:rPr>
                      <w:rFonts w:eastAsiaTheme="minorEastAsia"/>
                      <w:szCs w:val="21"/>
                    </w:rPr>
                    <w:t>加油机</w:t>
                  </w:r>
                </w:p>
              </w:tc>
              <w:tc>
                <w:tcPr>
                  <w:tcW w:w="2970" w:type="dxa"/>
                  <w:vAlign w:val="center"/>
                </w:tcPr>
                <w:p w14:paraId="7175AB0C" w14:textId="7ED04B6E" w:rsidR="00EC1EBE" w:rsidRPr="001043D7" w:rsidRDefault="00EC1EBE" w:rsidP="00EC1EBE">
                  <w:pPr>
                    <w:ind w:left="480" w:hanging="480"/>
                    <w:jc w:val="center"/>
                    <w:rPr>
                      <w:rFonts w:eastAsiaTheme="minorEastAsia"/>
                      <w:szCs w:val="21"/>
                    </w:rPr>
                  </w:pPr>
                  <w:r w:rsidRPr="001043D7">
                    <w:rPr>
                      <w:rFonts w:eastAsiaTheme="minorEastAsia"/>
                      <w:kern w:val="0"/>
                      <w:szCs w:val="21"/>
                    </w:rPr>
                    <w:t>四枪四油品潜油泵加油机</w:t>
                  </w:r>
                </w:p>
              </w:tc>
              <w:tc>
                <w:tcPr>
                  <w:tcW w:w="709" w:type="dxa"/>
                  <w:vAlign w:val="center"/>
                </w:tcPr>
                <w:p w14:paraId="4A2FDF33" w14:textId="77777777" w:rsidR="00EC1EBE" w:rsidRPr="001043D7" w:rsidRDefault="00EC1EBE" w:rsidP="00D763EA">
                  <w:pPr>
                    <w:ind w:left="480" w:hanging="480"/>
                    <w:jc w:val="center"/>
                    <w:rPr>
                      <w:rFonts w:eastAsiaTheme="minorEastAsia"/>
                      <w:szCs w:val="21"/>
                    </w:rPr>
                  </w:pPr>
                  <w:r w:rsidRPr="001043D7">
                    <w:rPr>
                      <w:rFonts w:eastAsiaTheme="minorEastAsia"/>
                      <w:szCs w:val="21"/>
                    </w:rPr>
                    <w:t>台</w:t>
                  </w:r>
                </w:p>
              </w:tc>
              <w:tc>
                <w:tcPr>
                  <w:tcW w:w="708" w:type="dxa"/>
                  <w:vAlign w:val="center"/>
                </w:tcPr>
                <w:p w14:paraId="29927A53" w14:textId="77777777" w:rsidR="00EC1EBE" w:rsidRPr="001043D7" w:rsidRDefault="00EC1EBE" w:rsidP="00D763EA">
                  <w:pPr>
                    <w:ind w:left="480" w:hanging="480"/>
                    <w:jc w:val="center"/>
                    <w:rPr>
                      <w:rFonts w:eastAsiaTheme="minorEastAsia"/>
                      <w:szCs w:val="21"/>
                    </w:rPr>
                  </w:pPr>
                  <w:r w:rsidRPr="001043D7">
                    <w:rPr>
                      <w:rFonts w:eastAsiaTheme="minorEastAsia"/>
                      <w:szCs w:val="21"/>
                    </w:rPr>
                    <w:t>1</w:t>
                  </w:r>
                </w:p>
              </w:tc>
              <w:tc>
                <w:tcPr>
                  <w:tcW w:w="2025" w:type="dxa"/>
                  <w:vMerge w:val="restart"/>
                  <w:vAlign w:val="center"/>
                </w:tcPr>
                <w:p w14:paraId="736B90F9" w14:textId="1BF96993" w:rsidR="00EC1EBE" w:rsidRPr="001043D7" w:rsidRDefault="00EC1EBE" w:rsidP="00EC1EBE">
                  <w:pPr>
                    <w:jc w:val="center"/>
                    <w:rPr>
                      <w:rFonts w:eastAsiaTheme="minorEastAsia"/>
                      <w:szCs w:val="21"/>
                    </w:rPr>
                  </w:pPr>
                  <w:r w:rsidRPr="001043D7">
                    <w:rPr>
                      <w:rFonts w:eastAsiaTheme="minorEastAsia"/>
                      <w:szCs w:val="21"/>
                    </w:rPr>
                    <w:t>汽油枪为分散式油气回收型</w:t>
                  </w:r>
                </w:p>
              </w:tc>
            </w:tr>
            <w:tr w:rsidR="00A97A22" w:rsidRPr="001043D7" w14:paraId="700FE954" w14:textId="77777777" w:rsidTr="00EC1EBE">
              <w:trPr>
                <w:trHeight w:val="301"/>
                <w:jc w:val="center"/>
              </w:trPr>
              <w:tc>
                <w:tcPr>
                  <w:tcW w:w="676" w:type="dxa"/>
                  <w:vMerge/>
                  <w:vAlign w:val="center"/>
                </w:tcPr>
                <w:p w14:paraId="6D8FBF73" w14:textId="77777777" w:rsidR="00EC1EBE" w:rsidRPr="001043D7" w:rsidRDefault="00EC1EBE" w:rsidP="00D763EA">
                  <w:pPr>
                    <w:ind w:left="480" w:hanging="480"/>
                    <w:jc w:val="center"/>
                    <w:rPr>
                      <w:rFonts w:eastAsiaTheme="minorEastAsia"/>
                      <w:szCs w:val="21"/>
                    </w:rPr>
                  </w:pPr>
                </w:p>
              </w:tc>
              <w:tc>
                <w:tcPr>
                  <w:tcW w:w="1270" w:type="dxa"/>
                  <w:vMerge/>
                  <w:vAlign w:val="center"/>
                </w:tcPr>
                <w:p w14:paraId="3EB089A0" w14:textId="77777777" w:rsidR="00EC1EBE" w:rsidRPr="001043D7" w:rsidRDefault="00EC1EBE" w:rsidP="00D763EA">
                  <w:pPr>
                    <w:ind w:left="480" w:hanging="480"/>
                    <w:jc w:val="center"/>
                    <w:rPr>
                      <w:rFonts w:eastAsiaTheme="minorEastAsia"/>
                      <w:szCs w:val="21"/>
                    </w:rPr>
                  </w:pPr>
                </w:p>
              </w:tc>
              <w:tc>
                <w:tcPr>
                  <w:tcW w:w="2970" w:type="dxa"/>
                  <w:vAlign w:val="center"/>
                </w:tcPr>
                <w:p w14:paraId="357C7832" w14:textId="2362E8B3" w:rsidR="00EC1EBE" w:rsidRPr="001043D7" w:rsidRDefault="00EC1EBE" w:rsidP="00EC1EBE">
                  <w:pPr>
                    <w:ind w:left="480" w:hanging="480"/>
                    <w:jc w:val="center"/>
                    <w:rPr>
                      <w:rFonts w:eastAsiaTheme="minorEastAsia"/>
                      <w:szCs w:val="21"/>
                    </w:rPr>
                  </w:pPr>
                  <w:proofErr w:type="gramStart"/>
                  <w:r w:rsidRPr="001043D7">
                    <w:rPr>
                      <w:rFonts w:eastAsiaTheme="minorEastAsia"/>
                      <w:szCs w:val="21"/>
                    </w:rPr>
                    <w:t>四枪双</w:t>
                  </w:r>
                  <w:proofErr w:type="gramEnd"/>
                  <w:r w:rsidRPr="001043D7">
                    <w:rPr>
                      <w:rFonts w:eastAsiaTheme="minorEastAsia"/>
                      <w:szCs w:val="21"/>
                    </w:rPr>
                    <w:t>油品潜油泵加油机</w:t>
                  </w:r>
                </w:p>
              </w:tc>
              <w:tc>
                <w:tcPr>
                  <w:tcW w:w="709" w:type="dxa"/>
                  <w:vAlign w:val="center"/>
                </w:tcPr>
                <w:p w14:paraId="031BD7E1" w14:textId="77777777" w:rsidR="00EC1EBE" w:rsidRPr="001043D7" w:rsidRDefault="00EC1EBE" w:rsidP="00D763EA">
                  <w:pPr>
                    <w:ind w:left="480" w:hanging="480"/>
                    <w:jc w:val="center"/>
                    <w:rPr>
                      <w:rFonts w:eastAsiaTheme="minorEastAsia"/>
                      <w:szCs w:val="21"/>
                    </w:rPr>
                  </w:pPr>
                  <w:r w:rsidRPr="001043D7">
                    <w:rPr>
                      <w:rFonts w:eastAsiaTheme="minorEastAsia"/>
                      <w:szCs w:val="21"/>
                    </w:rPr>
                    <w:t>台</w:t>
                  </w:r>
                </w:p>
              </w:tc>
              <w:tc>
                <w:tcPr>
                  <w:tcW w:w="708" w:type="dxa"/>
                  <w:vAlign w:val="center"/>
                </w:tcPr>
                <w:p w14:paraId="5E3591AD" w14:textId="77777777" w:rsidR="00EC1EBE" w:rsidRPr="001043D7" w:rsidRDefault="00EC1EBE" w:rsidP="00D763EA">
                  <w:pPr>
                    <w:ind w:left="480" w:hanging="480"/>
                    <w:jc w:val="center"/>
                    <w:rPr>
                      <w:rFonts w:eastAsiaTheme="minorEastAsia"/>
                      <w:szCs w:val="21"/>
                    </w:rPr>
                  </w:pPr>
                  <w:r w:rsidRPr="001043D7">
                    <w:rPr>
                      <w:rFonts w:eastAsiaTheme="minorEastAsia"/>
                      <w:szCs w:val="21"/>
                    </w:rPr>
                    <w:t>1</w:t>
                  </w:r>
                </w:p>
              </w:tc>
              <w:tc>
                <w:tcPr>
                  <w:tcW w:w="2025" w:type="dxa"/>
                  <w:vMerge/>
                  <w:vAlign w:val="center"/>
                </w:tcPr>
                <w:p w14:paraId="482289DE" w14:textId="77777777" w:rsidR="00EC1EBE" w:rsidRPr="001043D7" w:rsidRDefault="00EC1EBE" w:rsidP="00D763EA">
                  <w:pPr>
                    <w:ind w:left="480" w:hanging="480"/>
                    <w:jc w:val="center"/>
                    <w:rPr>
                      <w:rFonts w:eastAsiaTheme="minorEastAsia"/>
                      <w:szCs w:val="21"/>
                    </w:rPr>
                  </w:pPr>
                </w:p>
              </w:tc>
            </w:tr>
            <w:tr w:rsidR="00A97A22" w:rsidRPr="001043D7" w14:paraId="14B819AA" w14:textId="77777777" w:rsidTr="00EC1EBE">
              <w:trPr>
                <w:trHeight w:val="301"/>
                <w:jc w:val="center"/>
              </w:trPr>
              <w:tc>
                <w:tcPr>
                  <w:tcW w:w="676" w:type="dxa"/>
                  <w:vAlign w:val="center"/>
                </w:tcPr>
                <w:p w14:paraId="2D7739FF"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3</w:t>
                  </w:r>
                </w:p>
              </w:tc>
              <w:tc>
                <w:tcPr>
                  <w:tcW w:w="1270" w:type="dxa"/>
                  <w:vAlign w:val="center"/>
                </w:tcPr>
                <w:p w14:paraId="51F8B67D" w14:textId="77777777" w:rsidR="00E04206" w:rsidRPr="001043D7" w:rsidRDefault="00E04206" w:rsidP="00D763EA">
                  <w:pPr>
                    <w:ind w:left="480" w:hanging="480"/>
                    <w:jc w:val="center"/>
                    <w:rPr>
                      <w:rFonts w:eastAsiaTheme="minorEastAsia"/>
                      <w:szCs w:val="21"/>
                    </w:rPr>
                  </w:pPr>
                  <w:r w:rsidRPr="001043D7">
                    <w:rPr>
                      <w:rFonts w:eastAsiaTheme="minorEastAsia"/>
                      <w:szCs w:val="21"/>
                    </w:rPr>
                    <w:t>潜油泵</w:t>
                  </w:r>
                </w:p>
              </w:tc>
              <w:tc>
                <w:tcPr>
                  <w:tcW w:w="2970" w:type="dxa"/>
                  <w:vAlign w:val="center"/>
                </w:tcPr>
                <w:p w14:paraId="4D7DC4DB" w14:textId="77777777" w:rsidR="00E04206" w:rsidRPr="001043D7" w:rsidRDefault="00E04206" w:rsidP="00D763EA">
                  <w:pPr>
                    <w:ind w:left="480" w:hanging="480"/>
                    <w:jc w:val="center"/>
                    <w:rPr>
                      <w:rFonts w:eastAsiaTheme="minorEastAsia"/>
                      <w:bCs/>
                      <w:kern w:val="44"/>
                      <w:szCs w:val="21"/>
                    </w:rPr>
                  </w:pPr>
                  <w:r w:rsidRPr="001043D7">
                    <w:rPr>
                      <w:rFonts w:eastAsiaTheme="minorEastAsia"/>
                      <w:bCs/>
                      <w:kern w:val="44"/>
                      <w:szCs w:val="21"/>
                    </w:rPr>
                    <w:t>200L/min</w:t>
                  </w:r>
                  <w:r w:rsidRPr="001043D7">
                    <w:rPr>
                      <w:rFonts w:eastAsiaTheme="minorEastAsia"/>
                      <w:bCs/>
                      <w:kern w:val="44"/>
                      <w:szCs w:val="21"/>
                    </w:rPr>
                    <w:t>，</w:t>
                  </w:r>
                  <w:r w:rsidRPr="001043D7">
                    <w:rPr>
                      <w:rFonts w:eastAsiaTheme="minorEastAsia"/>
                      <w:bCs/>
                      <w:kern w:val="44"/>
                      <w:szCs w:val="21"/>
                    </w:rPr>
                    <w:t>0.75Hp</w:t>
                  </w:r>
                </w:p>
              </w:tc>
              <w:tc>
                <w:tcPr>
                  <w:tcW w:w="709" w:type="dxa"/>
                  <w:vAlign w:val="center"/>
                </w:tcPr>
                <w:p w14:paraId="6CF5F187" w14:textId="77777777" w:rsidR="00E04206" w:rsidRPr="001043D7" w:rsidRDefault="00E04206" w:rsidP="00D763EA">
                  <w:pPr>
                    <w:ind w:left="480" w:hanging="480"/>
                    <w:jc w:val="center"/>
                    <w:rPr>
                      <w:rFonts w:eastAsiaTheme="minorEastAsia"/>
                      <w:kern w:val="0"/>
                      <w:szCs w:val="21"/>
                    </w:rPr>
                  </w:pPr>
                  <w:r w:rsidRPr="001043D7">
                    <w:rPr>
                      <w:rFonts w:eastAsiaTheme="minorEastAsia"/>
                      <w:szCs w:val="21"/>
                    </w:rPr>
                    <w:t>台</w:t>
                  </w:r>
                </w:p>
              </w:tc>
              <w:tc>
                <w:tcPr>
                  <w:tcW w:w="708" w:type="dxa"/>
                  <w:vAlign w:val="center"/>
                </w:tcPr>
                <w:p w14:paraId="323FBE6E" w14:textId="77777777" w:rsidR="00E04206" w:rsidRPr="001043D7" w:rsidRDefault="00E04206" w:rsidP="00D763EA">
                  <w:pPr>
                    <w:jc w:val="center"/>
                    <w:rPr>
                      <w:rFonts w:eastAsiaTheme="minorEastAsia"/>
                      <w:szCs w:val="21"/>
                    </w:rPr>
                  </w:pPr>
                  <w:r w:rsidRPr="001043D7">
                    <w:rPr>
                      <w:rFonts w:eastAsiaTheme="minorEastAsia"/>
                      <w:szCs w:val="21"/>
                    </w:rPr>
                    <w:t>3</w:t>
                  </w:r>
                </w:p>
              </w:tc>
              <w:tc>
                <w:tcPr>
                  <w:tcW w:w="2025" w:type="dxa"/>
                  <w:vAlign w:val="center"/>
                </w:tcPr>
                <w:p w14:paraId="52795B80" w14:textId="44B93171" w:rsidR="00E04206" w:rsidRPr="001043D7" w:rsidRDefault="00EC1EBE" w:rsidP="00D763EA">
                  <w:pPr>
                    <w:autoSpaceDE w:val="0"/>
                    <w:autoSpaceDN w:val="0"/>
                    <w:adjustRightInd w:val="0"/>
                    <w:jc w:val="center"/>
                    <w:rPr>
                      <w:rFonts w:eastAsiaTheme="minorEastAsia"/>
                      <w:bCs/>
                      <w:kern w:val="44"/>
                      <w:szCs w:val="21"/>
                    </w:rPr>
                  </w:pPr>
                  <w:r w:rsidRPr="001043D7">
                    <w:rPr>
                      <w:rFonts w:eastAsiaTheme="minorEastAsia" w:hint="eastAsia"/>
                      <w:bCs/>
                      <w:kern w:val="44"/>
                      <w:szCs w:val="21"/>
                    </w:rPr>
                    <w:t>/</w:t>
                  </w:r>
                </w:p>
              </w:tc>
            </w:tr>
            <w:tr w:rsidR="00A97A22" w:rsidRPr="001043D7" w14:paraId="10F03171" w14:textId="77777777" w:rsidTr="00EC1EBE">
              <w:trPr>
                <w:trHeight w:val="301"/>
                <w:jc w:val="center"/>
              </w:trPr>
              <w:tc>
                <w:tcPr>
                  <w:tcW w:w="676" w:type="dxa"/>
                  <w:vAlign w:val="center"/>
                </w:tcPr>
                <w:p w14:paraId="75BD5244"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4</w:t>
                  </w:r>
                </w:p>
              </w:tc>
              <w:tc>
                <w:tcPr>
                  <w:tcW w:w="1270" w:type="dxa"/>
                  <w:vAlign w:val="center"/>
                </w:tcPr>
                <w:p w14:paraId="7B09EDCA"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卸油防溢阀</w:t>
                  </w:r>
                </w:p>
              </w:tc>
              <w:tc>
                <w:tcPr>
                  <w:tcW w:w="2970" w:type="dxa"/>
                  <w:vAlign w:val="center"/>
                </w:tcPr>
                <w:p w14:paraId="46F45E96"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DN100</w:t>
                  </w:r>
                </w:p>
              </w:tc>
              <w:tc>
                <w:tcPr>
                  <w:tcW w:w="709" w:type="dxa"/>
                  <w:vAlign w:val="center"/>
                </w:tcPr>
                <w:p w14:paraId="27DD723E" w14:textId="77777777" w:rsidR="00E04206" w:rsidRPr="001043D7" w:rsidRDefault="00E04206" w:rsidP="00D763EA">
                  <w:pPr>
                    <w:autoSpaceDE w:val="0"/>
                    <w:autoSpaceDN w:val="0"/>
                    <w:adjustRightInd w:val="0"/>
                    <w:jc w:val="center"/>
                    <w:rPr>
                      <w:rFonts w:eastAsiaTheme="minorEastAsia"/>
                      <w:kern w:val="0"/>
                      <w:szCs w:val="21"/>
                    </w:rPr>
                  </w:pPr>
                  <w:proofErr w:type="gramStart"/>
                  <w:r w:rsidRPr="001043D7">
                    <w:rPr>
                      <w:rFonts w:eastAsiaTheme="minorEastAsia"/>
                      <w:kern w:val="0"/>
                      <w:szCs w:val="21"/>
                    </w:rPr>
                    <w:t>个</w:t>
                  </w:r>
                  <w:proofErr w:type="gramEnd"/>
                </w:p>
              </w:tc>
              <w:tc>
                <w:tcPr>
                  <w:tcW w:w="708" w:type="dxa"/>
                  <w:vAlign w:val="center"/>
                </w:tcPr>
                <w:p w14:paraId="75746E84"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3</w:t>
                  </w:r>
                </w:p>
              </w:tc>
              <w:tc>
                <w:tcPr>
                  <w:tcW w:w="2025" w:type="dxa"/>
                  <w:vAlign w:val="center"/>
                </w:tcPr>
                <w:p w14:paraId="0EC0AE6C" w14:textId="0FAAA00C" w:rsidR="00E04206" w:rsidRPr="001043D7" w:rsidRDefault="00EC1EBE" w:rsidP="00D763EA">
                  <w:pPr>
                    <w:autoSpaceDE w:val="0"/>
                    <w:autoSpaceDN w:val="0"/>
                    <w:adjustRightInd w:val="0"/>
                    <w:jc w:val="center"/>
                    <w:rPr>
                      <w:rFonts w:eastAsiaTheme="minorEastAsia"/>
                      <w:bCs/>
                      <w:kern w:val="44"/>
                      <w:szCs w:val="21"/>
                    </w:rPr>
                  </w:pPr>
                  <w:r w:rsidRPr="001043D7">
                    <w:rPr>
                      <w:rFonts w:eastAsiaTheme="minorEastAsia" w:hint="eastAsia"/>
                      <w:bCs/>
                      <w:kern w:val="44"/>
                      <w:szCs w:val="21"/>
                    </w:rPr>
                    <w:t>/</w:t>
                  </w:r>
                </w:p>
              </w:tc>
            </w:tr>
            <w:tr w:rsidR="00A97A22" w:rsidRPr="001043D7" w14:paraId="187746F6" w14:textId="77777777" w:rsidTr="00EC1EBE">
              <w:trPr>
                <w:trHeight w:val="301"/>
                <w:jc w:val="center"/>
              </w:trPr>
              <w:tc>
                <w:tcPr>
                  <w:tcW w:w="676" w:type="dxa"/>
                  <w:vAlign w:val="center"/>
                </w:tcPr>
                <w:p w14:paraId="69A5651C"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5</w:t>
                  </w:r>
                </w:p>
              </w:tc>
              <w:tc>
                <w:tcPr>
                  <w:tcW w:w="1270" w:type="dxa"/>
                  <w:vAlign w:val="center"/>
                </w:tcPr>
                <w:p w14:paraId="0924D1B2" w14:textId="77777777" w:rsidR="00E04206" w:rsidRPr="001043D7" w:rsidRDefault="00E04206" w:rsidP="00D763EA">
                  <w:pPr>
                    <w:autoSpaceDE w:val="0"/>
                    <w:autoSpaceDN w:val="0"/>
                    <w:adjustRightInd w:val="0"/>
                    <w:jc w:val="center"/>
                    <w:rPr>
                      <w:rFonts w:eastAsiaTheme="minorEastAsia"/>
                      <w:kern w:val="0"/>
                      <w:szCs w:val="21"/>
                    </w:rPr>
                  </w:pPr>
                  <w:proofErr w:type="gramStart"/>
                  <w:r w:rsidRPr="001043D7">
                    <w:rPr>
                      <w:rFonts w:eastAsiaTheme="minorEastAsia"/>
                      <w:kern w:val="0"/>
                      <w:szCs w:val="21"/>
                    </w:rPr>
                    <w:t>量油器</w:t>
                  </w:r>
                  <w:proofErr w:type="gramEnd"/>
                </w:p>
              </w:tc>
              <w:tc>
                <w:tcPr>
                  <w:tcW w:w="2970" w:type="dxa"/>
                  <w:vAlign w:val="center"/>
                </w:tcPr>
                <w:p w14:paraId="648D4A11"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DN100</w:t>
                  </w:r>
                  <w:r w:rsidRPr="001043D7">
                    <w:rPr>
                      <w:rFonts w:eastAsiaTheme="minorEastAsia"/>
                      <w:kern w:val="0"/>
                      <w:szCs w:val="21"/>
                    </w:rPr>
                    <w:t>，</w:t>
                  </w:r>
                  <w:proofErr w:type="gramStart"/>
                  <w:r w:rsidRPr="001043D7">
                    <w:rPr>
                      <w:rFonts w:eastAsiaTheme="minorEastAsia"/>
                      <w:bCs/>
                      <w:kern w:val="44"/>
                      <w:szCs w:val="21"/>
                    </w:rPr>
                    <w:t>带锁带阀</w:t>
                  </w:r>
                  <w:proofErr w:type="gramEnd"/>
                </w:p>
              </w:tc>
              <w:tc>
                <w:tcPr>
                  <w:tcW w:w="709" w:type="dxa"/>
                  <w:vAlign w:val="center"/>
                </w:tcPr>
                <w:p w14:paraId="1B5F550E" w14:textId="77777777" w:rsidR="00E04206" w:rsidRPr="001043D7" w:rsidRDefault="00E04206" w:rsidP="00D763EA">
                  <w:pPr>
                    <w:autoSpaceDE w:val="0"/>
                    <w:autoSpaceDN w:val="0"/>
                    <w:adjustRightInd w:val="0"/>
                    <w:jc w:val="center"/>
                    <w:rPr>
                      <w:rFonts w:eastAsiaTheme="minorEastAsia"/>
                      <w:kern w:val="0"/>
                      <w:szCs w:val="21"/>
                    </w:rPr>
                  </w:pPr>
                  <w:proofErr w:type="gramStart"/>
                  <w:r w:rsidRPr="001043D7">
                    <w:rPr>
                      <w:rFonts w:eastAsiaTheme="minorEastAsia"/>
                      <w:kern w:val="0"/>
                      <w:szCs w:val="21"/>
                    </w:rPr>
                    <w:t>个</w:t>
                  </w:r>
                  <w:proofErr w:type="gramEnd"/>
                </w:p>
              </w:tc>
              <w:tc>
                <w:tcPr>
                  <w:tcW w:w="708" w:type="dxa"/>
                  <w:vAlign w:val="center"/>
                </w:tcPr>
                <w:p w14:paraId="334EBCA0"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3</w:t>
                  </w:r>
                </w:p>
              </w:tc>
              <w:tc>
                <w:tcPr>
                  <w:tcW w:w="2025" w:type="dxa"/>
                  <w:vAlign w:val="center"/>
                </w:tcPr>
                <w:p w14:paraId="6EA704FD" w14:textId="1FCA9C04" w:rsidR="00E04206" w:rsidRPr="001043D7" w:rsidRDefault="00EC1EBE" w:rsidP="00D763EA">
                  <w:pPr>
                    <w:autoSpaceDE w:val="0"/>
                    <w:autoSpaceDN w:val="0"/>
                    <w:adjustRightInd w:val="0"/>
                    <w:jc w:val="center"/>
                    <w:rPr>
                      <w:rFonts w:eastAsiaTheme="minorEastAsia"/>
                      <w:bCs/>
                      <w:kern w:val="44"/>
                      <w:szCs w:val="21"/>
                    </w:rPr>
                  </w:pPr>
                  <w:r w:rsidRPr="001043D7">
                    <w:rPr>
                      <w:rFonts w:eastAsiaTheme="minorEastAsia" w:hint="eastAsia"/>
                      <w:bCs/>
                      <w:kern w:val="44"/>
                      <w:szCs w:val="21"/>
                    </w:rPr>
                    <w:t>/</w:t>
                  </w:r>
                </w:p>
              </w:tc>
            </w:tr>
            <w:tr w:rsidR="00A97A22" w:rsidRPr="001043D7" w14:paraId="5B790D35" w14:textId="77777777" w:rsidTr="00EC1EBE">
              <w:trPr>
                <w:trHeight w:val="301"/>
                <w:jc w:val="center"/>
              </w:trPr>
              <w:tc>
                <w:tcPr>
                  <w:tcW w:w="676" w:type="dxa"/>
                  <w:vAlign w:val="center"/>
                </w:tcPr>
                <w:p w14:paraId="32EA182B"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6</w:t>
                  </w:r>
                </w:p>
              </w:tc>
              <w:tc>
                <w:tcPr>
                  <w:tcW w:w="1270" w:type="dxa"/>
                  <w:vAlign w:val="center"/>
                </w:tcPr>
                <w:p w14:paraId="04D2EB84" w14:textId="2485DA1E" w:rsidR="00E04206" w:rsidRPr="001043D7" w:rsidRDefault="00E04206" w:rsidP="00EC1EBE">
                  <w:pPr>
                    <w:autoSpaceDE w:val="0"/>
                    <w:autoSpaceDN w:val="0"/>
                    <w:adjustRightInd w:val="0"/>
                    <w:jc w:val="center"/>
                    <w:rPr>
                      <w:rFonts w:eastAsiaTheme="minorEastAsia"/>
                      <w:kern w:val="0"/>
                      <w:szCs w:val="21"/>
                    </w:rPr>
                  </w:pPr>
                  <w:r w:rsidRPr="001043D7">
                    <w:rPr>
                      <w:rFonts w:eastAsiaTheme="minorEastAsia"/>
                      <w:kern w:val="0"/>
                      <w:szCs w:val="21"/>
                    </w:rPr>
                    <w:t>防雨型阻火器</w:t>
                  </w:r>
                </w:p>
              </w:tc>
              <w:tc>
                <w:tcPr>
                  <w:tcW w:w="2970" w:type="dxa"/>
                  <w:vAlign w:val="center"/>
                </w:tcPr>
                <w:p w14:paraId="2AA1DA5B"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DN50 PN10</w:t>
                  </w:r>
                </w:p>
              </w:tc>
              <w:tc>
                <w:tcPr>
                  <w:tcW w:w="709" w:type="dxa"/>
                  <w:vAlign w:val="center"/>
                </w:tcPr>
                <w:p w14:paraId="1E429FC4" w14:textId="77777777" w:rsidR="00E04206" w:rsidRPr="001043D7" w:rsidRDefault="00E04206" w:rsidP="00D763EA">
                  <w:pPr>
                    <w:autoSpaceDE w:val="0"/>
                    <w:autoSpaceDN w:val="0"/>
                    <w:adjustRightInd w:val="0"/>
                    <w:jc w:val="center"/>
                    <w:rPr>
                      <w:rFonts w:eastAsiaTheme="minorEastAsia"/>
                      <w:kern w:val="0"/>
                      <w:szCs w:val="21"/>
                    </w:rPr>
                  </w:pPr>
                  <w:proofErr w:type="gramStart"/>
                  <w:r w:rsidRPr="001043D7">
                    <w:rPr>
                      <w:rFonts w:eastAsiaTheme="minorEastAsia"/>
                      <w:kern w:val="0"/>
                      <w:szCs w:val="21"/>
                    </w:rPr>
                    <w:t>个</w:t>
                  </w:r>
                  <w:proofErr w:type="gramEnd"/>
                </w:p>
              </w:tc>
              <w:tc>
                <w:tcPr>
                  <w:tcW w:w="708" w:type="dxa"/>
                  <w:vAlign w:val="center"/>
                </w:tcPr>
                <w:p w14:paraId="7CF7D959"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2</w:t>
                  </w:r>
                </w:p>
              </w:tc>
              <w:tc>
                <w:tcPr>
                  <w:tcW w:w="2025" w:type="dxa"/>
                  <w:vAlign w:val="center"/>
                </w:tcPr>
                <w:p w14:paraId="4B5A1F8C" w14:textId="3AD00D03" w:rsidR="00E04206" w:rsidRPr="001043D7" w:rsidRDefault="00EC1EBE" w:rsidP="00D763EA">
                  <w:pPr>
                    <w:autoSpaceDE w:val="0"/>
                    <w:autoSpaceDN w:val="0"/>
                    <w:adjustRightInd w:val="0"/>
                    <w:jc w:val="center"/>
                    <w:rPr>
                      <w:rFonts w:eastAsiaTheme="minorEastAsia"/>
                      <w:bCs/>
                      <w:kern w:val="44"/>
                      <w:szCs w:val="21"/>
                    </w:rPr>
                  </w:pPr>
                  <w:r w:rsidRPr="001043D7">
                    <w:rPr>
                      <w:rFonts w:eastAsiaTheme="minorEastAsia" w:hint="eastAsia"/>
                      <w:bCs/>
                      <w:kern w:val="44"/>
                      <w:szCs w:val="21"/>
                    </w:rPr>
                    <w:t>/</w:t>
                  </w:r>
                </w:p>
              </w:tc>
            </w:tr>
            <w:tr w:rsidR="00A97A22" w:rsidRPr="001043D7" w14:paraId="38A1E82D" w14:textId="77777777" w:rsidTr="00EC1EBE">
              <w:trPr>
                <w:trHeight w:val="301"/>
                <w:jc w:val="center"/>
              </w:trPr>
              <w:tc>
                <w:tcPr>
                  <w:tcW w:w="676" w:type="dxa"/>
                  <w:vAlign w:val="center"/>
                </w:tcPr>
                <w:p w14:paraId="4DFC91CE"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7</w:t>
                  </w:r>
                </w:p>
              </w:tc>
              <w:tc>
                <w:tcPr>
                  <w:tcW w:w="1270" w:type="dxa"/>
                  <w:vAlign w:val="center"/>
                </w:tcPr>
                <w:p w14:paraId="6D7266B9"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机械呼吸阀</w:t>
                  </w:r>
                </w:p>
              </w:tc>
              <w:tc>
                <w:tcPr>
                  <w:tcW w:w="2970" w:type="dxa"/>
                  <w:vAlign w:val="center"/>
                </w:tcPr>
                <w:p w14:paraId="7EA3E52C" w14:textId="75863C44" w:rsidR="00E04206" w:rsidRPr="001043D7" w:rsidRDefault="00E04206" w:rsidP="00EC1EBE">
                  <w:pPr>
                    <w:autoSpaceDE w:val="0"/>
                    <w:autoSpaceDN w:val="0"/>
                    <w:adjustRightInd w:val="0"/>
                    <w:jc w:val="center"/>
                    <w:rPr>
                      <w:rFonts w:eastAsiaTheme="minorEastAsia"/>
                      <w:kern w:val="0"/>
                      <w:szCs w:val="21"/>
                    </w:rPr>
                  </w:pPr>
                  <w:r w:rsidRPr="001043D7">
                    <w:rPr>
                      <w:rFonts w:eastAsiaTheme="minorEastAsia"/>
                      <w:kern w:val="0"/>
                      <w:szCs w:val="21"/>
                    </w:rPr>
                    <w:t xml:space="preserve">DN50 </w:t>
                  </w:r>
                  <w:r w:rsidRPr="001043D7">
                    <w:rPr>
                      <w:rFonts w:eastAsiaTheme="minorEastAsia"/>
                      <w:kern w:val="0"/>
                      <w:szCs w:val="21"/>
                    </w:rPr>
                    <w:t>工作正压为</w:t>
                  </w:r>
                  <w:r w:rsidRPr="001043D7">
                    <w:rPr>
                      <w:rFonts w:eastAsiaTheme="minorEastAsia"/>
                      <w:kern w:val="0"/>
                      <w:szCs w:val="21"/>
                    </w:rPr>
                    <w:t>2kPa</w:t>
                  </w:r>
                  <w:r w:rsidRPr="001043D7">
                    <w:rPr>
                      <w:rFonts w:eastAsiaTheme="minorEastAsia"/>
                      <w:kern w:val="0"/>
                      <w:szCs w:val="21"/>
                    </w:rPr>
                    <w:t>～</w:t>
                  </w:r>
                  <w:r w:rsidRPr="001043D7">
                    <w:rPr>
                      <w:rFonts w:eastAsiaTheme="minorEastAsia"/>
                      <w:kern w:val="0"/>
                      <w:szCs w:val="21"/>
                    </w:rPr>
                    <w:t>3kPa</w:t>
                  </w:r>
                  <w:r w:rsidRPr="001043D7">
                    <w:rPr>
                      <w:rFonts w:eastAsiaTheme="minorEastAsia"/>
                      <w:kern w:val="0"/>
                      <w:szCs w:val="21"/>
                    </w:rPr>
                    <w:t>；工作负压为</w:t>
                  </w:r>
                  <w:r w:rsidRPr="001043D7">
                    <w:rPr>
                      <w:rFonts w:eastAsiaTheme="minorEastAsia"/>
                      <w:kern w:val="0"/>
                      <w:szCs w:val="21"/>
                    </w:rPr>
                    <w:t>1.5kPa</w:t>
                  </w:r>
                  <w:r w:rsidRPr="001043D7">
                    <w:rPr>
                      <w:rFonts w:eastAsiaTheme="minorEastAsia"/>
                      <w:kern w:val="0"/>
                      <w:szCs w:val="21"/>
                    </w:rPr>
                    <w:t>～</w:t>
                  </w:r>
                  <w:r w:rsidRPr="001043D7">
                    <w:rPr>
                      <w:rFonts w:eastAsiaTheme="minorEastAsia"/>
                      <w:kern w:val="0"/>
                      <w:szCs w:val="21"/>
                    </w:rPr>
                    <w:t>2kPa</w:t>
                  </w:r>
                </w:p>
              </w:tc>
              <w:tc>
                <w:tcPr>
                  <w:tcW w:w="709" w:type="dxa"/>
                  <w:vAlign w:val="center"/>
                </w:tcPr>
                <w:p w14:paraId="709BC2D1" w14:textId="77777777" w:rsidR="00E04206" w:rsidRPr="001043D7" w:rsidRDefault="00E04206" w:rsidP="00D763EA">
                  <w:pPr>
                    <w:autoSpaceDE w:val="0"/>
                    <w:autoSpaceDN w:val="0"/>
                    <w:adjustRightInd w:val="0"/>
                    <w:jc w:val="center"/>
                    <w:rPr>
                      <w:rFonts w:eastAsiaTheme="minorEastAsia"/>
                      <w:kern w:val="0"/>
                      <w:szCs w:val="21"/>
                    </w:rPr>
                  </w:pPr>
                  <w:proofErr w:type="gramStart"/>
                  <w:r w:rsidRPr="001043D7">
                    <w:rPr>
                      <w:rFonts w:eastAsiaTheme="minorEastAsia"/>
                      <w:kern w:val="0"/>
                      <w:szCs w:val="21"/>
                    </w:rPr>
                    <w:t>个</w:t>
                  </w:r>
                  <w:proofErr w:type="gramEnd"/>
                </w:p>
              </w:tc>
              <w:tc>
                <w:tcPr>
                  <w:tcW w:w="708" w:type="dxa"/>
                  <w:vAlign w:val="center"/>
                </w:tcPr>
                <w:p w14:paraId="228DB31B"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1</w:t>
                  </w:r>
                </w:p>
              </w:tc>
              <w:tc>
                <w:tcPr>
                  <w:tcW w:w="2025" w:type="dxa"/>
                  <w:vAlign w:val="center"/>
                </w:tcPr>
                <w:p w14:paraId="311CCAEE" w14:textId="5A8FF179" w:rsidR="00E04206" w:rsidRPr="001043D7" w:rsidRDefault="00EC1EBE" w:rsidP="00D763EA">
                  <w:pPr>
                    <w:autoSpaceDE w:val="0"/>
                    <w:autoSpaceDN w:val="0"/>
                    <w:adjustRightInd w:val="0"/>
                    <w:jc w:val="center"/>
                    <w:rPr>
                      <w:rFonts w:eastAsiaTheme="minorEastAsia"/>
                      <w:bCs/>
                      <w:kern w:val="44"/>
                      <w:szCs w:val="21"/>
                    </w:rPr>
                  </w:pPr>
                  <w:r w:rsidRPr="001043D7">
                    <w:rPr>
                      <w:rFonts w:eastAsiaTheme="minorEastAsia" w:hint="eastAsia"/>
                      <w:bCs/>
                      <w:kern w:val="44"/>
                      <w:szCs w:val="21"/>
                    </w:rPr>
                    <w:t>/</w:t>
                  </w:r>
                </w:p>
              </w:tc>
            </w:tr>
            <w:tr w:rsidR="00A97A22" w:rsidRPr="001043D7" w14:paraId="489E0801" w14:textId="77777777" w:rsidTr="00EC1EBE">
              <w:trPr>
                <w:trHeight w:val="301"/>
                <w:jc w:val="center"/>
              </w:trPr>
              <w:tc>
                <w:tcPr>
                  <w:tcW w:w="676" w:type="dxa"/>
                  <w:vAlign w:val="center"/>
                </w:tcPr>
                <w:p w14:paraId="3654C66A"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8</w:t>
                  </w:r>
                </w:p>
              </w:tc>
              <w:tc>
                <w:tcPr>
                  <w:tcW w:w="1270" w:type="dxa"/>
                  <w:vAlign w:val="center"/>
                </w:tcPr>
                <w:p w14:paraId="6D4C8F98"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快速</w:t>
                  </w:r>
                  <w:proofErr w:type="gramStart"/>
                  <w:r w:rsidRPr="001043D7">
                    <w:rPr>
                      <w:rFonts w:eastAsiaTheme="minorEastAsia"/>
                      <w:kern w:val="0"/>
                      <w:szCs w:val="21"/>
                    </w:rPr>
                    <w:t>带阀阳</w:t>
                  </w:r>
                  <w:proofErr w:type="gramEnd"/>
                  <w:r w:rsidRPr="001043D7">
                    <w:rPr>
                      <w:rFonts w:eastAsiaTheme="minorEastAsia"/>
                      <w:kern w:val="0"/>
                      <w:szCs w:val="21"/>
                    </w:rPr>
                    <w:t>接头</w:t>
                  </w:r>
                </w:p>
              </w:tc>
              <w:tc>
                <w:tcPr>
                  <w:tcW w:w="2970" w:type="dxa"/>
                  <w:vAlign w:val="center"/>
                </w:tcPr>
                <w:p w14:paraId="2D2DB82D"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 xml:space="preserve">DN100 PN10 </w:t>
                  </w:r>
                </w:p>
              </w:tc>
              <w:tc>
                <w:tcPr>
                  <w:tcW w:w="709" w:type="dxa"/>
                  <w:vAlign w:val="center"/>
                </w:tcPr>
                <w:p w14:paraId="4DFF56DC" w14:textId="77777777" w:rsidR="00E04206" w:rsidRPr="001043D7" w:rsidRDefault="00E04206" w:rsidP="00D763EA">
                  <w:pPr>
                    <w:autoSpaceDE w:val="0"/>
                    <w:autoSpaceDN w:val="0"/>
                    <w:adjustRightInd w:val="0"/>
                    <w:jc w:val="center"/>
                    <w:rPr>
                      <w:rFonts w:eastAsiaTheme="minorEastAsia"/>
                      <w:kern w:val="0"/>
                      <w:szCs w:val="21"/>
                    </w:rPr>
                  </w:pPr>
                  <w:proofErr w:type="gramStart"/>
                  <w:r w:rsidRPr="001043D7">
                    <w:rPr>
                      <w:rFonts w:eastAsiaTheme="minorEastAsia"/>
                      <w:kern w:val="0"/>
                      <w:szCs w:val="21"/>
                    </w:rPr>
                    <w:t>个</w:t>
                  </w:r>
                  <w:proofErr w:type="gramEnd"/>
                </w:p>
              </w:tc>
              <w:tc>
                <w:tcPr>
                  <w:tcW w:w="708" w:type="dxa"/>
                  <w:vAlign w:val="center"/>
                </w:tcPr>
                <w:p w14:paraId="57B41ED2"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3</w:t>
                  </w:r>
                </w:p>
              </w:tc>
              <w:tc>
                <w:tcPr>
                  <w:tcW w:w="2025" w:type="dxa"/>
                  <w:vAlign w:val="center"/>
                </w:tcPr>
                <w:p w14:paraId="340F4385" w14:textId="5F2F9070" w:rsidR="00E04206" w:rsidRPr="001043D7" w:rsidRDefault="00EC1EBE" w:rsidP="00D763EA">
                  <w:pPr>
                    <w:autoSpaceDE w:val="0"/>
                    <w:autoSpaceDN w:val="0"/>
                    <w:adjustRightInd w:val="0"/>
                    <w:jc w:val="center"/>
                    <w:rPr>
                      <w:rFonts w:eastAsiaTheme="minorEastAsia"/>
                      <w:kern w:val="0"/>
                      <w:szCs w:val="21"/>
                    </w:rPr>
                  </w:pPr>
                  <w:r w:rsidRPr="001043D7">
                    <w:rPr>
                      <w:rFonts w:eastAsiaTheme="minorEastAsia" w:hint="eastAsia"/>
                      <w:kern w:val="0"/>
                      <w:szCs w:val="21"/>
                    </w:rPr>
                    <w:t>/</w:t>
                  </w:r>
                </w:p>
              </w:tc>
            </w:tr>
            <w:tr w:rsidR="00A97A22" w:rsidRPr="001043D7" w14:paraId="3B0B56E2" w14:textId="77777777" w:rsidTr="00EC1EBE">
              <w:trPr>
                <w:trHeight w:val="301"/>
                <w:jc w:val="center"/>
              </w:trPr>
              <w:tc>
                <w:tcPr>
                  <w:tcW w:w="676" w:type="dxa"/>
                  <w:vAlign w:val="center"/>
                </w:tcPr>
                <w:p w14:paraId="71A5DB29"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9</w:t>
                  </w:r>
                </w:p>
              </w:tc>
              <w:tc>
                <w:tcPr>
                  <w:tcW w:w="1270" w:type="dxa"/>
                  <w:vAlign w:val="center"/>
                </w:tcPr>
                <w:p w14:paraId="02D5BB12"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法兰球阀</w:t>
                  </w:r>
                </w:p>
              </w:tc>
              <w:tc>
                <w:tcPr>
                  <w:tcW w:w="2970" w:type="dxa"/>
                  <w:vAlign w:val="center"/>
                </w:tcPr>
                <w:p w14:paraId="5C7648BA"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DN50 PN1</w:t>
                  </w:r>
                </w:p>
              </w:tc>
              <w:tc>
                <w:tcPr>
                  <w:tcW w:w="709" w:type="dxa"/>
                  <w:vAlign w:val="center"/>
                </w:tcPr>
                <w:p w14:paraId="40D0E156" w14:textId="77777777" w:rsidR="00E04206" w:rsidRPr="001043D7" w:rsidRDefault="00E04206" w:rsidP="00D763EA">
                  <w:pPr>
                    <w:autoSpaceDE w:val="0"/>
                    <w:autoSpaceDN w:val="0"/>
                    <w:adjustRightInd w:val="0"/>
                    <w:jc w:val="center"/>
                    <w:rPr>
                      <w:rFonts w:eastAsiaTheme="minorEastAsia"/>
                      <w:kern w:val="0"/>
                      <w:szCs w:val="21"/>
                    </w:rPr>
                  </w:pPr>
                  <w:proofErr w:type="gramStart"/>
                  <w:r w:rsidRPr="001043D7">
                    <w:rPr>
                      <w:rFonts w:eastAsiaTheme="minorEastAsia"/>
                      <w:kern w:val="0"/>
                      <w:szCs w:val="21"/>
                    </w:rPr>
                    <w:t>个</w:t>
                  </w:r>
                  <w:proofErr w:type="gramEnd"/>
                </w:p>
              </w:tc>
              <w:tc>
                <w:tcPr>
                  <w:tcW w:w="708" w:type="dxa"/>
                  <w:vAlign w:val="center"/>
                </w:tcPr>
                <w:p w14:paraId="286181F3"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3</w:t>
                  </w:r>
                </w:p>
              </w:tc>
              <w:tc>
                <w:tcPr>
                  <w:tcW w:w="2025" w:type="dxa"/>
                  <w:vAlign w:val="center"/>
                </w:tcPr>
                <w:p w14:paraId="3FC31BB9" w14:textId="77777777" w:rsidR="00E04206" w:rsidRPr="001043D7" w:rsidRDefault="00E04206" w:rsidP="00D763EA">
                  <w:pPr>
                    <w:autoSpaceDE w:val="0"/>
                    <w:autoSpaceDN w:val="0"/>
                    <w:adjustRightInd w:val="0"/>
                    <w:jc w:val="center"/>
                    <w:rPr>
                      <w:rFonts w:eastAsiaTheme="minorEastAsia"/>
                      <w:kern w:val="0"/>
                      <w:szCs w:val="21"/>
                    </w:rPr>
                  </w:pPr>
                </w:p>
              </w:tc>
            </w:tr>
            <w:tr w:rsidR="00A97A22" w:rsidRPr="001043D7" w14:paraId="770426CA" w14:textId="77777777" w:rsidTr="00EC1EBE">
              <w:trPr>
                <w:trHeight w:val="227"/>
                <w:jc w:val="center"/>
              </w:trPr>
              <w:tc>
                <w:tcPr>
                  <w:tcW w:w="676" w:type="dxa"/>
                  <w:vAlign w:val="center"/>
                </w:tcPr>
                <w:p w14:paraId="3D10EB4D"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10</w:t>
                  </w:r>
                </w:p>
              </w:tc>
              <w:tc>
                <w:tcPr>
                  <w:tcW w:w="1270" w:type="dxa"/>
                  <w:vAlign w:val="center"/>
                </w:tcPr>
                <w:p w14:paraId="4D1FC296" w14:textId="77777777" w:rsidR="00E04206" w:rsidRPr="001043D7" w:rsidRDefault="00E04206" w:rsidP="00D763EA">
                  <w:pPr>
                    <w:ind w:left="480" w:hanging="480"/>
                    <w:jc w:val="center"/>
                    <w:rPr>
                      <w:rFonts w:eastAsiaTheme="minorEastAsia"/>
                      <w:szCs w:val="21"/>
                    </w:rPr>
                  </w:pPr>
                  <w:r w:rsidRPr="001043D7">
                    <w:rPr>
                      <w:rFonts w:eastAsiaTheme="minorEastAsia"/>
                      <w:szCs w:val="21"/>
                    </w:rPr>
                    <w:t>螺纹球阀</w:t>
                  </w:r>
                </w:p>
              </w:tc>
              <w:tc>
                <w:tcPr>
                  <w:tcW w:w="2970" w:type="dxa"/>
                  <w:vAlign w:val="center"/>
                </w:tcPr>
                <w:p w14:paraId="5678D79F"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DN25 PN10</w:t>
                  </w:r>
                </w:p>
              </w:tc>
              <w:tc>
                <w:tcPr>
                  <w:tcW w:w="709" w:type="dxa"/>
                  <w:vAlign w:val="center"/>
                </w:tcPr>
                <w:p w14:paraId="74F4D483" w14:textId="77777777" w:rsidR="00E04206" w:rsidRPr="001043D7" w:rsidRDefault="00E04206" w:rsidP="00D763EA">
                  <w:pPr>
                    <w:autoSpaceDE w:val="0"/>
                    <w:autoSpaceDN w:val="0"/>
                    <w:adjustRightInd w:val="0"/>
                    <w:jc w:val="center"/>
                    <w:rPr>
                      <w:rFonts w:eastAsiaTheme="minorEastAsia"/>
                      <w:kern w:val="0"/>
                      <w:szCs w:val="21"/>
                    </w:rPr>
                  </w:pPr>
                  <w:proofErr w:type="gramStart"/>
                  <w:r w:rsidRPr="001043D7">
                    <w:rPr>
                      <w:rFonts w:eastAsiaTheme="minorEastAsia"/>
                      <w:kern w:val="0"/>
                      <w:szCs w:val="21"/>
                    </w:rPr>
                    <w:t>个</w:t>
                  </w:r>
                  <w:proofErr w:type="gramEnd"/>
                </w:p>
              </w:tc>
              <w:tc>
                <w:tcPr>
                  <w:tcW w:w="708" w:type="dxa"/>
                  <w:vAlign w:val="center"/>
                </w:tcPr>
                <w:p w14:paraId="6F89990D"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5</w:t>
                  </w:r>
                </w:p>
              </w:tc>
              <w:tc>
                <w:tcPr>
                  <w:tcW w:w="2025" w:type="dxa"/>
                  <w:vAlign w:val="center"/>
                </w:tcPr>
                <w:p w14:paraId="0CC1847B" w14:textId="3EC4FE97" w:rsidR="00E04206" w:rsidRPr="001043D7" w:rsidRDefault="00EC1EBE" w:rsidP="00D763EA">
                  <w:pPr>
                    <w:autoSpaceDE w:val="0"/>
                    <w:autoSpaceDN w:val="0"/>
                    <w:adjustRightInd w:val="0"/>
                    <w:jc w:val="center"/>
                    <w:rPr>
                      <w:rFonts w:eastAsiaTheme="minorEastAsia"/>
                      <w:kern w:val="0"/>
                      <w:szCs w:val="21"/>
                    </w:rPr>
                  </w:pPr>
                  <w:r w:rsidRPr="001043D7">
                    <w:rPr>
                      <w:rFonts w:eastAsiaTheme="minorEastAsia" w:hint="eastAsia"/>
                      <w:kern w:val="0"/>
                      <w:szCs w:val="21"/>
                    </w:rPr>
                    <w:t>/</w:t>
                  </w:r>
                </w:p>
              </w:tc>
            </w:tr>
            <w:tr w:rsidR="00A97A22" w:rsidRPr="001043D7" w14:paraId="23D57212" w14:textId="77777777" w:rsidTr="00EC1EBE">
              <w:trPr>
                <w:trHeight w:val="301"/>
                <w:jc w:val="center"/>
              </w:trPr>
              <w:tc>
                <w:tcPr>
                  <w:tcW w:w="676" w:type="dxa"/>
                  <w:vMerge w:val="restart"/>
                  <w:vAlign w:val="center"/>
                </w:tcPr>
                <w:p w14:paraId="755117DA"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11</w:t>
                  </w:r>
                </w:p>
              </w:tc>
              <w:tc>
                <w:tcPr>
                  <w:tcW w:w="1270" w:type="dxa"/>
                  <w:vMerge w:val="restart"/>
                  <w:vAlign w:val="center"/>
                </w:tcPr>
                <w:p w14:paraId="430D0BCB"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工艺管材</w:t>
                  </w:r>
                </w:p>
              </w:tc>
              <w:tc>
                <w:tcPr>
                  <w:tcW w:w="2970" w:type="dxa"/>
                  <w:vAlign w:val="center"/>
                </w:tcPr>
                <w:p w14:paraId="668A3F7D"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无缝钢管</w:t>
                  </w:r>
                  <w:r w:rsidRPr="001043D7">
                    <w:rPr>
                      <w:rFonts w:eastAsiaTheme="minorEastAsia"/>
                      <w:kern w:val="0"/>
                      <w:szCs w:val="21"/>
                    </w:rPr>
                    <w:t>φ133</w:t>
                  </w:r>
                  <w:r w:rsidRPr="001043D7">
                    <w:rPr>
                      <w:rFonts w:eastAsiaTheme="minorEastAsia"/>
                      <w:szCs w:val="21"/>
                    </w:rPr>
                    <w:t>×</w:t>
                  </w:r>
                  <w:r w:rsidRPr="001043D7">
                    <w:rPr>
                      <w:rFonts w:eastAsiaTheme="minorEastAsia"/>
                      <w:kern w:val="0"/>
                      <w:szCs w:val="21"/>
                    </w:rPr>
                    <w:t>5</w:t>
                  </w:r>
                </w:p>
              </w:tc>
              <w:tc>
                <w:tcPr>
                  <w:tcW w:w="709" w:type="dxa"/>
                  <w:vAlign w:val="center"/>
                </w:tcPr>
                <w:p w14:paraId="60B288F5"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m</w:t>
                  </w:r>
                </w:p>
              </w:tc>
              <w:tc>
                <w:tcPr>
                  <w:tcW w:w="708" w:type="dxa"/>
                  <w:vAlign w:val="center"/>
                </w:tcPr>
                <w:p w14:paraId="3C3D0415"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3</w:t>
                  </w:r>
                </w:p>
              </w:tc>
              <w:tc>
                <w:tcPr>
                  <w:tcW w:w="2025" w:type="dxa"/>
                  <w:vMerge w:val="restart"/>
                  <w:vAlign w:val="center"/>
                </w:tcPr>
                <w:p w14:paraId="0BD274BF"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以实际发生量为准</w:t>
                  </w:r>
                </w:p>
              </w:tc>
            </w:tr>
            <w:tr w:rsidR="00A97A22" w:rsidRPr="001043D7" w14:paraId="39B5E575" w14:textId="77777777" w:rsidTr="00EC1EBE">
              <w:trPr>
                <w:trHeight w:val="301"/>
                <w:jc w:val="center"/>
              </w:trPr>
              <w:tc>
                <w:tcPr>
                  <w:tcW w:w="676" w:type="dxa"/>
                  <w:vMerge/>
                  <w:vAlign w:val="center"/>
                </w:tcPr>
                <w:p w14:paraId="4E85D63C" w14:textId="77777777" w:rsidR="00E04206" w:rsidRPr="001043D7" w:rsidRDefault="00E04206" w:rsidP="00D763EA">
                  <w:pPr>
                    <w:autoSpaceDE w:val="0"/>
                    <w:autoSpaceDN w:val="0"/>
                    <w:adjustRightInd w:val="0"/>
                    <w:jc w:val="center"/>
                    <w:rPr>
                      <w:rFonts w:eastAsiaTheme="minorEastAsia"/>
                      <w:kern w:val="0"/>
                      <w:szCs w:val="21"/>
                    </w:rPr>
                  </w:pPr>
                </w:p>
              </w:tc>
              <w:tc>
                <w:tcPr>
                  <w:tcW w:w="1270" w:type="dxa"/>
                  <w:vMerge/>
                  <w:vAlign w:val="center"/>
                </w:tcPr>
                <w:p w14:paraId="7F789063" w14:textId="77777777" w:rsidR="00E04206" w:rsidRPr="001043D7" w:rsidRDefault="00E04206" w:rsidP="00D763EA">
                  <w:pPr>
                    <w:autoSpaceDE w:val="0"/>
                    <w:autoSpaceDN w:val="0"/>
                    <w:adjustRightInd w:val="0"/>
                    <w:jc w:val="center"/>
                    <w:rPr>
                      <w:rFonts w:eastAsiaTheme="minorEastAsia"/>
                      <w:kern w:val="0"/>
                      <w:szCs w:val="21"/>
                    </w:rPr>
                  </w:pPr>
                </w:p>
              </w:tc>
              <w:tc>
                <w:tcPr>
                  <w:tcW w:w="2970" w:type="dxa"/>
                  <w:vAlign w:val="center"/>
                </w:tcPr>
                <w:p w14:paraId="4F4828F0"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无缝钢管</w:t>
                  </w:r>
                  <w:r w:rsidRPr="001043D7">
                    <w:rPr>
                      <w:rFonts w:eastAsiaTheme="minorEastAsia"/>
                      <w:kern w:val="0"/>
                      <w:szCs w:val="21"/>
                    </w:rPr>
                    <w:t>φ114.3</w:t>
                  </w:r>
                  <w:r w:rsidRPr="001043D7">
                    <w:rPr>
                      <w:rFonts w:eastAsiaTheme="minorEastAsia"/>
                      <w:szCs w:val="21"/>
                    </w:rPr>
                    <w:t>×</w:t>
                  </w:r>
                  <w:r w:rsidRPr="001043D7">
                    <w:rPr>
                      <w:rFonts w:eastAsiaTheme="minorEastAsia"/>
                      <w:kern w:val="0"/>
                      <w:szCs w:val="21"/>
                    </w:rPr>
                    <w:t>4</w:t>
                  </w:r>
                </w:p>
              </w:tc>
              <w:tc>
                <w:tcPr>
                  <w:tcW w:w="709" w:type="dxa"/>
                  <w:vAlign w:val="center"/>
                </w:tcPr>
                <w:p w14:paraId="1E576C83"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m</w:t>
                  </w:r>
                </w:p>
              </w:tc>
              <w:tc>
                <w:tcPr>
                  <w:tcW w:w="708" w:type="dxa"/>
                  <w:vAlign w:val="center"/>
                </w:tcPr>
                <w:p w14:paraId="1AEA9198"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3</w:t>
                  </w:r>
                </w:p>
              </w:tc>
              <w:tc>
                <w:tcPr>
                  <w:tcW w:w="2025" w:type="dxa"/>
                  <w:vMerge/>
                  <w:vAlign w:val="center"/>
                </w:tcPr>
                <w:p w14:paraId="33E029F2" w14:textId="77777777" w:rsidR="00E04206" w:rsidRPr="001043D7" w:rsidRDefault="00E04206" w:rsidP="00D763EA">
                  <w:pPr>
                    <w:autoSpaceDE w:val="0"/>
                    <w:autoSpaceDN w:val="0"/>
                    <w:adjustRightInd w:val="0"/>
                    <w:jc w:val="center"/>
                    <w:rPr>
                      <w:rFonts w:eastAsiaTheme="minorEastAsia"/>
                      <w:kern w:val="0"/>
                      <w:szCs w:val="21"/>
                    </w:rPr>
                  </w:pPr>
                </w:p>
              </w:tc>
            </w:tr>
            <w:tr w:rsidR="00A97A22" w:rsidRPr="001043D7" w14:paraId="56D99366" w14:textId="77777777" w:rsidTr="00EC1EBE">
              <w:trPr>
                <w:trHeight w:val="301"/>
                <w:jc w:val="center"/>
              </w:trPr>
              <w:tc>
                <w:tcPr>
                  <w:tcW w:w="676" w:type="dxa"/>
                  <w:vMerge/>
                  <w:vAlign w:val="center"/>
                </w:tcPr>
                <w:p w14:paraId="12308A5B" w14:textId="77777777" w:rsidR="00E04206" w:rsidRPr="001043D7" w:rsidRDefault="00E04206" w:rsidP="00D763EA">
                  <w:pPr>
                    <w:autoSpaceDE w:val="0"/>
                    <w:autoSpaceDN w:val="0"/>
                    <w:adjustRightInd w:val="0"/>
                    <w:jc w:val="center"/>
                    <w:rPr>
                      <w:rFonts w:eastAsiaTheme="minorEastAsia"/>
                      <w:kern w:val="0"/>
                      <w:szCs w:val="21"/>
                    </w:rPr>
                  </w:pPr>
                </w:p>
              </w:tc>
              <w:tc>
                <w:tcPr>
                  <w:tcW w:w="1270" w:type="dxa"/>
                  <w:vMerge/>
                  <w:vAlign w:val="center"/>
                </w:tcPr>
                <w:p w14:paraId="6B387828" w14:textId="77777777" w:rsidR="00E04206" w:rsidRPr="001043D7" w:rsidRDefault="00E04206" w:rsidP="00D763EA">
                  <w:pPr>
                    <w:autoSpaceDE w:val="0"/>
                    <w:autoSpaceDN w:val="0"/>
                    <w:adjustRightInd w:val="0"/>
                    <w:jc w:val="center"/>
                    <w:rPr>
                      <w:rFonts w:eastAsiaTheme="minorEastAsia"/>
                      <w:kern w:val="0"/>
                      <w:szCs w:val="21"/>
                    </w:rPr>
                  </w:pPr>
                </w:p>
              </w:tc>
              <w:tc>
                <w:tcPr>
                  <w:tcW w:w="2970" w:type="dxa"/>
                  <w:vAlign w:val="center"/>
                </w:tcPr>
                <w:p w14:paraId="70669216"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无缝钢管</w:t>
                  </w:r>
                  <w:r w:rsidRPr="001043D7">
                    <w:rPr>
                      <w:rFonts w:eastAsiaTheme="minorEastAsia"/>
                      <w:kern w:val="0"/>
                      <w:szCs w:val="21"/>
                    </w:rPr>
                    <w:t>φ108</w:t>
                  </w:r>
                  <w:r w:rsidRPr="001043D7">
                    <w:rPr>
                      <w:rFonts w:eastAsiaTheme="minorEastAsia"/>
                      <w:szCs w:val="21"/>
                    </w:rPr>
                    <w:t>×</w:t>
                  </w:r>
                  <w:r w:rsidRPr="001043D7">
                    <w:rPr>
                      <w:rFonts w:eastAsiaTheme="minorEastAsia"/>
                      <w:kern w:val="0"/>
                      <w:szCs w:val="21"/>
                    </w:rPr>
                    <w:t>4</w:t>
                  </w:r>
                </w:p>
              </w:tc>
              <w:tc>
                <w:tcPr>
                  <w:tcW w:w="709" w:type="dxa"/>
                  <w:vAlign w:val="center"/>
                </w:tcPr>
                <w:p w14:paraId="29FF4410"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m</w:t>
                  </w:r>
                </w:p>
              </w:tc>
              <w:tc>
                <w:tcPr>
                  <w:tcW w:w="708" w:type="dxa"/>
                  <w:vAlign w:val="center"/>
                </w:tcPr>
                <w:p w14:paraId="40E2ED35"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60</w:t>
                  </w:r>
                </w:p>
              </w:tc>
              <w:tc>
                <w:tcPr>
                  <w:tcW w:w="2025" w:type="dxa"/>
                  <w:vMerge/>
                  <w:vAlign w:val="center"/>
                </w:tcPr>
                <w:p w14:paraId="5CB2EA76" w14:textId="77777777" w:rsidR="00E04206" w:rsidRPr="001043D7" w:rsidRDefault="00E04206" w:rsidP="00D763EA">
                  <w:pPr>
                    <w:autoSpaceDE w:val="0"/>
                    <w:autoSpaceDN w:val="0"/>
                    <w:adjustRightInd w:val="0"/>
                    <w:jc w:val="center"/>
                    <w:rPr>
                      <w:rFonts w:eastAsiaTheme="minorEastAsia"/>
                      <w:kern w:val="0"/>
                      <w:szCs w:val="21"/>
                    </w:rPr>
                  </w:pPr>
                </w:p>
              </w:tc>
            </w:tr>
            <w:tr w:rsidR="00A97A22" w:rsidRPr="001043D7" w14:paraId="7CD19BB3" w14:textId="77777777" w:rsidTr="00EC1EBE">
              <w:trPr>
                <w:trHeight w:val="301"/>
                <w:jc w:val="center"/>
              </w:trPr>
              <w:tc>
                <w:tcPr>
                  <w:tcW w:w="676" w:type="dxa"/>
                  <w:vMerge/>
                  <w:vAlign w:val="center"/>
                </w:tcPr>
                <w:p w14:paraId="73F8846C" w14:textId="77777777" w:rsidR="00E04206" w:rsidRPr="001043D7" w:rsidRDefault="00E04206" w:rsidP="00D763EA">
                  <w:pPr>
                    <w:autoSpaceDE w:val="0"/>
                    <w:autoSpaceDN w:val="0"/>
                    <w:adjustRightInd w:val="0"/>
                    <w:jc w:val="center"/>
                    <w:rPr>
                      <w:rFonts w:eastAsiaTheme="minorEastAsia"/>
                      <w:kern w:val="0"/>
                      <w:szCs w:val="21"/>
                    </w:rPr>
                  </w:pPr>
                </w:p>
              </w:tc>
              <w:tc>
                <w:tcPr>
                  <w:tcW w:w="1270" w:type="dxa"/>
                  <w:vMerge/>
                  <w:vAlign w:val="center"/>
                </w:tcPr>
                <w:p w14:paraId="1FFD114E" w14:textId="77777777" w:rsidR="00E04206" w:rsidRPr="001043D7" w:rsidRDefault="00E04206" w:rsidP="00D763EA">
                  <w:pPr>
                    <w:autoSpaceDE w:val="0"/>
                    <w:autoSpaceDN w:val="0"/>
                    <w:adjustRightInd w:val="0"/>
                    <w:jc w:val="center"/>
                    <w:rPr>
                      <w:rFonts w:eastAsiaTheme="minorEastAsia"/>
                      <w:kern w:val="0"/>
                      <w:szCs w:val="21"/>
                    </w:rPr>
                  </w:pPr>
                </w:p>
              </w:tc>
              <w:tc>
                <w:tcPr>
                  <w:tcW w:w="2970" w:type="dxa"/>
                  <w:vAlign w:val="center"/>
                </w:tcPr>
                <w:p w14:paraId="4A8DB0BB"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无缝钢管</w:t>
                  </w:r>
                  <w:r w:rsidRPr="001043D7">
                    <w:rPr>
                      <w:rFonts w:eastAsiaTheme="minorEastAsia"/>
                      <w:kern w:val="0"/>
                      <w:szCs w:val="21"/>
                    </w:rPr>
                    <w:t>φ89</w:t>
                  </w:r>
                  <w:r w:rsidRPr="001043D7">
                    <w:rPr>
                      <w:rFonts w:eastAsiaTheme="minorEastAsia"/>
                      <w:szCs w:val="21"/>
                    </w:rPr>
                    <w:t>×</w:t>
                  </w:r>
                  <w:r w:rsidRPr="001043D7">
                    <w:rPr>
                      <w:rFonts w:eastAsiaTheme="minorEastAsia"/>
                      <w:kern w:val="0"/>
                      <w:szCs w:val="21"/>
                    </w:rPr>
                    <w:t>4</w:t>
                  </w:r>
                </w:p>
              </w:tc>
              <w:tc>
                <w:tcPr>
                  <w:tcW w:w="709" w:type="dxa"/>
                  <w:vAlign w:val="center"/>
                </w:tcPr>
                <w:p w14:paraId="38C1D624"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m</w:t>
                  </w:r>
                </w:p>
              </w:tc>
              <w:tc>
                <w:tcPr>
                  <w:tcW w:w="708" w:type="dxa"/>
                  <w:vAlign w:val="center"/>
                </w:tcPr>
                <w:p w14:paraId="7F41059B"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20</w:t>
                  </w:r>
                </w:p>
              </w:tc>
              <w:tc>
                <w:tcPr>
                  <w:tcW w:w="2025" w:type="dxa"/>
                  <w:vMerge/>
                  <w:vAlign w:val="center"/>
                </w:tcPr>
                <w:p w14:paraId="7C81060A" w14:textId="77777777" w:rsidR="00E04206" w:rsidRPr="001043D7" w:rsidRDefault="00E04206" w:rsidP="00D763EA">
                  <w:pPr>
                    <w:autoSpaceDE w:val="0"/>
                    <w:autoSpaceDN w:val="0"/>
                    <w:adjustRightInd w:val="0"/>
                    <w:jc w:val="center"/>
                    <w:rPr>
                      <w:rFonts w:eastAsiaTheme="minorEastAsia"/>
                      <w:kern w:val="0"/>
                      <w:szCs w:val="21"/>
                    </w:rPr>
                  </w:pPr>
                </w:p>
              </w:tc>
            </w:tr>
            <w:tr w:rsidR="00A97A22" w:rsidRPr="001043D7" w14:paraId="4B7205B4" w14:textId="77777777" w:rsidTr="00EC1EBE">
              <w:trPr>
                <w:trHeight w:val="301"/>
                <w:jc w:val="center"/>
              </w:trPr>
              <w:tc>
                <w:tcPr>
                  <w:tcW w:w="676" w:type="dxa"/>
                  <w:vMerge/>
                  <w:vAlign w:val="center"/>
                </w:tcPr>
                <w:p w14:paraId="104F1BCA" w14:textId="77777777" w:rsidR="00E04206" w:rsidRPr="001043D7" w:rsidRDefault="00E04206" w:rsidP="00D763EA">
                  <w:pPr>
                    <w:autoSpaceDE w:val="0"/>
                    <w:autoSpaceDN w:val="0"/>
                    <w:adjustRightInd w:val="0"/>
                    <w:jc w:val="center"/>
                    <w:rPr>
                      <w:rFonts w:eastAsiaTheme="minorEastAsia"/>
                      <w:kern w:val="0"/>
                      <w:szCs w:val="21"/>
                    </w:rPr>
                  </w:pPr>
                </w:p>
              </w:tc>
              <w:tc>
                <w:tcPr>
                  <w:tcW w:w="1270" w:type="dxa"/>
                  <w:vMerge/>
                  <w:vAlign w:val="center"/>
                </w:tcPr>
                <w:p w14:paraId="45E9CE4D" w14:textId="77777777" w:rsidR="00E04206" w:rsidRPr="001043D7" w:rsidRDefault="00E04206" w:rsidP="00D763EA">
                  <w:pPr>
                    <w:autoSpaceDE w:val="0"/>
                    <w:autoSpaceDN w:val="0"/>
                    <w:adjustRightInd w:val="0"/>
                    <w:jc w:val="center"/>
                    <w:rPr>
                      <w:rFonts w:eastAsiaTheme="minorEastAsia"/>
                      <w:kern w:val="0"/>
                      <w:szCs w:val="21"/>
                    </w:rPr>
                  </w:pPr>
                </w:p>
              </w:tc>
              <w:tc>
                <w:tcPr>
                  <w:tcW w:w="2970" w:type="dxa"/>
                  <w:vAlign w:val="center"/>
                </w:tcPr>
                <w:p w14:paraId="359C4979"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无缝钢管</w:t>
                  </w:r>
                  <w:r w:rsidRPr="001043D7">
                    <w:rPr>
                      <w:rFonts w:eastAsiaTheme="minorEastAsia"/>
                      <w:kern w:val="0"/>
                      <w:szCs w:val="21"/>
                    </w:rPr>
                    <w:t>φ57</w:t>
                  </w:r>
                  <w:r w:rsidRPr="001043D7">
                    <w:rPr>
                      <w:rFonts w:eastAsiaTheme="minorEastAsia"/>
                      <w:szCs w:val="21"/>
                    </w:rPr>
                    <w:t>×</w:t>
                  </w:r>
                  <w:r w:rsidRPr="001043D7">
                    <w:rPr>
                      <w:rFonts w:eastAsiaTheme="minorEastAsia"/>
                      <w:kern w:val="0"/>
                      <w:szCs w:val="21"/>
                    </w:rPr>
                    <w:t>4</w:t>
                  </w:r>
                </w:p>
              </w:tc>
              <w:tc>
                <w:tcPr>
                  <w:tcW w:w="709" w:type="dxa"/>
                  <w:vAlign w:val="center"/>
                </w:tcPr>
                <w:p w14:paraId="47BB7735"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m</w:t>
                  </w:r>
                </w:p>
              </w:tc>
              <w:tc>
                <w:tcPr>
                  <w:tcW w:w="708" w:type="dxa"/>
                  <w:vAlign w:val="center"/>
                </w:tcPr>
                <w:p w14:paraId="7DD8F455"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40</w:t>
                  </w:r>
                </w:p>
              </w:tc>
              <w:tc>
                <w:tcPr>
                  <w:tcW w:w="2025" w:type="dxa"/>
                  <w:vMerge/>
                  <w:vAlign w:val="center"/>
                </w:tcPr>
                <w:p w14:paraId="0722570B" w14:textId="77777777" w:rsidR="00E04206" w:rsidRPr="001043D7" w:rsidRDefault="00E04206" w:rsidP="00D763EA">
                  <w:pPr>
                    <w:autoSpaceDE w:val="0"/>
                    <w:autoSpaceDN w:val="0"/>
                    <w:adjustRightInd w:val="0"/>
                    <w:jc w:val="center"/>
                    <w:rPr>
                      <w:rFonts w:eastAsiaTheme="minorEastAsia"/>
                      <w:kern w:val="0"/>
                      <w:szCs w:val="21"/>
                    </w:rPr>
                  </w:pPr>
                </w:p>
              </w:tc>
            </w:tr>
            <w:tr w:rsidR="00A97A22" w:rsidRPr="001043D7" w14:paraId="48F0C604" w14:textId="77777777" w:rsidTr="00EC1EBE">
              <w:trPr>
                <w:trHeight w:val="301"/>
                <w:jc w:val="center"/>
              </w:trPr>
              <w:tc>
                <w:tcPr>
                  <w:tcW w:w="676" w:type="dxa"/>
                  <w:vMerge/>
                  <w:vAlign w:val="center"/>
                </w:tcPr>
                <w:p w14:paraId="7051B9E2" w14:textId="77777777" w:rsidR="00E04206" w:rsidRPr="001043D7" w:rsidRDefault="00E04206" w:rsidP="00D763EA">
                  <w:pPr>
                    <w:autoSpaceDE w:val="0"/>
                    <w:autoSpaceDN w:val="0"/>
                    <w:adjustRightInd w:val="0"/>
                    <w:jc w:val="center"/>
                    <w:rPr>
                      <w:rFonts w:eastAsiaTheme="minorEastAsia"/>
                      <w:kern w:val="0"/>
                      <w:szCs w:val="21"/>
                    </w:rPr>
                  </w:pPr>
                </w:p>
              </w:tc>
              <w:tc>
                <w:tcPr>
                  <w:tcW w:w="1270" w:type="dxa"/>
                  <w:vMerge/>
                  <w:vAlign w:val="center"/>
                </w:tcPr>
                <w:p w14:paraId="0A54F7BC" w14:textId="77777777" w:rsidR="00E04206" w:rsidRPr="001043D7" w:rsidRDefault="00E04206" w:rsidP="00D763EA">
                  <w:pPr>
                    <w:autoSpaceDE w:val="0"/>
                    <w:autoSpaceDN w:val="0"/>
                    <w:adjustRightInd w:val="0"/>
                    <w:rPr>
                      <w:rFonts w:eastAsiaTheme="minorEastAsia"/>
                      <w:kern w:val="0"/>
                      <w:szCs w:val="21"/>
                    </w:rPr>
                  </w:pPr>
                </w:p>
              </w:tc>
              <w:tc>
                <w:tcPr>
                  <w:tcW w:w="2970" w:type="dxa"/>
                  <w:vAlign w:val="center"/>
                </w:tcPr>
                <w:p w14:paraId="78B098AC"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双层热塑性导静电塑料管</w:t>
                  </w:r>
                  <w:r w:rsidRPr="001043D7">
                    <w:rPr>
                      <w:rFonts w:eastAsiaTheme="minorEastAsia"/>
                      <w:kern w:val="0"/>
                      <w:szCs w:val="21"/>
                    </w:rPr>
                    <w:t>DN50</w:t>
                  </w:r>
                </w:p>
              </w:tc>
              <w:tc>
                <w:tcPr>
                  <w:tcW w:w="709" w:type="dxa"/>
                  <w:vAlign w:val="center"/>
                </w:tcPr>
                <w:p w14:paraId="29DDF339"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m</w:t>
                  </w:r>
                </w:p>
              </w:tc>
              <w:tc>
                <w:tcPr>
                  <w:tcW w:w="708" w:type="dxa"/>
                  <w:vAlign w:val="center"/>
                </w:tcPr>
                <w:p w14:paraId="42C8AB65" w14:textId="77777777" w:rsidR="00E04206" w:rsidRPr="001043D7" w:rsidRDefault="00E04206" w:rsidP="00D763EA">
                  <w:pPr>
                    <w:autoSpaceDE w:val="0"/>
                    <w:autoSpaceDN w:val="0"/>
                    <w:adjustRightInd w:val="0"/>
                    <w:jc w:val="center"/>
                    <w:rPr>
                      <w:rFonts w:eastAsiaTheme="minorEastAsia"/>
                      <w:kern w:val="0"/>
                      <w:szCs w:val="21"/>
                    </w:rPr>
                  </w:pPr>
                  <w:r w:rsidRPr="001043D7">
                    <w:rPr>
                      <w:rFonts w:eastAsiaTheme="minorEastAsia"/>
                      <w:kern w:val="0"/>
                      <w:szCs w:val="21"/>
                    </w:rPr>
                    <w:t>100</w:t>
                  </w:r>
                </w:p>
              </w:tc>
              <w:tc>
                <w:tcPr>
                  <w:tcW w:w="2025" w:type="dxa"/>
                  <w:vMerge/>
                  <w:vAlign w:val="center"/>
                </w:tcPr>
                <w:p w14:paraId="27642BCB" w14:textId="77777777" w:rsidR="00E04206" w:rsidRPr="001043D7" w:rsidRDefault="00E04206" w:rsidP="00D763EA">
                  <w:pPr>
                    <w:autoSpaceDE w:val="0"/>
                    <w:autoSpaceDN w:val="0"/>
                    <w:adjustRightInd w:val="0"/>
                    <w:jc w:val="center"/>
                    <w:rPr>
                      <w:rFonts w:eastAsiaTheme="minorEastAsia"/>
                      <w:kern w:val="0"/>
                      <w:szCs w:val="21"/>
                    </w:rPr>
                  </w:pPr>
                </w:p>
              </w:tc>
            </w:tr>
          </w:tbl>
          <w:p w14:paraId="591D239D" w14:textId="77777777" w:rsidR="004C09AE" w:rsidRPr="001043D7" w:rsidRDefault="00CE0966" w:rsidP="000561A3">
            <w:pPr>
              <w:adjustRightInd w:val="0"/>
              <w:snapToGrid w:val="0"/>
              <w:spacing w:beforeLines="50" w:before="120" w:line="360" w:lineRule="auto"/>
              <w:ind w:firstLineChars="200" w:firstLine="482"/>
              <w:rPr>
                <w:b/>
                <w:sz w:val="24"/>
                <w:lang w:val="de-DE" w:eastAsia="de-DE"/>
              </w:rPr>
            </w:pPr>
            <w:r w:rsidRPr="001043D7">
              <w:rPr>
                <w:rFonts w:hint="eastAsia"/>
                <w:b/>
                <w:sz w:val="24"/>
              </w:rPr>
              <w:t>5</w:t>
            </w:r>
            <w:r w:rsidR="004C09AE" w:rsidRPr="001043D7">
              <w:rPr>
                <w:b/>
                <w:sz w:val="24"/>
              </w:rPr>
              <w:t>、原辅材料消耗</w:t>
            </w:r>
          </w:p>
          <w:p w14:paraId="4DEC23F0" w14:textId="5546EBF3" w:rsidR="004C09AE" w:rsidRPr="001043D7" w:rsidRDefault="004C09AE">
            <w:pPr>
              <w:adjustRightInd w:val="0"/>
              <w:snapToGrid w:val="0"/>
              <w:spacing w:line="360" w:lineRule="auto"/>
              <w:ind w:firstLineChars="200" w:firstLine="480"/>
              <w:rPr>
                <w:sz w:val="24"/>
                <w:lang w:val="de-DE" w:eastAsia="de-DE"/>
              </w:rPr>
            </w:pPr>
            <w:r w:rsidRPr="001043D7">
              <w:rPr>
                <w:sz w:val="24"/>
              </w:rPr>
              <w:t>项目主要原辅材料消耗情况见表</w:t>
            </w:r>
            <w:r w:rsidRPr="001043D7">
              <w:rPr>
                <w:sz w:val="24"/>
              </w:rPr>
              <w:t>2-</w:t>
            </w:r>
            <w:r w:rsidR="00D04E03" w:rsidRPr="001043D7">
              <w:rPr>
                <w:rFonts w:hint="eastAsia"/>
                <w:sz w:val="24"/>
              </w:rPr>
              <w:t>5</w:t>
            </w:r>
            <w:r w:rsidRPr="001043D7">
              <w:rPr>
                <w:sz w:val="24"/>
              </w:rPr>
              <w:t>。</w:t>
            </w:r>
          </w:p>
          <w:p w14:paraId="772B8939" w14:textId="744A6464" w:rsidR="004C09AE" w:rsidRPr="001043D7" w:rsidRDefault="004C09AE" w:rsidP="00004DF2">
            <w:pPr>
              <w:adjustRightInd w:val="0"/>
              <w:snapToGrid w:val="0"/>
              <w:spacing w:line="276" w:lineRule="auto"/>
              <w:jc w:val="center"/>
              <w:rPr>
                <w:b/>
                <w:sz w:val="24"/>
              </w:rPr>
            </w:pPr>
            <w:r w:rsidRPr="001043D7">
              <w:rPr>
                <w:b/>
                <w:sz w:val="24"/>
              </w:rPr>
              <w:t>表</w:t>
            </w:r>
            <w:r w:rsidRPr="001043D7">
              <w:rPr>
                <w:b/>
                <w:sz w:val="24"/>
              </w:rPr>
              <w:t>2-</w:t>
            </w:r>
            <w:r w:rsidR="00D04E03" w:rsidRPr="001043D7">
              <w:rPr>
                <w:rFonts w:hint="eastAsia"/>
                <w:b/>
                <w:sz w:val="24"/>
              </w:rPr>
              <w:t>5</w:t>
            </w:r>
            <w:r w:rsidRPr="001043D7">
              <w:rPr>
                <w:b/>
                <w:sz w:val="24"/>
              </w:rPr>
              <w:t xml:space="preserve"> </w:t>
            </w:r>
            <w:r w:rsidR="00004DF2" w:rsidRPr="001043D7">
              <w:rPr>
                <w:rFonts w:hint="eastAsia"/>
                <w:b/>
                <w:sz w:val="24"/>
              </w:rPr>
              <w:t xml:space="preserve"> </w:t>
            </w:r>
            <w:r w:rsidRPr="001043D7">
              <w:rPr>
                <w:b/>
                <w:sz w:val="24"/>
              </w:rPr>
              <w:t xml:space="preserve"> </w:t>
            </w:r>
            <w:r w:rsidRPr="001043D7">
              <w:rPr>
                <w:b/>
                <w:sz w:val="24"/>
              </w:rPr>
              <w:t>原辅材料消耗一览表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12"/>
              <w:gridCol w:w="1334"/>
              <w:gridCol w:w="1380"/>
              <w:gridCol w:w="1559"/>
              <w:gridCol w:w="3045"/>
            </w:tblGrid>
            <w:tr w:rsidR="00A97A22" w:rsidRPr="001043D7" w14:paraId="0489CC9B" w14:textId="77777777" w:rsidTr="00D04E03">
              <w:trPr>
                <w:jc w:val="center"/>
              </w:trPr>
              <w:tc>
                <w:tcPr>
                  <w:tcW w:w="812" w:type="dxa"/>
                  <w:vAlign w:val="center"/>
                </w:tcPr>
                <w:p w14:paraId="75ABC13D" w14:textId="77777777" w:rsidR="00D04E03" w:rsidRPr="001043D7" w:rsidRDefault="00D04E03" w:rsidP="00D04E03">
                  <w:pPr>
                    <w:pStyle w:val="23"/>
                    <w:spacing w:after="0" w:line="276" w:lineRule="auto"/>
                    <w:jc w:val="center"/>
                    <w:rPr>
                      <w:b/>
                      <w:szCs w:val="21"/>
                    </w:rPr>
                  </w:pPr>
                  <w:r w:rsidRPr="001043D7">
                    <w:rPr>
                      <w:b/>
                      <w:szCs w:val="21"/>
                    </w:rPr>
                    <w:t>序号</w:t>
                  </w:r>
                </w:p>
              </w:tc>
              <w:tc>
                <w:tcPr>
                  <w:tcW w:w="1334" w:type="dxa"/>
                  <w:vAlign w:val="center"/>
                </w:tcPr>
                <w:p w14:paraId="59213081" w14:textId="77777777" w:rsidR="00D04E03" w:rsidRPr="001043D7" w:rsidRDefault="00D04E03" w:rsidP="00D04E03">
                  <w:pPr>
                    <w:pStyle w:val="23"/>
                    <w:spacing w:after="0" w:line="276" w:lineRule="auto"/>
                    <w:jc w:val="center"/>
                    <w:rPr>
                      <w:b/>
                      <w:szCs w:val="21"/>
                    </w:rPr>
                  </w:pPr>
                  <w:r w:rsidRPr="001043D7">
                    <w:rPr>
                      <w:b/>
                      <w:szCs w:val="21"/>
                    </w:rPr>
                    <w:t>名称</w:t>
                  </w:r>
                </w:p>
              </w:tc>
              <w:tc>
                <w:tcPr>
                  <w:tcW w:w="1380" w:type="dxa"/>
                  <w:vAlign w:val="center"/>
                </w:tcPr>
                <w:p w14:paraId="694E9B8E" w14:textId="77777777" w:rsidR="00D04E03" w:rsidRPr="001043D7" w:rsidRDefault="00D04E03" w:rsidP="00D04E03">
                  <w:pPr>
                    <w:pStyle w:val="23"/>
                    <w:spacing w:after="0" w:line="276" w:lineRule="auto"/>
                    <w:jc w:val="center"/>
                    <w:rPr>
                      <w:b/>
                      <w:szCs w:val="21"/>
                    </w:rPr>
                  </w:pPr>
                  <w:r w:rsidRPr="001043D7">
                    <w:rPr>
                      <w:b/>
                      <w:szCs w:val="21"/>
                    </w:rPr>
                    <w:t>单位</w:t>
                  </w:r>
                </w:p>
              </w:tc>
              <w:tc>
                <w:tcPr>
                  <w:tcW w:w="1559" w:type="dxa"/>
                  <w:vAlign w:val="center"/>
                </w:tcPr>
                <w:p w14:paraId="07B2767F" w14:textId="77777777" w:rsidR="00D04E03" w:rsidRPr="001043D7" w:rsidRDefault="00D04E03" w:rsidP="00D04E03">
                  <w:pPr>
                    <w:pStyle w:val="23"/>
                    <w:spacing w:after="0" w:line="276" w:lineRule="auto"/>
                    <w:jc w:val="center"/>
                    <w:rPr>
                      <w:b/>
                      <w:szCs w:val="21"/>
                    </w:rPr>
                  </w:pPr>
                  <w:r w:rsidRPr="001043D7">
                    <w:rPr>
                      <w:b/>
                      <w:szCs w:val="21"/>
                    </w:rPr>
                    <w:t>消耗量</w:t>
                  </w:r>
                </w:p>
              </w:tc>
              <w:tc>
                <w:tcPr>
                  <w:tcW w:w="3045" w:type="dxa"/>
                  <w:vAlign w:val="center"/>
                </w:tcPr>
                <w:p w14:paraId="6478ACCB" w14:textId="77777777" w:rsidR="00D04E03" w:rsidRPr="001043D7" w:rsidRDefault="00D04E03" w:rsidP="00D04E03">
                  <w:pPr>
                    <w:pStyle w:val="23"/>
                    <w:spacing w:after="0" w:line="276" w:lineRule="auto"/>
                    <w:jc w:val="center"/>
                    <w:rPr>
                      <w:b/>
                      <w:szCs w:val="21"/>
                    </w:rPr>
                  </w:pPr>
                  <w:r w:rsidRPr="001043D7">
                    <w:rPr>
                      <w:rFonts w:hint="eastAsia"/>
                      <w:b/>
                      <w:szCs w:val="21"/>
                    </w:rPr>
                    <w:t>来源</w:t>
                  </w:r>
                </w:p>
              </w:tc>
            </w:tr>
            <w:tr w:rsidR="00A97A22" w:rsidRPr="001043D7" w14:paraId="52692699" w14:textId="77777777" w:rsidTr="00D04E03">
              <w:trPr>
                <w:jc w:val="center"/>
              </w:trPr>
              <w:tc>
                <w:tcPr>
                  <w:tcW w:w="812" w:type="dxa"/>
                  <w:vAlign w:val="center"/>
                </w:tcPr>
                <w:p w14:paraId="357AF627" w14:textId="77777777" w:rsidR="00D04E03" w:rsidRPr="001043D7" w:rsidRDefault="00D04E03" w:rsidP="00D04E03">
                  <w:pPr>
                    <w:pStyle w:val="23"/>
                    <w:spacing w:after="0" w:line="276" w:lineRule="auto"/>
                    <w:jc w:val="center"/>
                    <w:rPr>
                      <w:szCs w:val="21"/>
                    </w:rPr>
                  </w:pPr>
                  <w:r w:rsidRPr="001043D7">
                    <w:rPr>
                      <w:szCs w:val="21"/>
                    </w:rPr>
                    <w:t>1</w:t>
                  </w:r>
                </w:p>
              </w:tc>
              <w:tc>
                <w:tcPr>
                  <w:tcW w:w="1334" w:type="dxa"/>
                  <w:vAlign w:val="center"/>
                </w:tcPr>
                <w:p w14:paraId="49421793" w14:textId="77777777" w:rsidR="00D04E03" w:rsidRPr="001043D7" w:rsidRDefault="00D04E03" w:rsidP="00D04E03">
                  <w:pPr>
                    <w:pStyle w:val="23"/>
                    <w:spacing w:after="0" w:line="276" w:lineRule="auto"/>
                    <w:jc w:val="center"/>
                    <w:rPr>
                      <w:szCs w:val="21"/>
                    </w:rPr>
                  </w:pPr>
                  <w:r w:rsidRPr="001043D7">
                    <w:rPr>
                      <w:szCs w:val="21"/>
                      <w:lang w:val="en-GB"/>
                    </w:rPr>
                    <w:t>汽油</w:t>
                  </w:r>
                </w:p>
              </w:tc>
              <w:tc>
                <w:tcPr>
                  <w:tcW w:w="1380" w:type="dxa"/>
                  <w:vAlign w:val="center"/>
                </w:tcPr>
                <w:p w14:paraId="078F4157" w14:textId="77777777" w:rsidR="00D04E03" w:rsidRPr="001043D7" w:rsidRDefault="00D04E03" w:rsidP="00D04E03">
                  <w:pPr>
                    <w:pStyle w:val="23"/>
                    <w:spacing w:after="0" w:line="276" w:lineRule="auto"/>
                    <w:jc w:val="center"/>
                    <w:rPr>
                      <w:szCs w:val="21"/>
                    </w:rPr>
                  </w:pPr>
                  <w:r w:rsidRPr="001043D7">
                    <w:rPr>
                      <w:szCs w:val="21"/>
                      <w:lang w:val="en-GB"/>
                    </w:rPr>
                    <w:t>t/a</w:t>
                  </w:r>
                </w:p>
              </w:tc>
              <w:tc>
                <w:tcPr>
                  <w:tcW w:w="1559" w:type="dxa"/>
                  <w:vAlign w:val="center"/>
                </w:tcPr>
                <w:p w14:paraId="1DCA5F67" w14:textId="05005691" w:rsidR="00D04E03" w:rsidRPr="001043D7" w:rsidRDefault="00FE0843" w:rsidP="00D04E03">
                  <w:pPr>
                    <w:pStyle w:val="23"/>
                    <w:spacing w:after="0" w:line="276" w:lineRule="auto"/>
                    <w:jc w:val="center"/>
                    <w:rPr>
                      <w:szCs w:val="21"/>
                    </w:rPr>
                  </w:pPr>
                  <w:r w:rsidRPr="001043D7">
                    <w:rPr>
                      <w:rFonts w:hint="eastAsia"/>
                      <w:szCs w:val="21"/>
                    </w:rPr>
                    <w:t>2555</w:t>
                  </w:r>
                </w:p>
              </w:tc>
              <w:tc>
                <w:tcPr>
                  <w:tcW w:w="3045" w:type="dxa"/>
                </w:tcPr>
                <w:p w14:paraId="77BAC01E" w14:textId="2B4BB35F" w:rsidR="00D04E03" w:rsidRPr="001043D7" w:rsidRDefault="00FF61EF" w:rsidP="00D04E03">
                  <w:pPr>
                    <w:pStyle w:val="23"/>
                    <w:spacing w:after="0" w:line="276" w:lineRule="auto"/>
                    <w:jc w:val="center"/>
                    <w:rPr>
                      <w:szCs w:val="21"/>
                    </w:rPr>
                  </w:pPr>
                  <w:r w:rsidRPr="001043D7">
                    <w:rPr>
                      <w:rFonts w:hint="eastAsia"/>
                      <w:szCs w:val="21"/>
                      <w:lang w:val="en-GB"/>
                    </w:rPr>
                    <w:t>中国石油陕西渭南销售公司高田油库供油</w:t>
                  </w:r>
                  <w:r w:rsidR="00D04E03" w:rsidRPr="001043D7">
                    <w:rPr>
                      <w:szCs w:val="21"/>
                      <w:lang w:val="en-GB"/>
                    </w:rPr>
                    <w:t>，汽车储罐运输</w:t>
                  </w:r>
                </w:p>
              </w:tc>
            </w:tr>
            <w:tr w:rsidR="00A97A22" w:rsidRPr="001043D7" w14:paraId="72A6492A" w14:textId="77777777" w:rsidTr="00D04E03">
              <w:trPr>
                <w:jc w:val="center"/>
              </w:trPr>
              <w:tc>
                <w:tcPr>
                  <w:tcW w:w="812" w:type="dxa"/>
                  <w:vAlign w:val="center"/>
                </w:tcPr>
                <w:p w14:paraId="26FAA469" w14:textId="77777777" w:rsidR="00D04E03" w:rsidRPr="001043D7" w:rsidRDefault="00D04E03" w:rsidP="00D04E03">
                  <w:pPr>
                    <w:pStyle w:val="23"/>
                    <w:spacing w:after="0" w:line="276" w:lineRule="auto"/>
                    <w:jc w:val="center"/>
                    <w:rPr>
                      <w:szCs w:val="21"/>
                    </w:rPr>
                  </w:pPr>
                  <w:r w:rsidRPr="001043D7">
                    <w:rPr>
                      <w:rFonts w:hint="eastAsia"/>
                      <w:szCs w:val="21"/>
                    </w:rPr>
                    <w:t>2</w:t>
                  </w:r>
                </w:p>
              </w:tc>
              <w:tc>
                <w:tcPr>
                  <w:tcW w:w="1334" w:type="dxa"/>
                  <w:vAlign w:val="center"/>
                </w:tcPr>
                <w:p w14:paraId="7882080A" w14:textId="77777777" w:rsidR="00D04E03" w:rsidRPr="001043D7" w:rsidRDefault="00D04E03" w:rsidP="00D04E03">
                  <w:pPr>
                    <w:pStyle w:val="23"/>
                    <w:spacing w:after="0" w:line="276" w:lineRule="auto"/>
                    <w:jc w:val="center"/>
                    <w:rPr>
                      <w:szCs w:val="21"/>
                    </w:rPr>
                  </w:pPr>
                  <w:r w:rsidRPr="001043D7">
                    <w:rPr>
                      <w:szCs w:val="21"/>
                    </w:rPr>
                    <w:t>水</w:t>
                  </w:r>
                </w:p>
              </w:tc>
              <w:tc>
                <w:tcPr>
                  <w:tcW w:w="1380" w:type="dxa"/>
                  <w:vAlign w:val="center"/>
                </w:tcPr>
                <w:p w14:paraId="2F7B54CE" w14:textId="77777777" w:rsidR="00D04E03" w:rsidRPr="001043D7" w:rsidRDefault="00D04E03" w:rsidP="00D04E03">
                  <w:pPr>
                    <w:pStyle w:val="23"/>
                    <w:spacing w:after="0" w:line="276" w:lineRule="auto"/>
                    <w:jc w:val="center"/>
                    <w:rPr>
                      <w:szCs w:val="21"/>
                    </w:rPr>
                  </w:pPr>
                  <w:r w:rsidRPr="001043D7">
                    <w:rPr>
                      <w:szCs w:val="21"/>
                    </w:rPr>
                    <w:t>m</w:t>
                  </w:r>
                  <w:r w:rsidRPr="001043D7">
                    <w:rPr>
                      <w:szCs w:val="21"/>
                      <w:vertAlign w:val="superscript"/>
                    </w:rPr>
                    <w:t>3</w:t>
                  </w:r>
                  <w:r w:rsidRPr="001043D7">
                    <w:rPr>
                      <w:szCs w:val="21"/>
                    </w:rPr>
                    <w:t>/a</w:t>
                  </w:r>
                </w:p>
              </w:tc>
              <w:tc>
                <w:tcPr>
                  <w:tcW w:w="1559" w:type="dxa"/>
                  <w:vAlign w:val="center"/>
                </w:tcPr>
                <w:p w14:paraId="29712F57" w14:textId="6889F9A6" w:rsidR="00D04E03" w:rsidRPr="001043D7" w:rsidRDefault="00FE0843" w:rsidP="00D04E03">
                  <w:pPr>
                    <w:pStyle w:val="23"/>
                    <w:spacing w:after="0" w:line="276" w:lineRule="auto"/>
                    <w:jc w:val="center"/>
                    <w:rPr>
                      <w:szCs w:val="21"/>
                    </w:rPr>
                  </w:pPr>
                  <w:r w:rsidRPr="001043D7">
                    <w:rPr>
                      <w:rFonts w:hint="eastAsia"/>
                    </w:rPr>
                    <w:t>293.22</w:t>
                  </w:r>
                </w:p>
              </w:tc>
              <w:tc>
                <w:tcPr>
                  <w:tcW w:w="3045" w:type="dxa"/>
                </w:tcPr>
                <w:p w14:paraId="7631E189" w14:textId="77777777" w:rsidR="00D04E03" w:rsidRPr="001043D7" w:rsidRDefault="00D04E03" w:rsidP="00D04E03">
                  <w:pPr>
                    <w:pStyle w:val="23"/>
                    <w:spacing w:after="0" w:line="276" w:lineRule="auto"/>
                    <w:jc w:val="center"/>
                    <w:rPr>
                      <w:szCs w:val="21"/>
                    </w:rPr>
                  </w:pPr>
                  <w:r w:rsidRPr="001043D7">
                    <w:rPr>
                      <w:rFonts w:hint="eastAsia"/>
                      <w:szCs w:val="21"/>
                    </w:rPr>
                    <w:t>市政供水管网供给</w:t>
                  </w:r>
                </w:p>
              </w:tc>
            </w:tr>
            <w:tr w:rsidR="00A97A22" w:rsidRPr="001043D7" w14:paraId="765487C3" w14:textId="77777777" w:rsidTr="00D04E03">
              <w:trPr>
                <w:jc w:val="center"/>
              </w:trPr>
              <w:tc>
                <w:tcPr>
                  <w:tcW w:w="812" w:type="dxa"/>
                  <w:vAlign w:val="center"/>
                </w:tcPr>
                <w:p w14:paraId="7051CEF5" w14:textId="77777777" w:rsidR="00D04E03" w:rsidRPr="001043D7" w:rsidRDefault="00D04E03" w:rsidP="00D04E03">
                  <w:pPr>
                    <w:pStyle w:val="23"/>
                    <w:spacing w:after="0" w:line="276" w:lineRule="auto"/>
                    <w:jc w:val="center"/>
                    <w:rPr>
                      <w:szCs w:val="21"/>
                    </w:rPr>
                  </w:pPr>
                  <w:r w:rsidRPr="001043D7">
                    <w:rPr>
                      <w:rFonts w:hint="eastAsia"/>
                      <w:szCs w:val="21"/>
                    </w:rPr>
                    <w:t>3</w:t>
                  </w:r>
                </w:p>
              </w:tc>
              <w:tc>
                <w:tcPr>
                  <w:tcW w:w="1334" w:type="dxa"/>
                  <w:vAlign w:val="center"/>
                </w:tcPr>
                <w:p w14:paraId="0D7D9334" w14:textId="77777777" w:rsidR="00D04E03" w:rsidRPr="001043D7" w:rsidRDefault="00D04E03" w:rsidP="00D04E03">
                  <w:pPr>
                    <w:pStyle w:val="23"/>
                    <w:spacing w:after="0" w:line="276" w:lineRule="auto"/>
                    <w:jc w:val="center"/>
                    <w:rPr>
                      <w:szCs w:val="21"/>
                    </w:rPr>
                  </w:pPr>
                  <w:r w:rsidRPr="001043D7">
                    <w:rPr>
                      <w:szCs w:val="21"/>
                    </w:rPr>
                    <w:t>电</w:t>
                  </w:r>
                </w:p>
              </w:tc>
              <w:tc>
                <w:tcPr>
                  <w:tcW w:w="1380" w:type="dxa"/>
                  <w:vAlign w:val="center"/>
                </w:tcPr>
                <w:p w14:paraId="2584F1A8" w14:textId="294F92DE" w:rsidR="00D04E03" w:rsidRPr="001043D7" w:rsidRDefault="008A4735" w:rsidP="008A4735">
                  <w:pPr>
                    <w:pStyle w:val="23"/>
                    <w:spacing w:after="0" w:line="276" w:lineRule="auto"/>
                    <w:jc w:val="center"/>
                    <w:rPr>
                      <w:szCs w:val="21"/>
                    </w:rPr>
                  </w:pPr>
                  <w:r w:rsidRPr="001043D7">
                    <w:rPr>
                      <w:szCs w:val="21"/>
                    </w:rPr>
                    <w:t>10</w:t>
                  </w:r>
                  <w:r w:rsidRPr="001043D7">
                    <w:rPr>
                      <w:szCs w:val="21"/>
                      <w:vertAlign w:val="superscript"/>
                    </w:rPr>
                    <w:t>4</w:t>
                  </w:r>
                  <w:r w:rsidRPr="001043D7">
                    <w:rPr>
                      <w:szCs w:val="21"/>
                    </w:rPr>
                    <w:t>k</w:t>
                  </w:r>
                  <w:r w:rsidRPr="001043D7">
                    <w:rPr>
                      <w:rFonts w:hint="eastAsia"/>
                      <w:szCs w:val="21"/>
                    </w:rPr>
                    <w:t>W</w:t>
                  </w:r>
                  <w:r w:rsidR="00D04E03" w:rsidRPr="001043D7">
                    <w:rPr>
                      <w:szCs w:val="21"/>
                    </w:rPr>
                    <w:t>·h/a</w:t>
                  </w:r>
                </w:p>
              </w:tc>
              <w:tc>
                <w:tcPr>
                  <w:tcW w:w="1559" w:type="dxa"/>
                  <w:vAlign w:val="center"/>
                </w:tcPr>
                <w:p w14:paraId="7837839C" w14:textId="7F6881D2" w:rsidR="00D04E03" w:rsidRPr="001043D7" w:rsidRDefault="0049257E" w:rsidP="00D04E03">
                  <w:pPr>
                    <w:pStyle w:val="23"/>
                    <w:spacing w:after="0" w:line="276" w:lineRule="auto"/>
                    <w:jc w:val="center"/>
                    <w:rPr>
                      <w:szCs w:val="21"/>
                    </w:rPr>
                  </w:pPr>
                  <w:r w:rsidRPr="001043D7">
                    <w:rPr>
                      <w:rFonts w:hint="eastAsia"/>
                      <w:szCs w:val="21"/>
                    </w:rPr>
                    <w:t>12.39</w:t>
                  </w:r>
                </w:p>
              </w:tc>
              <w:tc>
                <w:tcPr>
                  <w:tcW w:w="3045" w:type="dxa"/>
                </w:tcPr>
                <w:p w14:paraId="04C0DFC0" w14:textId="77777777" w:rsidR="00D04E03" w:rsidRPr="001043D7" w:rsidRDefault="00D04E03" w:rsidP="00D04E03">
                  <w:pPr>
                    <w:pStyle w:val="23"/>
                    <w:spacing w:after="0" w:line="276" w:lineRule="auto"/>
                    <w:jc w:val="center"/>
                    <w:rPr>
                      <w:szCs w:val="21"/>
                    </w:rPr>
                  </w:pPr>
                  <w:r w:rsidRPr="001043D7">
                    <w:rPr>
                      <w:rFonts w:hint="eastAsia"/>
                      <w:szCs w:val="21"/>
                    </w:rPr>
                    <w:t>当地供电电网供给</w:t>
                  </w:r>
                </w:p>
              </w:tc>
            </w:tr>
          </w:tbl>
          <w:p w14:paraId="18982092" w14:textId="77777777" w:rsidR="004C09AE" w:rsidRPr="001043D7" w:rsidRDefault="00CE0966" w:rsidP="000561A3">
            <w:pPr>
              <w:adjustRightInd w:val="0"/>
              <w:snapToGrid w:val="0"/>
              <w:spacing w:beforeLines="50" w:before="120" w:line="360" w:lineRule="auto"/>
              <w:ind w:firstLineChars="200" w:firstLine="482"/>
              <w:rPr>
                <w:b/>
                <w:bCs/>
                <w:sz w:val="24"/>
              </w:rPr>
            </w:pPr>
            <w:r w:rsidRPr="001043D7">
              <w:rPr>
                <w:rFonts w:hint="eastAsia"/>
                <w:b/>
                <w:bCs/>
                <w:sz w:val="24"/>
              </w:rPr>
              <w:lastRenderedPageBreak/>
              <w:t>6</w:t>
            </w:r>
            <w:r w:rsidR="004C09AE" w:rsidRPr="001043D7">
              <w:rPr>
                <w:b/>
                <w:bCs/>
                <w:sz w:val="24"/>
              </w:rPr>
              <w:t>、公用工程</w:t>
            </w:r>
          </w:p>
          <w:p w14:paraId="1F264FF1" w14:textId="77777777" w:rsidR="004C09AE" w:rsidRPr="001043D7" w:rsidRDefault="004C09AE">
            <w:pPr>
              <w:widowControl/>
              <w:adjustRightInd w:val="0"/>
              <w:snapToGrid w:val="0"/>
              <w:spacing w:line="360" w:lineRule="auto"/>
              <w:ind w:firstLineChars="200" w:firstLine="480"/>
              <w:jc w:val="left"/>
              <w:rPr>
                <w:bCs/>
                <w:sz w:val="24"/>
              </w:rPr>
            </w:pPr>
            <w:r w:rsidRPr="001043D7">
              <w:rPr>
                <w:bCs/>
                <w:sz w:val="24"/>
              </w:rPr>
              <w:t>（</w:t>
            </w:r>
            <w:r w:rsidRPr="001043D7">
              <w:rPr>
                <w:bCs/>
                <w:sz w:val="24"/>
              </w:rPr>
              <w:t>1</w:t>
            </w:r>
            <w:r w:rsidRPr="001043D7">
              <w:rPr>
                <w:bCs/>
                <w:sz w:val="24"/>
              </w:rPr>
              <w:t>）给水：</w:t>
            </w:r>
          </w:p>
          <w:p w14:paraId="0706AA8A" w14:textId="75DB87DF" w:rsidR="00D04E03" w:rsidRPr="001043D7" w:rsidRDefault="00B04D2D" w:rsidP="00D04E03">
            <w:pPr>
              <w:spacing w:line="360" w:lineRule="auto"/>
              <w:ind w:firstLineChars="200" w:firstLine="480"/>
              <w:rPr>
                <w:sz w:val="24"/>
              </w:rPr>
            </w:pPr>
            <w:r w:rsidRPr="001043D7">
              <w:rPr>
                <w:rFonts w:hint="eastAsia"/>
                <w:sz w:val="24"/>
              </w:rPr>
              <w:t>项目</w:t>
            </w:r>
            <w:r w:rsidR="00D04E03" w:rsidRPr="001043D7">
              <w:rPr>
                <w:rFonts w:hint="eastAsia"/>
                <w:sz w:val="24"/>
              </w:rPr>
              <w:t>站内用水由市政自来水管网供给，根据《汽车加油加气加氢站技术标准》（</w:t>
            </w:r>
            <w:r w:rsidR="00D04E03" w:rsidRPr="001043D7">
              <w:rPr>
                <w:rFonts w:hint="eastAsia"/>
                <w:sz w:val="24"/>
              </w:rPr>
              <w:t>GB50156-2021</w:t>
            </w:r>
            <w:r w:rsidR="00D04E03" w:rsidRPr="001043D7">
              <w:rPr>
                <w:rFonts w:hint="eastAsia"/>
                <w:sz w:val="24"/>
              </w:rPr>
              <w:t>）第</w:t>
            </w:r>
            <w:r w:rsidR="00D04E03" w:rsidRPr="001043D7">
              <w:rPr>
                <w:rFonts w:hint="eastAsia"/>
                <w:sz w:val="24"/>
              </w:rPr>
              <w:t>12</w:t>
            </w:r>
            <w:r w:rsidR="00D04E03" w:rsidRPr="001043D7">
              <w:rPr>
                <w:rFonts w:hint="eastAsia"/>
                <w:sz w:val="24"/>
              </w:rPr>
              <w:t>章消防设施及给排水的规定，汽车加油站可以不设消防给水系统，故本项目不设消防给水装置。加油过程的跑、冒、</w:t>
            </w:r>
            <w:proofErr w:type="gramStart"/>
            <w:r w:rsidR="00D04E03" w:rsidRPr="001043D7">
              <w:rPr>
                <w:rFonts w:hint="eastAsia"/>
                <w:sz w:val="24"/>
              </w:rPr>
              <w:t>滴情况</w:t>
            </w:r>
            <w:proofErr w:type="gramEnd"/>
            <w:r w:rsidR="00D04E03" w:rsidRPr="001043D7">
              <w:rPr>
                <w:rFonts w:hint="eastAsia"/>
                <w:sz w:val="24"/>
              </w:rPr>
              <w:t>很少，且汽油挥发性较强，地面油污产生较少，地面残留的少量油品按操作规程用抹布擦干净。项目用水主要包括员工办公生活用水、过往顾客生活用水</w:t>
            </w:r>
            <w:r w:rsidR="0016210F" w:rsidRPr="001043D7">
              <w:rPr>
                <w:rFonts w:hint="eastAsia"/>
                <w:sz w:val="24"/>
              </w:rPr>
              <w:t>以及</w:t>
            </w:r>
            <w:r w:rsidR="00D04E03" w:rsidRPr="001043D7">
              <w:rPr>
                <w:rFonts w:hint="eastAsia"/>
                <w:sz w:val="24"/>
              </w:rPr>
              <w:t>绿化用水。</w:t>
            </w:r>
          </w:p>
          <w:p w14:paraId="25C928DB" w14:textId="77777777" w:rsidR="00D04E03" w:rsidRPr="001043D7" w:rsidRDefault="00D04E03" w:rsidP="00D04E03">
            <w:pPr>
              <w:spacing w:line="360" w:lineRule="auto"/>
              <w:ind w:firstLineChars="200" w:firstLine="480"/>
              <w:rPr>
                <w:sz w:val="24"/>
              </w:rPr>
            </w:pPr>
            <w:r w:rsidRPr="001043D7">
              <w:rPr>
                <w:rFonts w:ascii="宋体" w:hAnsi="宋体" w:cs="宋体" w:hint="eastAsia"/>
                <w:sz w:val="24"/>
              </w:rPr>
              <w:t>①</w:t>
            </w:r>
            <w:r w:rsidRPr="001043D7">
              <w:rPr>
                <w:rFonts w:hint="eastAsia"/>
                <w:sz w:val="24"/>
              </w:rPr>
              <w:t>办公</w:t>
            </w:r>
            <w:r w:rsidRPr="001043D7">
              <w:rPr>
                <w:sz w:val="24"/>
              </w:rPr>
              <w:t>生活用水</w:t>
            </w:r>
          </w:p>
          <w:p w14:paraId="3131204B" w14:textId="47816165" w:rsidR="00D04E03" w:rsidRPr="001043D7" w:rsidRDefault="0016210F" w:rsidP="00D04E03">
            <w:pPr>
              <w:spacing w:line="360" w:lineRule="auto"/>
              <w:ind w:firstLineChars="200" w:firstLine="480"/>
              <w:rPr>
                <w:sz w:val="24"/>
              </w:rPr>
            </w:pPr>
            <w:r w:rsidRPr="001043D7">
              <w:rPr>
                <w:sz w:val="24"/>
              </w:rPr>
              <w:t>项目</w:t>
            </w:r>
            <w:r w:rsidRPr="001043D7">
              <w:rPr>
                <w:rFonts w:hint="eastAsia"/>
                <w:sz w:val="24"/>
              </w:rPr>
              <w:t>站</w:t>
            </w:r>
            <w:proofErr w:type="gramStart"/>
            <w:r w:rsidRPr="001043D7">
              <w:rPr>
                <w:rFonts w:hint="eastAsia"/>
                <w:sz w:val="24"/>
              </w:rPr>
              <w:t>内设</w:t>
            </w:r>
            <w:r w:rsidRPr="001043D7">
              <w:rPr>
                <w:sz w:val="24"/>
              </w:rPr>
              <w:t>员工</w:t>
            </w:r>
            <w:proofErr w:type="gramEnd"/>
            <w:r w:rsidRPr="001043D7">
              <w:rPr>
                <w:rFonts w:hint="eastAsia"/>
                <w:sz w:val="24"/>
              </w:rPr>
              <w:t>6</w:t>
            </w:r>
            <w:r w:rsidRPr="001043D7">
              <w:rPr>
                <w:sz w:val="24"/>
              </w:rPr>
              <w:t>人，实行三班工作制，加油站内不提供食宿，参照《陕西省行业用水定额》（</w:t>
            </w:r>
            <w:r w:rsidRPr="001043D7">
              <w:rPr>
                <w:sz w:val="24"/>
              </w:rPr>
              <w:t>DB61/T943-2020</w:t>
            </w:r>
            <w:r w:rsidRPr="001043D7">
              <w:rPr>
                <w:sz w:val="24"/>
              </w:rPr>
              <w:t>），</w:t>
            </w:r>
            <w:r w:rsidRPr="001043D7">
              <w:rPr>
                <w:rFonts w:hint="eastAsia"/>
                <w:sz w:val="24"/>
              </w:rPr>
              <w:t>本项目员工</w:t>
            </w:r>
            <w:r w:rsidRPr="001043D7">
              <w:rPr>
                <w:sz w:val="24"/>
              </w:rPr>
              <w:t>生活用水</w:t>
            </w:r>
            <w:r w:rsidRPr="001043D7">
              <w:rPr>
                <w:rFonts w:hint="eastAsia"/>
                <w:sz w:val="24"/>
              </w:rPr>
              <w:t>以</w:t>
            </w:r>
            <w:r w:rsidRPr="001043D7">
              <w:rPr>
                <w:rFonts w:hint="eastAsia"/>
                <w:sz w:val="24"/>
              </w:rPr>
              <w:t>50L</w:t>
            </w:r>
            <w:r w:rsidRPr="001043D7">
              <w:rPr>
                <w:sz w:val="24"/>
              </w:rPr>
              <w:t>/</w:t>
            </w:r>
            <w:r w:rsidR="00BB1112" w:rsidRPr="001043D7">
              <w:rPr>
                <w:rFonts w:hint="eastAsia"/>
                <w:sz w:val="24"/>
              </w:rPr>
              <w:t>（</w:t>
            </w:r>
            <w:r w:rsidR="00BB1112" w:rsidRPr="001043D7">
              <w:rPr>
                <w:sz w:val="24"/>
              </w:rPr>
              <w:t>人</w:t>
            </w:r>
            <w:r w:rsidR="00BB1112" w:rsidRPr="001043D7">
              <w:rPr>
                <w:sz w:val="24"/>
              </w:rPr>
              <w:t>·</w:t>
            </w:r>
            <w:r w:rsidR="00BB1112" w:rsidRPr="001043D7">
              <w:rPr>
                <w:rFonts w:hint="eastAsia"/>
                <w:sz w:val="24"/>
              </w:rPr>
              <w:t>d</w:t>
            </w:r>
            <w:r w:rsidR="00BB1112" w:rsidRPr="001043D7">
              <w:rPr>
                <w:rFonts w:hint="eastAsia"/>
                <w:sz w:val="24"/>
              </w:rPr>
              <w:t>）</w:t>
            </w:r>
            <w:r w:rsidRPr="001043D7">
              <w:rPr>
                <w:rFonts w:hint="eastAsia"/>
                <w:sz w:val="24"/>
              </w:rPr>
              <w:t>计</w:t>
            </w:r>
            <w:r w:rsidRPr="001043D7">
              <w:rPr>
                <w:sz w:val="24"/>
              </w:rPr>
              <w:t>，</w:t>
            </w:r>
            <w:r w:rsidRPr="001043D7">
              <w:rPr>
                <w:rFonts w:hint="eastAsia"/>
                <w:sz w:val="24"/>
              </w:rPr>
              <w:t>根据计算，</w:t>
            </w:r>
            <w:r w:rsidRPr="001043D7">
              <w:rPr>
                <w:sz w:val="24"/>
              </w:rPr>
              <w:t>项目运营期生活用水量约为</w:t>
            </w:r>
            <w:r w:rsidRPr="001043D7">
              <w:rPr>
                <w:sz w:val="24"/>
              </w:rPr>
              <w:t>0.</w:t>
            </w:r>
            <w:r w:rsidRPr="001043D7">
              <w:rPr>
                <w:rFonts w:hint="eastAsia"/>
                <w:sz w:val="24"/>
              </w:rPr>
              <w:t>3</w:t>
            </w:r>
            <w:r w:rsidRPr="001043D7">
              <w:rPr>
                <w:sz w:val="24"/>
              </w:rPr>
              <w:t>m</w:t>
            </w:r>
            <w:r w:rsidRPr="001043D7">
              <w:rPr>
                <w:sz w:val="24"/>
                <w:vertAlign w:val="superscript"/>
              </w:rPr>
              <w:t>3</w:t>
            </w:r>
            <w:r w:rsidRPr="001043D7">
              <w:rPr>
                <w:sz w:val="24"/>
              </w:rPr>
              <w:t>/d</w:t>
            </w:r>
            <w:r w:rsidRPr="001043D7">
              <w:rPr>
                <w:sz w:val="24"/>
              </w:rPr>
              <w:t>（</w:t>
            </w:r>
            <w:r w:rsidRPr="001043D7">
              <w:rPr>
                <w:sz w:val="24"/>
              </w:rPr>
              <w:t>1</w:t>
            </w:r>
            <w:r w:rsidRPr="001043D7">
              <w:rPr>
                <w:rFonts w:hint="eastAsia"/>
                <w:sz w:val="24"/>
              </w:rPr>
              <w:t>09.5</w:t>
            </w:r>
            <w:r w:rsidRPr="001043D7">
              <w:rPr>
                <w:sz w:val="24"/>
              </w:rPr>
              <w:t>m</w:t>
            </w:r>
            <w:r w:rsidRPr="001043D7">
              <w:rPr>
                <w:sz w:val="24"/>
                <w:vertAlign w:val="superscript"/>
              </w:rPr>
              <w:t>3</w:t>
            </w:r>
            <w:r w:rsidRPr="001043D7">
              <w:rPr>
                <w:sz w:val="24"/>
              </w:rPr>
              <w:t>/a</w:t>
            </w:r>
            <w:r w:rsidRPr="001043D7">
              <w:rPr>
                <w:sz w:val="24"/>
              </w:rPr>
              <w:t>）。</w:t>
            </w:r>
          </w:p>
          <w:p w14:paraId="44B0A2B4" w14:textId="77777777" w:rsidR="00D04E03" w:rsidRPr="001043D7" w:rsidRDefault="00D04E03" w:rsidP="00D04E03">
            <w:pPr>
              <w:spacing w:line="360" w:lineRule="auto"/>
              <w:ind w:firstLineChars="200" w:firstLine="480"/>
              <w:rPr>
                <w:rFonts w:ascii="宋体" w:hAnsi="宋体" w:cs="宋体"/>
                <w:sz w:val="24"/>
              </w:rPr>
            </w:pPr>
            <w:r w:rsidRPr="001043D7">
              <w:rPr>
                <w:rFonts w:ascii="宋体" w:hAnsi="宋体" w:cs="宋体" w:hint="eastAsia"/>
                <w:sz w:val="24"/>
                <w:lang w:val="zh-CN"/>
              </w:rPr>
              <w:t>②</w:t>
            </w:r>
            <w:r w:rsidRPr="001043D7">
              <w:rPr>
                <w:rFonts w:ascii="宋体" w:hAnsi="宋体" w:cs="宋体" w:hint="eastAsia"/>
                <w:sz w:val="24"/>
              </w:rPr>
              <w:t>顾客用水</w:t>
            </w:r>
          </w:p>
          <w:p w14:paraId="475EBBD7" w14:textId="77777777" w:rsidR="00D04E03" w:rsidRPr="001043D7" w:rsidRDefault="00D04E03" w:rsidP="00D04E03">
            <w:pPr>
              <w:spacing w:line="360" w:lineRule="auto"/>
              <w:ind w:firstLineChars="200" w:firstLine="480"/>
              <w:rPr>
                <w:sz w:val="24"/>
              </w:rPr>
            </w:pPr>
            <w:r w:rsidRPr="001043D7">
              <w:rPr>
                <w:rFonts w:hint="eastAsia"/>
                <w:sz w:val="24"/>
              </w:rPr>
              <w:t>加油站运营期客流量按</w:t>
            </w:r>
            <w:r w:rsidRPr="001043D7">
              <w:rPr>
                <w:rFonts w:hint="eastAsia"/>
                <w:sz w:val="24"/>
              </w:rPr>
              <w:t>1</w:t>
            </w:r>
            <w:r w:rsidRPr="001043D7">
              <w:rPr>
                <w:sz w:val="24"/>
              </w:rPr>
              <w:t>0</w:t>
            </w:r>
            <w:r w:rsidRPr="001043D7">
              <w:rPr>
                <w:rFonts w:hint="eastAsia"/>
                <w:sz w:val="24"/>
              </w:rPr>
              <w:t>0</w:t>
            </w:r>
            <w:r w:rsidRPr="001043D7">
              <w:rPr>
                <w:rFonts w:hint="eastAsia"/>
                <w:sz w:val="24"/>
              </w:rPr>
              <w:t>人</w:t>
            </w:r>
            <w:r w:rsidRPr="001043D7">
              <w:rPr>
                <w:rFonts w:hint="eastAsia"/>
                <w:sz w:val="24"/>
              </w:rPr>
              <w:t>/</w:t>
            </w:r>
            <w:r w:rsidRPr="001043D7">
              <w:rPr>
                <w:rFonts w:hint="eastAsia"/>
                <w:sz w:val="24"/>
              </w:rPr>
              <w:t>次·</w:t>
            </w:r>
            <w:r w:rsidRPr="001043D7">
              <w:rPr>
                <w:rFonts w:hint="eastAsia"/>
                <w:sz w:val="24"/>
              </w:rPr>
              <w:t>d</w:t>
            </w:r>
            <w:r w:rsidRPr="001043D7">
              <w:rPr>
                <w:rFonts w:hint="eastAsia"/>
                <w:sz w:val="24"/>
              </w:rPr>
              <w:t>计，顾客最高用水定额按</w:t>
            </w:r>
            <w:r w:rsidRPr="001043D7">
              <w:rPr>
                <w:rFonts w:hint="eastAsia"/>
                <w:sz w:val="24"/>
              </w:rPr>
              <w:t>5L/</w:t>
            </w:r>
            <w:r w:rsidRPr="001043D7">
              <w:rPr>
                <w:rFonts w:hint="eastAsia"/>
                <w:sz w:val="24"/>
              </w:rPr>
              <w:t>人·次计，顾客用水量为</w:t>
            </w:r>
            <w:r w:rsidRPr="001043D7">
              <w:rPr>
                <w:rFonts w:hint="eastAsia"/>
                <w:sz w:val="24"/>
              </w:rPr>
              <w:t>0.</w:t>
            </w:r>
            <w:r w:rsidRPr="001043D7">
              <w:rPr>
                <w:sz w:val="24"/>
              </w:rPr>
              <w:t>5</w:t>
            </w:r>
            <w:r w:rsidRPr="001043D7">
              <w:rPr>
                <w:rFonts w:hint="eastAsia"/>
                <w:sz w:val="24"/>
              </w:rPr>
              <w:t>m</w:t>
            </w:r>
            <w:r w:rsidRPr="001043D7">
              <w:rPr>
                <w:rFonts w:hint="eastAsia"/>
                <w:sz w:val="24"/>
                <w:vertAlign w:val="superscript"/>
              </w:rPr>
              <w:t>3</w:t>
            </w:r>
            <w:r w:rsidRPr="001043D7">
              <w:rPr>
                <w:rFonts w:hint="eastAsia"/>
                <w:sz w:val="24"/>
              </w:rPr>
              <w:t>d</w:t>
            </w:r>
            <w:r w:rsidRPr="001043D7">
              <w:rPr>
                <w:rFonts w:hint="eastAsia"/>
                <w:sz w:val="24"/>
              </w:rPr>
              <w:t>（</w:t>
            </w:r>
            <w:r w:rsidRPr="001043D7">
              <w:rPr>
                <w:sz w:val="24"/>
              </w:rPr>
              <w:t>182.5</w:t>
            </w:r>
            <w:r w:rsidRPr="001043D7">
              <w:rPr>
                <w:rFonts w:hint="eastAsia"/>
                <w:sz w:val="24"/>
              </w:rPr>
              <w:t>m</w:t>
            </w:r>
            <w:r w:rsidRPr="001043D7">
              <w:rPr>
                <w:rFonts w:hint="eastAsia"/>
                <w:sz w:val="24"/>
                <w:vertAlign w:val="superscript"/>
              </w:rPr>
              <w:t>3</w:t>
            </w:r>
            <w:r w:rsidRPr="001043D7">
              <w:rPr>
                <w:rFonts w:hint="eastAsia"/>
                <w:sz w:val="24"/>
              </w:rPr>
              <w:t>/a</w:t>
            </w:r>
            <w:r w:rsidRPr="001043D7">
              <w:rPr>
                <w:rFonts w:hint="eastAsia"/>
                <w:sz w:val="24"/>
              </w:rPr>
              <w:t>）。</w:t>
            </w:r>
          </w:p>
          <w:p w14:paraId="185908E4" w14:textId="77777777" w:rsidR="00D04E03" w:rsidRPr="001043D7" w:rsidRDefault="00D04E03" w:rsidP="00D04E03">
            <w:pPr>
              <w:spacing w:line="360" w:lineRule="auto"/>
              <w:ind w:firstLineChars="200" w:firstLine="480"/>
              <w:rPr>
                <w:rFonts w:ascii="宋体" w:hAnsi="宋体" w:cs="宋体"/>
                <w:sz w:val="24"/>
              </w:rPr>
            </w:pPr>
            <w:r w:rsidRPr="001043D7">
              <w:rPr>
                <w:rFonts w:ascii="宋体" w:hAnsi="宋体" w:cs="宋体" w:hint="eastAsia"/>
                <w:sz w:val="24"/>
                <w:lang w:val="zh-CN"/>
              </w:rPr>
              <w:t>③</w:t>
            </w:r>
            <w:r w:rsidRPr="001043D7">
              <w:rPr>
                <w:rFonts w:ascii="宋体" w:hAnsi="宋体" w:cs="宋体" w:hint="eastAsia"/>
                <w:sz w:val="24"/>
              </w:rPr>
              <w:t>绿化用水</w:t>
            </w:r>
          </w:p>
          <w:p w14:paraId="2AB6C7E1" w14:textId="6CE52E0F" w:rsidR="00D04E03" w:rsidRPr="001043D7" w:rsidRDefault="00D04E03" w:rsidP="00D04E03">
            <w:pPr>
              <w:spacing w:line="360" w:lineRule="auto"/>
              <w:ind w:firstLineChars="200" w:firstLine="480"/>
              <w:rPr>
                <w:sz w:val="24"/>
              </w:rPr>
            </w:pPr>
            <w:r w:rsidRPr="001043D7">
              <w:rPr>
                <w:rFonts w:hint="eastAsia"/>
                <w:sz w:val="24"/>
              </w:rPr>
              <w:t>加油站绿化面积为</w:t>
            </w:r>
            <w:r w:rsidR="0016210F" w:rsidRPr="001043D7">
              <w:rPr>
                <w:rFonts w:hint="eastAsia"/>
                <w:sz w:val="24"/>
              </w:rPr>
              <w:t>19.5</w:t>
            </w:r>
            <w:r w:rsidRPr="001043D7">
              <w:rPr>
                <w:rFonts w:hint="eastAsia"/>
                <w:sz w:val="24"/>
              </w:rPr>
              <w:t>m</w:t>
            </w:r>
            <w:r w:rsidRPr="001043D7">
              <w:rPr>
                <w:rFonts w:hint="eastAsia"/>
                <w:sz w:val="24"/>
                <w:vertAlign w:val="superscript"/>
              </w:rPr>
              <w:t>2</w:t>
            </w:r>
            <w:r w:rsidRPr="001043D7">
              <w:rPr>
                <w:rFonts w:hint="eastAsia"/>
                <w:sz w:val="24"/>
              </w:rPr>
              <w:t>，绿化用水定额为</w:t>
            </w:r>
            <w:r w:rsidRPr="001043D7">
              <w:rPr>
                <w:rFonts w:hint="eastAsia"/>
                <w:sz w:val="24"/>
              </w:rPr>
              <w:t>1.2L/</w:t>
            </w:r>
            <w:r w:rsidRPr="001043D7">
              <w:rPr>
                <w:rFonts w:hint="eastAsia"/>
                <w:sz w:val="24"/>
              </w:rPr>
              <w:t>（</w:t>
            </w:r>
            <w:r w:rsidRPr="001043D7">
              <w:rPr>
                <w:rFonts w:hint="eastAsia"/>
                <w:sz w:val="24"/>
              </w:rPr>
              <w:t>m</w:t>
            </w:r>
            <w:r w:rsidRPr="001043D7">
              <w:rPr>
                <w:rFonts w:hint="eastAsia"/>
                <w:sz w:val="24"/>
                <w:vertAlign w:val="superscript"/>
              </w:rPr>
              <w:t>2</w:t>
            </w:r>
            <w:r w:rsidRPr="001043D7">
              <w:rPr>
                <w:rFonts w:hint="eastAsia"/>
                <w:sz w:val="24"/>
              </w:rPr>
              <w:t>·次），浇水频次为一周一次，绿化用水量为</w:t>
            </w:r>
            <w:r w:rsidR="0016210F" w:rsidRPr="001043D7">
              <w:rPr>
                <w:rFonts w:hint="eastAsia"/>
                <w:sz w:val="24"/>
              </w:rPr>
              <w:t>1.2</w:t>
            </w:r>
            <w:r w:rsidRPr="001043D7">
              <w:rPr>
                <w:sz w:val="24"/>
              </w:rPr>
              <w:t>2</w:t>
            </w:r>
            <w:r w:rsidRPr="001043D7">
              <w:rPr>
                <w:rFonts w:hint="eastAsia"/>
                <w:sz w:val="24"/>
              </w:rPr>
              <w:t>m</w:t>
            </w:r>
            <w:r w:rsidRPr="001043D7">
              <w:rPr>
                <w:rFonts w:hint="eastAsia"/>
                <w:sz w:val="24"/>
                <w:vertAlign w:val="superscript"/>
              </w:rPr>
              <w:t>3</w:t>
            </w:r>
            <w:r w:rsidRPr="001043D7">
              <w:rPr>
                <w:rFonts w:hint="eastAsia"/>
                <w:sz w:val="24"/>
              </w:rPr>
              <w:t>/a</w:t>
            </w:r>
            <w:r w:rsidR="00BB1112" w:rsidRPr="001043D7">
              <w:rPr>
                <w:rFonts w:hint="eastAsia"/>
                <w:sz w:val="24"/>
              </w:rPr>
              <w:t>，平均日用水量约为</w:t>
            </w:r>
            <w:r w:rsidR="00BB1112" w:rsidRPr="001043D7">
              <w:rPr>
                <w:rFonts w:hint="eastAsia"/>
                <w:sz w:val="24"/>
              </w:rPr>
              <w:t>0.0033m</w:t>
            </w:r>
            <w:r w:rsidR="00BB1112" w:rsidRPr="001043D7">
              <w:rPr>
                <w:rFonts w:hint="eastAsia"/>
                <w:sz w:val="24"/>
                <w:vertAlign w:val="superscript"/>
              </w:rPr>
              <w:t>3</w:t>
            </w:r>
            <w:r w:rsidR="00BB1112" w:rsidRPr="001043D7">
              <w:rPr>
                <w:rFonts w:hint="eastAsia"/>
                <w:sz w:val="24"/>
              </w:rPr>
              <w:t>/d</w:t>
            </w:r>
            <w:r w:rsidRPr="001043D7">
              <w:rPr>
                <w:rFonts w:hint="eastAsia"/>
                <w:sz w:val="24"/>
              </w:rPr>
              <w:t>。</w:t>
            </w:r>
          </w:p>
          <w:p w14:paraId="411ECD4B" w14:textId="77777777" w:rsidR="00D04E03" w:rsidRPr="001043D7" w:rsidRDefault="00D04E03" w:rsidP="00D04E03">
            <w:pPr>
              <w:spacing w:line="360" w:lineRule="auto"/>
              <w:ind w:firstLineChars="200" w:firstLine="480"/>
              <w:rPr>
                <w:sz w:val="24"/>
              </w:rPr>
            </w:pPr>
            <w:r w:rsidRPr="001043D7">
              <w:rPr>
                <w:rFonts w:ascii="宋体" w:hAnsi="宋体" w:cs="宋体" w:hint="eastAsia"/>
                <w:sz w:val="24"/>
              </w:rPr>
              <w:t>④</w:t>
            </w:r>
            <w:r w:rsidRPr="001043D7">
              <w:rPr>
                <w:sz w:val="24"/>
              </w:rPr>
              <w:t>初期雨水</w:t>
            </w:r>
          </w:p>
          <w:p w14:paraId="55B685D2" w14:textId="53D705F4" w:rsidR="00D04E03" w:rsidRPr="001043D7" w:rsidRDefault="00D04E03" w:rsidP="00D04E03">
            <w:pPr>
              <w:spacing w:line="360" w:lineRule="auto"/>
              <w:ind w:firstLineChars="200" w:firstLine="480"/>
              <w:rPr>
                <w:sz w:val="24"/>
              </w:rPr>
            </w:pPr>
            <w:r w:rsidRPr="001043D7">
              <w:rPr>
                <w:sz w:val="24"/>
              </w:rPr>
              <w:t>加油区和卸油区初期雨水中主要污染因子为石油类和</w:t>
            </w:r>
            <w:r w:rsidRPr="001043D7">
              <w:rPr>
                <w:sz w:val="24"/>
              </w:rPr>
              <w:t>SS</w:t>
            </w:r>
            <w:r w:rsidRPr="001043D7">
              <w:rPr>
                <w:sz w:val="24"/>
              </w:rPr>
              <w:t>。在雨水冲刷作用下，</w:t>
            </w:r>
            <w:r w:rsidRPr="001043D7">
              <w:rPr>
                <w:rFonts w:hint="eastAsia"/>
                <w:sz w:val="24"/>
              </w:rPr>
              <w:t>污染物</w:t>
            </w:r>
            <w:r w:rsidRPr="001043D7">
              <w:rPr>
                <w:sz w:val="24"/>
              </w:rPr>
              <w:t>随雨水直接进入地表水体，将一定程度对水体造成污染。项目设置隔油池，降雨时前</w:t>
            </w:r>
            <w:r w:rsidR="00D87CCC" w:rsidRPr="001043D7">
              <w:rPr>
                <w:sz w:val="24"/>
              </w:rPr>
              <w:t>15</w:t>
            </w:r>
            <w:r w:rsidRPr="001043D7">
              <w:rPr>
                <w:sz w:val="24"/>
              </w:rPr>
              <w:t>分钟内产生的初期雨水经隔油池处理后排入市政污水管网。</w:t>
            </w:r>
          </w:p>
          <w:p w14:paraId="56389F61" w14:textId="77777777" w:rsidR="00D04E03" w:rsidRPr="001043D7" w:rsidRDefault="00D04E03" w:rsidP="00D04E03">
            <w:pPr>
              <w:spacing w:line="360" w:lineRule="auto"/>
              <w:ind w:firstLineChars="200" w:firstLine="480"/>
              <w:jc w:val="center"/>
              <w:rPr>
                <w:sz w:val="24"/>
              </w:rPr>
            </w:pPr>
            <w:r w:rsidRPr="001043D7">
              <w:rPr>
                <w:sz w:val="24"/>
              </w:rPr>
              <w:t>Q=qψF</w:t>
            </w:r>
          </w:p>
          <w:p w14:paraId="55474120" w14:textId="77777777" w:rsidR="00D04E03" w:rsidRPr="001043D7" w:rsidRDefault="00D04E03" w:rsidP="00D04E03">
            <w:pPr>
              <w:spacing w:line="360" w:lineRule="auto"/>
              <w:ind w:firstLineChars="200" w:firstLine="480"/>
              <w:rPr>
                <w:sz w:val="24"/>
              </w:rPr>
            </w:pPr>
            <w:r w:rsidRPr="001043D7">
              <w:rPr>
                <w:sz w:val="24"/>
              </w:rPr>
              <w:t>其中：</w:t>
            </w:r>
            <w:r w:rsidRPr="001043D7">
              <w:rPr>
                <w:sz w:val="24"/>
              </w:rPr>
              <w:t>Q-</w:t>
            </w:r>
            <w:r w:rsidRPr="001043D7">
              <w:rPr>
                <w:sz w:val="24"/>
              </w:rPr>
              <w:t>雨量</w:t>
            </w:r>
            <w:r w:rsidRPr="001043D7">
              <w:rPr>
                <w:rFonts w:hint="eastAsia"/>
                <w:sz w:val="24"/>
              </w:rPr>
              <w:t>，</w:t>
            </w:r>
            <w:r w:rsidRPr="001043D7">
              <w:rPr>
                <w:sz w:val="24"/>
              </w:rPr>
              <w:t>L/s</w:t>
            </w:r>
          </w:p>
          <w:p w14:paraId="299A5041" w14:textId="4198A285" w:rsidR="00D04E03" w:rsidRPr="001043D7" w:rsidRDefault="00D04E03" w:rsidP="00D04E03">
            <w:pPr>
              <w:spacing w:line="360" w:lineRule="auto"/>
              <w:ind w:firstLineChars="200" w:firstLine="480"/>
              <w:rPr>
                <w:sz w:val="24"/>
              </w:rPr>
            </w:pPr>
            <w:r w:rsidRPr="001043D7">
              <w:rPr>
                <w:sz w:val="24"/>
              </w:rPr>
              <w:t>q-</w:t>
            </w:r>
            <w:r w:rsidRPr="001043D7">
              <w:rPr>
                <w:sz w:val="24"/>
              </w:rPr>
              <w:t>降设计暴雨强度，根据渭南市暴雨强度公式计算</w:t>
            </w:r>
            <w:r w:rsidRPr="001043D7">
              <w:rPr>
                <w:sz w:val="24"/>
              </w:rPr>
              <w:t>q=189.46L/s·ha</w:t>
            </w:r>
            <w:r w:rsidRPr="001043D7">
              <w:rPr>
                <w:rFonts w:hint="eastAsia"/>
                <w:sz w:val="24"/>
              </w:rPr>
              <w:t>；</w:t>
            </w:r>
          </w:p>
          <w:p w14:paraId="2005891C" w14:textId="77777777" w:rsidR="00D04E03" w:rsidRPr="001043D7" w:rsidRDefault="00D04E03" w:rsidP="00D04E03">
            <w:pPr>
              <w:spacing w:line="360" w:lineRule="auto"/>
              <w:ind w:firstLineChars="200" w:firstLine="480"/>
              <w:rPr>
                <w:sz w:val="24"/>
              </w:rPr>
            </w:pPr>
            <w:r w:rsidRPr="001043D7">
              <w:rPr>
                <w:sz w:val="24"/>
              </w:rPr>
              <w:t>ψ-</w:t>
            </w:r>
            <w:r w:rsidRPr="001043D7">
              <w:rPr>
                <w:sz w:val="24"/>
              </w:rPr>
              <w:t>综合径流系数，</w:t>
            </w:r>
            <w:r w:rsidRPr="001043D7">
              <w:rPr>
                <w:rFonts w:hint="eastAsia"/>
                <w:sz w:val="24"/>
              </w:rPr>
              <w:t>混凝土地面</w:t>
            </w:r>
            <w:r w:rsidRPr="001043D7">
              <w:rPr>
                <w:sz w:val="24"/>
              </w:rPr>
              <w:t>取</w:t>
            </w:r>
            <w:r w:rsidRPr="001043D7">
              <w:rPr>
                <w:sz w:val="24"/>
              </w:rPr>
              <w:t>0.9</w:t>
            </w:r>
            <w:r w:rsidRPr="001043D7">
              <w:rPr>
                <w:rFonts w:hint="eastAsia"/>
                <w:sz w:val="24"/>
              </w:rPr>
              <w:t>；</w:t>
            </w:r>
          </w:p>
          <w:p w14:paraId="0F69B331" w14:textId="77777777" w:rsidR="00D04E03" w:rsidRPr="001043D7" w:rsidRDefault="00D04E03" w:rsidP="00D04E03">
            <w:pPr>
              <w:spacing w:line="360" w:lineRule="auto"/>
              <w:ind w:firstLineChars="200" w:firstLine="480"/>
              <w:rPr>
                <w:sz w:val="24"/>
              </w:rPr>
            </w:pPr>
            <w:r w:rsidRPr="001043D7">
              <w:rPr>
                <w:sz w:val="24"/>
              </w:rPr>
              <w:t>F——</w:t>
            </w:r>
            <w:r w:rsidRPr="001043D7">
              <w:rPr>
                <w:sz w:val="24"/>
              </w:rPr>
              <w:t>汇水面积，</w:t>
            </w:r>
            <w:r w:rsidRPr="001043D7">
              <w:rPr>
                <w:sz w:val="24"/>
              </w:rPr>
              <w:t>ha</w:t>
            </w:r>
            <w:r w:rsidRPr="001043D7">
              <w:rPr>
                <w:sz w:val="24"/>
              </w:rPr>
              <w:t>，</w:t>
            </w:r>
            <w:proofErr w:type="gramStart"/>
            <w:r w:rsidRPr="001043D7">
              <w:rPr>
                <w:sz w:val="24"/>
              </w:rPr>
              <w:t>本环评取</w:t>
            </w:r>
            <w:proofErr w:type="gramEnd"/>
            <w:r w:rsidRPr="001043D7">
              <w:rPr>
                <w:rFonts w:hint="eastAsia"/>
                <w:sz w:val="24"/>
              </w:rPr>
              <w:t>0</w:t>
            </w:r>
            <w:r w:rsidRPr="001043D7">
              <w:rPr>
                <w:sz w:val="24"/>
              </w:rPr>
              <w:t>.06</w:t>
            </w:r>
            <w:r w:rsidRPr="001043D7">
              <w:rPr>
                <w:rFonts w:hint="eastAsia"/>
                <w:sz w:val="24"/>
              </w:rPr>
              <w:t>h</w:t>
            </w:r>
            <w:r w:rsidRPr="001043D7">
              <w:rPr>
                <w:sz w:val="24"/>
              </w:rPr>
              <w:t>a</w:t>
            </w:r>
            <w:r w:rsidRPr="001043D7">
              <w:rPr>
                <w:rFonts w:hint="eastAsia"/>
                <w:sz w:val="24"/>
              </w:rPr>
              <w:t>；</w:t>
            </w:r>
            <w:r w:rsidRPr="001043D7">
              <w:rPr>
                <w:sz w:val="24"/>
              </w:rPr>
              <w:t xml:space="preserve"> </w:t>
            </w:r>
          </w:p>
          <w:p w14:paraId="650C253B" w14:textId="7B0C3C9A" w:rsidR="00D04E03" w:rsidRPr="001043D7" w:rsidRDefault="00D04E03" w:rsidP="00D04E03">
            <w:pPr>
              <w:spacing w:line="360" w:lineRule="auto"/>
              <w:ind w:firstLineChars="200" w:firstLine="480"/>
              <w:rPr>
                <w:sz w:val="24"/>
              </w:rPr>
            </w:pPr>
            <w:r w:rsidRPr="001043D7">
              <w:rPr>
                <w:rFonts w:hint="eastAsia"/>
                <w:sz w:val="24"/>
              </w:rPr>
              <w:t>经计算，</w:t>
            </w:r>
            <w:r w:rsidRPr="001043D7">
              <w:rPr>
                <w:sz w:val="24"/>
              </w:rPr>
              <w:t>雨水流量</w:t>
            </w:r>
            <w:r w:rsidRPr="001043D7">
              <w:rPr>
                <w:rFonts w:hint="eastAsia"/>
                <w:sz w:val="24"/>
              </w:rPr>
              <w:t>为</w:t>
            </w:r>
            <w:r w:rsidRPr="001043D7">
              <w:rPr>
                <w:sz w:val="24"/>
              </w:rPr>
              <w:t>10.2L/s</w:t>
            </w:r>
            <w:r w:rsidRPr="001043D7">
              <w:rPr>
                <w:sz w:val="24"/>
              </w:rPr>
              <w:t>，初期雨水以降雨前</w:t>
            </w:r>
            <w:r w:rsidRPr="001043D7">
              <w:rPr>
                <w:sz w:val="24"/>
              </w:rPr>
              <w:t>15</w:t>
            </w:r>
            <w:r w:rsidRPr="001043D7">
              <w:rPr>
                <w:sz w:val="24"/>
              </w:rPr>
              <w:t>分钟雨量计，则初期雨水收集量为</w:t>
            </w:r>
            <w:r w:rsidRPr="001043D7">
              <w:rPr>
                <w:sz w:val="24"/>
              </w:rPr>
              <w:t>9.18m</w:t>
            </w:r>
            <w:r w:rsidRPr="001043D7">
              <w:rPr>
                <w:sz w:val="24"/>
                <w:vertAlign w:val="superscript"/>
              </w:rPr>
              <w:t>3</w:t>
            </w:r>
            <w:r w:rsidRPr="001043D7">
              <w:rPr>
                <w:sz w:val="24"/>
              </w:rPr>
              <w:t>/</w:t>
            </w:r>
            <w:r w:rsidRPr="001043D7">
              <w:rPr>
                <w:sz w:val="24"/>
              </w:rPr>
              <w:t>次</w:t>
            </w:r>
            <w:r w:rsidRPr="001043D7">
              <w:rPr>
                <w:rFonts w:hint="eastAsia"/>
                <w:sz w:val="24"/>
              </w:rPr>
              <w:t>。</w:t>
            </w:r>
          </w:p>
          <w:p w14:paraId="1DFD3EBF" w14:textId="77777777" w:rsidR="00D04E03" w:rsidRPr="001043D7" w:rsidRDefault="00D04E03" w:rsidP="00D04E03">
            <w:pPr>
              <w:spacing w:line="360" w:lineRule="auto"/>
              <w:ind w:firstLineChars="200" w:firstLine="480"/>
              <w:rPr>
                <w:sz w:val="24"/>
              </w:rPr>
            </w:pPr>
            <w:r w:rsidRPr="001043D7">
              <w:rPr>
                <w:sz w:val="24"/>
              </w:rPr>
              <w:lastRenderedPageBreak/>
              <w:t>初期雨水与气象条件密切相关，具有间歇性、时间间隔变化大等特点，本项目</w:t>
            </w:r>
            <w:r w:rsidRPr="001043D7">
              <w:rPr>
                <w:sz w:val="24"/>
              </w:rPr>
              <w:t>15min</w:t>
            </w:r>
            <w:r w:rsidRPr="001043D7">
              <w:rPr>
                <w:sz w:val="24"/>
              </w:rPr>
              <w:t>的初期雨水产生量为</w:t>
            </w:r>
            <w:r w:rsidRPr="001043D7">
              <w:rPr>
                <w:sz w:val="24"/>
              </w:rPr>
              <w:t>9.18m</w:t>
            </w:r>
            <w:r w:rsidRPr="001043D7">
              <w:rPr>
                <w:sz w:val="24"/>
                <w:vertAlign w:val="superscript"/>
              </w:rPr>
              <w:t>3</w:t>
            </w:r>
            <w:r w:rsidRPr="001043D7">
              <w:rPr>
                <w:sz w:val="24"/>
              </w:rPr>
              <w:t>/</w:t>
            </w:r>
            <w:r w:rsidRPr="001043D7">
              <w:rPr>
                <w:sz w:val="24"/>
              </w:rPr>
              <w:t>次。因这部分雨水具有很大的不确定性，不宜计入排污总量，而纳入日常监督管理，</w:t>
            </w:r>
            <w:proofErr w:type="gramStart"/>
            <w:r w:rsidRPr="001043D7">
              <w:rPr>
                <w:sz w:val="24"/>
              </w:rPr>
              <w:t>评价仅</w:t>
            </w:r>
            <w:proofErr w:type="gramEnd"/>
            <w:r w:rsidRPr="001043D7">
              <w:rPr>
                <w:sz w:val="24"/>
              </w:rPr>
              <w:t>将其作为一个污染源。</w:t>
            </w:r>
          </w:p>
          <w:p w14:paraId="175CF7F6" w14:textId="61027A05" w:rsidR="00D04E03" w:rsidRPr="001043D7" w:rsidRDefault="00D04E03" w:rsidP="00D04E03">
            <w:pPr>
              <w:pStyle w:val="Default"/>
              <w:spacing w:line="360" w:lineRule="auto"/>
              <w:ind w:firstLineChars="200" w:firstLine="480"/>
              <w:rPr>
                <w:rFonts w:ascii="Times New Roman" w:cs="Times New Roman"/>
                <w:color w:val="auto"/>
              </w:rPr>
            </w:pPr>
            <w:r w:rsidRPr="001043D7">
              <w:rPr>
                <w:rFonts w:ascii="Times New Roman" w:cs="Times New Roman"/>
                <w:color w:val="auto"/>
              </w:rPr>
              <w:t>综上，项目总用水量为</w:t>
            </w:r>
            <w:r w:rsidRPr="001043D7">
              <w:rPr>
                <w:rFonts w:ascii="Times New Roman" w:cs="Times New Roman"/>
                <w:color w:val="auto"/>
              </w:rPr>
              <w:t>0.</w:t>
            </w:r>
            <w:r w:rsidR="00BB1112" w:rsidRPr="001043D7">
              <w:rPr>
                <w:rFonts w:ascii="Times New Roman" w:cs="Times New Roman" w:hint="eastAsia"/>
                <w:color w:val="auto"/>
              </w:rPr>
              <w:t>8033</w:t>
            </w:r>
            <w:r w:rsidRPr="001043D7">
              <w:rPr>
                <w:rFonts w:ascii="Times New Roman" w:cs="Times New Roman"/>
                <w:color w:val="auto"/>
              </w:rPr>
              <w:t>m</w:t>
            </w:r>
            <w:r w:rsidRPr="001043D7">
              <w:rPr>
                <w:rFonts w:ascii="Times New Roman" w:cs="Times New Roman"/>
                <w:color w:val="auto"/>
                <w:vertAlign w:val="superscript"/>
              </w:rPr>
              <w:t>3</w:t>
            </w:r>
            <w:r w:rsidRPr="001043D7">
              <w:rPr>
                <w:rFonts w:ascii="Times New Roman" w:cs="Times New Roman"/>
                <w:color w:val="auto"/>
              </w:rPr>
              <w:t>d</w:t>
            </w:r>
            <w:r w:rsidRPr="001043D7">
              <w:rPr>
                <w:rFonts w:ascii="Times New Roman" w:cs="Times New Roman"/>
                <w:color w:val="auto"/>
              </w:rPr>
              <w:t>、</w:t>
            </w:r>
            <w:r w:rsidR="00BB1112" w:rsidRPr="001043D7">
              <w:rPr>
                <w:rFonts w:ascii="Times New Roman" w:cs="Times New Roman" w:hint="eastAsia"/>
                <w:color w:val="auto"/>
              </w:rPr>
              <w:t>293.22</w:t>
            </w:r>
            <w:r w:rsidRPr="001043D7">
              <w:rPr>
                <w:rFonts w:ascii="Times New Roman" w:cs="Times New Roman"/>
                <w:color w:val="auto"/>
              </w:rPr>
              <w:t>m</w:t>
            </w:r>
            <w:r w:rsidRPr="001043D7">
              <w:rPr>
                <w:rFonts w:ascii="Times New Roman" w:cs="Times New Roman"/>
                <w:color w:val="auto"/>
                <w:vertAlign w:val="superscript"/>
              </w:rPr>
              <w:t>3</w:t>
            </w:r>
            <w:r w:rsidRPr="001043D7">
              <w:rPr>
                <w:rFonts w:ascii="Times New Roman" w:cs="Times New Roman"/>
                <w:color w:val="auto"/>
              </w:rPr>
              <w:t>/a</w:t>
            </w:r>
            <w:r w:rsidRPr="001043D7">
              <w:rPr>
                <w:rFonts w:ascii="Times New Roman" w:cs="Times New Roman"/>
                <w:color w:val="auto"/>
              </w:rPr>
              <w:t>。</w:t>
            </w:r>
          </w:p>
          <w:p w14:paraId="7A372B09" w14:textId="77777777" w:rsidR="004C09AE" w:rsidRPr="001043D7" w:rsidRDefault="004C09AE">
            <w:pPr>
              <w:pStyle w:val="5"/>
              <w:adjustRightInd w:val="0"/>
              <w:snapToGrid w:val="0"/>
              <w:ind w:firstLine="480"/>
              <w:rPr>
                <w:rFonts w:cs="Times New Roman"/>
                <w:szCs w:val="24"/>
              </w:rPr>
            </w:pPr>
            <w:r w:rsidRPr="001043D7">
              <w:rPr>
                <w:rFonts w:cs="Times New Roman"/>
                <w:szCs w:val="24"/>
              </w:rPr>
              <w:t>（</w:t>
            </w:r>
            <w:r w:rsidRPr="001043D7">
              <w:rPr>
                <w:rFonts w:cs="Times New Roman"/>
                <w:szCs w:val="24"/>
              </w:rPr>
              <w:t>2</w:t>
            </w:r>
            <w:r w:rsidRPr="001043D7">
              <w:rPr>
                <w:rFonts w:cs="Times New Roman"/>
                <w:szCs w:val="24"/>
              </w:rPr>
              <w:t>）排水</w:t>
            </w:r>
          </w:p>
          <w:p w14:paraId="318C45EE" w14:textId="77777777" w:rsidR="00D04E03" w:rsidRPr="001043D7" w:rsidRDefault="00D04E03" w:rsidP="00D04E03">
            <w:pPr>
              <w:spacing w:line="360" w:lineRule="auto"/>
              <w:ind w:firstLineChars="200" w:firstLine="480"/>
              <w:rPr>
                <w:sz w:val="24"/>
              </w:rPr>
            </w:pPr>
            <w:r w:rsidRPr="001043D7">
              <w:rPr>
                <w:rFonts w:hint="eastAsia"/>
                <w:sz w:val="24"/>
              </w:rPr>
              <w:t>项目运营期职工及顾客产生的废水收集至化粪池沉淀后通过市政污水管网排入渭南市西区污水处理厂；绿化用水全部蒸发损耗；初期雨水进入隔油池预处理后经市政管网排入渭南市西区污水处理厂。</w:t>
            </w:r>
          </w:p>
          <w:p w14:paraId="6D637D9F" w14:textId="77777777" w:rsidR="00D04E03" w:rsidRPr="001043D7" w:rsidRDefault="00D04E03" w:rsidP="00D04E03">
            <w:pPr>
              <w:tabs>
                <w:tab w:val="left" w:pos="1860"/>
              </w:tabs>
              <w:spacing w:line="360" w:lineRule="auto"/>
              <w:ind w:firstLineChars="200" w:firstLine="480"/>
              <w:rPr>
                <w:sz w:val="24"/>
              </w:rPr>
            </w:pPr>
            <w:r w:rsidRPr="001043D7">
              <w:rPr>
                <w:sz w:val="24"/>
              </w:rPr>
              <w:t>综上，项目给排水情况见下表：</w:t>
            </w:r>
          </w:p>
          <w:p w14:paraId="303D0A64" w14:textId="77777777" w:rsidR="00D04E03" w:rsidRPr="001043D7" w:rsidRDefault="00D04E03" w:rsidP="00D04E03">
            <w:pPr>
              <w:tabs>
                <w:tab w:val="left" w:pos="1860"/>
              </w:tabs>
              <w:jc w:val="center"/>
              <w:rPr>
                <w:b/>
                <w:bCs/>
                <w:szCs w:val="21"/>
              </w:rPr>
            </w:pPr>
            <w:r w:rsidRPr="001043D7">
              <w:rPr>
                <w:b/>
                <w:bCs/>
                <w:szCs w:val="21"/>
              </w:rPr>
              <w:t>表</w:t>
            </w:r>
            <w:r w:rsidRPr="001043D7">
              <w:rPr>
                <w:b/>
                <w:bCs/>
                <w:szCs w:val="21"/>
              </w:rPr>
              <w:t>2-</w:t>
            </w:r>
            <w:r w:rsidRPr="001043D7">
              <w:rPr>
                <w:rFonts w:hint="eastAsia"/>
                <w:b/>
                <w:bCs/>
                <w:szCs w:val="21"/>
              </w:rPr>
              <w:t>6</w:t>
            </w:r>
            <w:r w:rsidRPr="001043D7">
              <w:rPr>
                <w:b/>
                <w:bCs/>
                <w:szCs w:val="21"/>
              </w:rPr>
              <w:t xml:space="preserve">  </w:t>
            </w:r>
            <w:r w:rsidRPr="001043D7">
              <w:rPr>
                <w:b/>
                <w:bCs/>
                <w:szCs w:val="21"/>
              </w:rPr>
              <w:t>项目用</w:t>
            </w:r>
            <w:r w:rsidRPr="001043D7">
              <w:rPr>
                <w:rFonts w:hint="eastAsia"/>
                <w:b/>
                <w:bCs/>
                <w:szCs w:val="21"/>
              </w:rPr>
              <w:t>排</w:t>
            </w:r>
            <w:r w:rsidRPr="001043D7">
              <w:rPr>
                <w:b/>
                <w:bCs/>
                <w:szCs w:val="21"/>
              </w:rPr>
              <w:t>水情况表</w:t>
            </w:r>
          </w:p>
          <w:tbl>
            <w:tblPr>
              <w:tblW w:w="83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47"/>
              <w:gridCol w:w="1260"/>
              <w:gridCol w:w="856"/>
              <w:gridCol w:w="971"/>
              <w:gridCol w:w="924"/>
              <w:gridCol w:w="918"/>
              <w:gridCol w:w="851"/>
              <w:gridCol w:w="1691"/>
            </w:tblGrid>
            <w:tr w:rsidR="00A97A22" w:rsidRPr="001043D7" w14:paraId="7509FFD7" w14:textId="77777777" w:rsidTr="00D04E03">
              <w:trPr>
                <w:jc w:val="center"/>
              </w:trPr>
              <w:tc>
                <w:tcPr>
                  <w:tcW w:w="847" w:type="dxa"/>
                  <w:vAlign w:val="center"/>
                </w:tcPr>
                <w:p w14:paraId="30C47CBD" w14:textId="77777777" w:rsidR="00D04E03" w:rsidRPr="001043D7" w:rsidRDefault="00D04E03" w:rsidP="00D04E03">
                  <w:pPr>
                    <w:tabs>
                      <w:tab w:val="left" w:pos="1860"/>
                    </w:tabs>
                    <w:spacing w:line="276" w:lineRule="auto"/>
                    <w:jc w:val="center"/>
                    <w:rPr>
                      <w:rFonts w:eastAsiaTheme="minorEastAsia"/>
                      <w:b/>
                      <w:szCs w:val="21"/>
                    </w:rPr>
                  </w:pPr>
                  <w:r w:rsidRPr="001043D7">
                    <w:rPr>
                      <w:rFonts w:eastAsiaTheme="minorEastAsia"/>
                      <w:b/>
                      <w:szCs w:val="21"/>
                    </w:rPr>
                    <w:t>用水环节</w:t>
                  </w:r>
                </w:p>
              </w:tc>
              <w:tc>
                <w:tcPr>
                  <w:tcW w:w="1260" w:type="dxa"/>
                  <w:vAlign w:val="center"/>
                </w:tcPr>
                <w:p w14:paraId="7CF23367" w14:textId="77777777" w:rsidR="00D04E03" w:rsidRPr="001043D7" w:rsidRDefault="00D04E03" w:rsidP="00D04E03">
                  <w:pPr>
                    <w:tabs>
                      <w:tab w:val="left" w:pos="1860"/>
                    </w:tabs>
                    <w:spacing w:line="276" w:lineRule="auto"/>
                    <w:jc w:val="center"/>
                    <w:rPr>
                      <w:rFonts w:eastAsiaTheme="minorEastAsia"/>
                      <w:b/>
                      <w:szCs w:val="21"/>
                    </w:rPr>
                  </w:pPr>
                  <w:r w:rsidRPr="001043D7">
                    <w:rPr>
                      <w:rFonts w:eastAsiaTheme="minorEastAsia"/>
                      <w:b/>
                      <w:szCs w:val="21"/>
                    </w:rPr>
                    <w:t>用水</w:t>
                  </w:r>
                </w:p>
                <w:p w14:paraId="72AAE0F7" w14:textId="77777777" w:rsidR="00D04E03" w:rsidRPr="001043D7" w:rsidRDefault="00D04E03" w:rsidP="00D04E03">
                  <w:pPr>
                    <w:tabs>
                      <w:tab w:val="left" w:pos="1860"/>
                    </w:tabs>
                    <w:spacing w:line="276" w:lineRule="auto"/>
                    <w:jc w:val="center"/>
                    <w:rPr>
                      <w:rFonts w:eastAsiaTheme="minorEastAsia"/>
                      <w:b/>
                      <w:szCs w:val="21"/>
                    </w:rPr>
                  </w:pPr>
                  <w:r w:rsidRPr="001043D7">
                    <w:rPr>
                      <w:rFonts w:eastAsiaTheme="minorEastAsia"/>
                      <w:b/>
                      <w:szCs w:val="21"/>
                    </w:rPr>
                    <w:t>定额</w:t>
                  </w:r>
                </w:p>
              </w:tc>
              <w:tc>
                <w:tcPr>
                  <w:tcW w:w="856" w:type="dxa"/>
                  <w:vAlign w:val="center"/>
                </w:tcPr>
                <w:p w14:paraId="208548D0" w14:textId="77777777" w:rsidR="00D04E03" w:rsidRPr="001043D7" w:rsidRDefault="00D04E03" w:rsidP="00D04E03">
                  <w:pPr>
                    <w:tabs>
                      <w:tab w:val="left" w:pos="1860"/>
                    </w:tabs>
                    <w:spacing w:line="276" w:lineRule="auto"/>
                    <w:jc w:val="center"/>
                    <w:rPr>
                      <w:rFonts w:eastAsiaTheme="minorEastAsia"/>
                      <w:b/>
                      <w:szCs w:val="21"/>
                    </w:rPr>
                  </w:pPr>
                  <w:r w:rsidRPr="001043D7">
                    <w:rPr>
                      <w:rFonts w:eastAsiaTheme="minorEastAsia"/>
                      <w:b/>
                      <w:szCs w:val="21"/>
                    </w:rPr>
                    <w:t>用水</w:t>
                  </w:r>
                </w:p>
                <w:p w14:paraId="34470863" w14:textId="77777777" w:rsidR="00D04E03" w:rsidRPr="001043D7" w:rsidRDefault="00D04E03" w:rsidP="00D04E03">
                  <w:pPr>
                    <w:tabs>
                      <w:tab w:val="left" w:pos="1860"/>
                    </w:tabs>
                    <w:spacing w:line="276" w:lineRule="auto"/>
                    <w:jc w:val="center"/>
                    <w:rPr>
                      <w:rFonts w:eastAsiaTheme="minorEastAsia"/>
                      <w:b/>
                      <w:szCs w:val="21"/>
                    </w:rPr>
                  </w:pPr>
                  <w:r w:rsidRPr="001043D7">
                    <w:rPr>
                      <w:rFonts w:eastAsiaTheme="minorEastAsia"/>
                      <w:b/>
                      <w:szCs w:val="21"/>
                    </w:rPr>
                    <w:t>规模</w:t>
                  </w:r>
                </w:p>
              </w:tc>
              <w:tc>
                <w:tcPr>
                  <w:tcW w:w="971" w:type="dxa"/>
                  <w:vAlign w:val="center"/>
                </w:tcPr>
                <w:p w14:paraId="241999FB" w14:textId="77777777" w:rsidR="00D04E03" w:rsidRPr="001043D7" w:rsidRDefault="00D04E03" w:rsidP="00D04E03">
                  <w:pPr>
                    <w:tabs>
                      <w:tab w:val="left" w:pos="1860"/>
                    </w:tabs>
                    <w:spacing w:line="276" w:lineRule="auto"/>
                    <w:jc w:val="center"/>
                    <w:rPr>
                      <w:rFonts w:eastAsiaTheme="minorEastAsia"/>
                      <w:b/>
                      <w:szCs w:val="21"/>
                    </w:rPr>
                  </w:pPr>
                  <w:r w:rsidRPr="001043D7">
                    <w:rPr>
                      <w:rFonts w:eastAsiaTheme="minorEastAsia"/>
                      <w:b/>
                      <w:szCs w:val="21"/>
                    </w:rPr>
                    <w:t>用水量</w:t>
                  </w:r>
                  <w:r w:rsidRPr="001043D7">
                    <w:rPr>
                      <w:rFonts w:eastAsiaTheme="minorEastAsia"/>
                      <w:b/>
                      <w:szCs w:val="21"/>
                    </w:rPr>
                    <w:t>m</w:t>
                  </w:r>
                  <w:r w:rsidRPr="001043D7">
                    <w:rPr>
                      <w:rFonts w:eastAsiaTheme="minorEastAsia"/>
                      <w:b/>
                      <w:szCs w:val="21"/>
                      <w:vertAlign w:val="superscript"/>
                    </w:rPr>
                    <w:t>3</w:t>
                  </w:r>
                  <w:r w:rsidRPr="001043D7">
                    <w:rPr>
                      <w:rFonts w:eastAsiaTheme="minorEastAsia"/>
                      <w:b/>
                      <w:szCs w:val="21"/>
                    </w:rPr>
                    <w:t>/d</w:t>
                  </w:r>
                </w:p>
              </w:tc>
              <w:tc>
                <w:tcPr>
                  <w:tcW w:w="924" w:type="dxa"/>
                  <w:vAlign w:val="center"/>
                </w:tcPr>
                <w:p w14:paraId="0534E7C3" w14:textId="77777777" w:rsidR="00D04E03" w:rsidRPr="001043D7" w:rsidRDefault="00D04E03" w:rsidP="00D04E03">
                  <w:pPr>
                    <w:tabs>
                      <w:tab w:val="left" w:pos="1860"/>
                    </w:tabs>
                    <w:spacing w:line="276" w:lineRule="auto"/>
                    <w:jc w:val="center"/>
                    <w:rPr>
                      <w:rFonts w:eastAsiaTheme="minorEastAsia"/>
                      <w:b/>
                      <w:szCs w:val="21"/>
                    </w:rPr>
                  </w:pPr>
                  <w:r w:rsidRPr="001043D7">
                    <w:rPr>
                      <w:rFonts w:eastAsiaTheme="minorEastAsia"/>
                      <w:b/>
                      <w:szCs w:val="21"/>
                    </w:rPr>
                    <w:t>污水产生系数</w:t>
                  </w:r>
                </w:p>
              </w:tc>
              <w:tc>
                <w:tcPr>
                  <w:tcW w:w="918" w:type="dxa"/>
                  <w:vAlign w:val="center"/>
                </w:tcPr>
                <w:p w14:paraId="59ABD272" w14:textId="77777777" w:rsidR="00D04E03" w:rsidRPr="001043D7" w:rsidRDefault="00D04E03" w:rsidP="00D04E03">
                  <w:pPr>
                    <w:tabs>
                      <w:tab w:val="left" w:pos="1860"/>
                    </w:tabs>
                    <w:spacing w:line="276" w:lineRule="auto"/>
                    <w:jc w:val="center"/>
                    <w:rPr>
                      <w:rFonts w:eastAsiaTheme="minorEastAsia"/>
                      <w:b/>
                      <w:szCs w:val="21"/>
                    </w:rPr>
                  </w:pPr>
                  <w:r w:rsidRPr="001043D7">
                    <w:rPr>
                      <w:rFonts w:eastAsiaTheme="minorEastAsia"/>
                      <w:b/>
                      <w:szCs w:val="21"/>
                    </w:rPr>
                    <w:t>损耗量</w:t>
                  </w:r>
                  <w:r w:rsidRPr="001043D7">
                    <w:rPr>
                      <w:rFonts w:eastAsiaTheme="minorEastAsia"/>
                      <w:b/>
                      <w:szCs w:val="21"/>
                    </w:rPr>
                    <w:t>m</w:t>
                  </w:r>
                  <w:r w:rsidRPr="001043D7">
                    <w:rPr>
                      <w:rFonts w:eastAsiaTheme="minorEastAsia"/>
                      <w:b/>
                      <w:szCs w:val="21"/>
                      <w:vertAlign w:val="superscript"/>
                    </w:rPr>
                    <w:t>3</w:t>
                  </w:r>
                  <w:r w:rsidRPr="001043D7">
                    <w:rPr>
                      <w:rFonts w:eastAsiaTheme="minorEastAsia"/>
                      <w:b/>
                      <w:szCs w:val="21"/>
                    </w:rPr>
                    <w:t>/d</w:t>
                  </w:r>
                </w:p>
              </w:tc>
              <w:tc>
                <w:tcPr>
                  <w:tcW w:w="851" w:type="dxa"/>
                  <w:vAlign w:val="center"/>
                </w:tcPr>
                <w:p w14:paraId="2FB53881" w14:textId="77777777" w:rsidR="00D04E03" w:rsidRPr="001043D7" w:rsidRDefault="00D04E03" w:rsidP="00D04E03">
                  <w:pPr>
                    <w:tabs>
                      <w:tab w:val="left" w:pos="1860"/>
                    </w:tabs>
                    <w:spacing w:line="276" w:lineRule="auto"/>
                    <w:jc w:val="center"/>
                    <w:rPr>
                      <w:rFonts w:eastAsiaTheme="minorEastAsia"/>
                      <w:b/>
                      <w:szCs w:val="21"/>
                    </w:rPr>
                  </w:pPr>
                  <w:r w:rsidRPr="001043D7">
                    <w:rPr>
                      <w:rFonts w:eastAsiaTheme="minorEastAsia"/>
                      <w:b/>
                      <w:szCs w:val="21"/>
                    </w:rPr>
                    <w:t>排放量</w:t>
                  </w:r>
                  <w:r w:rsidRPr="001043D7">
                    <w:rPr>
                      <w:rFonts w:eastAsiaTheme="minorEastAsia"/>
                      <w:b/>
                      <w:szCs w:val="21"/>
                    </w:rPr>
                    <w:t>m</w:t>
                  </w:r>
                  <w:r w:rsidRPr="001043D7">
                    <w:rPr>
                      <w:rFonts w:eastAsiaTheme="minorEastAsia"/>
                      <w:b/>
                      <w:szCs w:val="21"/>
                      <w:vertAlign w:val="superscript"/>
                    </w:rPr>
                    <w:t>3</w:t>
                  </w:r>
                  <w:r w:rsidRPr="001043D7">
                    <w:rPr>
                      <w:rFonts w:eastAsiaTheme="minorEastAsia"/>
                      <w:b/>
                      <w:szCs w:val="21"/>
                    </w:rPr>
                    <w:t>/d</w:t>
                  </w:r>
                </w:p>
              </w:tc>
              <w:tc>
                <w:tcPr>
                  <w:tcW w:w="1691" w:type="dxa"/>
                  <w:vAlign w:val="center"/>
                </w:tcPr>
                <w:p w14:paraId="56458594" w14:textId="77777777" w:rsidR="00D04E03" w:rsidRPr="001043D7" w:rsidRDefault="00D04E03" w:rsidP="00D04E03">
                  <w:pPr>
                    <w:tabs>
                      <w:tab w:val="left" w:pos="1860"/>
                    </w:tabs>
                    <w:spacing w:line="276" w:lineRule="auto"/>
                    <w:jc w:val="center"/>
                    <w:rPr>
                      <w:rFonts w:eastAsiaTheme="minorEastAsia"/>
                      <w:b/>
                      <w:szCs w:val="21"/>
                    </w:rPr>
                  </w:pPr>
                  <w:r w:rsidRPr="001043D7">
                    <w:rPr>
                      <w:rFonts w:eastAsiaTheme="minorEastAsia"/>
                      <w:b/>
                      <w:szCs w:val="21"/>
                    </w:rPr>
                    <w:t>处置</w:t>
                  </w:r>
                </w:p>
                <w:p w14:paraId="44225B01" w14:textId="77777777" w:rsidR="00D04E03" w:rsidRPr="001043D7" w:rsidRDefault="00D04E03" w:rsidP="00D04E03">
                  <w:pPr>
                    <w:tabs>
                      <w:tab w:val="left" w:pos="1860"/>
                    </w:tabs>
                    <w:spacing w:line="276" w:lineRule="auto"/>
                    <w:jc w:val="center"/>
                    <w:rPr>
                      <w:rFonts w:eastAsiaTheme="minorEastAsia"/>
                      <w:b/>
                      <w:szCs w:val="21"/>
                    </w:rPr>
                  </w:pPr>
                  <w:r w:rsidRPr="001043D7">
                    <w:rPr>
                      <w:rFonts w:eastAsiaTheme="minorEastAsia"/>
                      <w:b/>
                      <w:szCs w:val="21"/>
                    </w:rPr>
                    <w:t>措施</w:t>
                  </w:r>
                </w:p>
              </w:tc>
            </w:tr>
            <w:tr w:rsidR="00A97A22" w:rsidRPr="001043D7" w14:paraId="03579089" w14:textId="77777777" w:rsidTr="00D04E03">
              <w:trPr>
                <w:jc w:val="center"/>
              </w:trPr>
              <w:tc>
                <w:tcPr>
                  <w:tcW w:w="847" w:type="dxa"/>
                  <w:vAlign w:val="center"/>
                </w:tcPr>
                <w:p w14:paraId="1BA8CA14" w14:textId="77777777"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职工生活用水</w:t>
                  </w:r>
                </w:p>
              </w:tc>
              <w:tc>
                <w:tcPr>
                  <w:tcW w:w="1260" w:type="dxa"/>
                  <w:vAlign w:val="center"/>
                </w:tcPr>
                <w:p w14:paraId="355D1531" w14:textId="50EC437B" w:rsidR="00D04E03" w:rsidRPr="001043D7" w:rsidRDefault="00BB1112" w:rsidP="00D04E03">
                  <w:pPr>
                    <w:tabs>
                      <w:tab w:val="left" w:pos="1860"/>
                    </w:tabs>
                    <w:spacing w:line="276" w:lineRule="auto"/>
                    <w:jc w:val="center"/>
                    <w:rPr>
                      <w:rFonts w:eastAsiaTheme="minorEastAsia"/>
                      <w:szCs w:val="21"/>
                      <w:lang w:val="zh-CN"/>
                    </w:rPr>
                  </w:pPr>
                  <w:r w:rsidRPr="001043D7">
                    <w:rPr>
                      <w:rFonts w:eastAsiaTheme="minorEastAsia" w:hint="eastAsia"/>
                      <w:szCs w:val="21"/>
                    </w:rPr>
                    <w:t>50</w:t>
                  </w:r>
                  <w:r w:rsidRPr="001043D7">
                    <w:rPr>
                      <w:rFonts w:eastAsiaTheme="minorEastAsia"/>
                      <w:szCs w:val="21"/>
                    </w:rPr>
                    <w:t xml:space="preserve"> L </w:t>
                  </w:r>
                  <w:r w:rsidR="00D04E03" w:rsidRPr="001043D7">
                    <w:rPr>
                      <w:rFonts w:eastAsiaTheme="minorEastAsia"/>
                      <w:szCs w:val="21"/>
                    </w:rPr>
                    <w:t>/</w:t>
                  </w:r>
                  <w:r w:rsidR="00D04E03" w:rsidRPr="001043D7">
                    <w:rPr>
                      <w:rFonts w:eastAsiaTheme="minorEastAsia"/>
                      <w:szCs w:val="21"/>
                    </w:rPr>
                    <w:t>人</w:t>
                  </w:r>
                  <w:r w:rsidR="00D04E03" w:rsidRPr="001043D7">
                    <w:rPr>
                      <w:rFonts w:eastAsiaTheme="minorEastAsia"/>
                      <w:szCs w:val="21"/>
                    </w:rPr>
                    <w:t>·a</w:t>
                  </w:r>
                </w:p>
              </w:tc>
              <w:tc>
                <w:tcPr>
                  <w:tcW w:w="856" w:type="dxa"/>
                  <w:vAlign w:val="center"/>
                </w:tcPr>
                <w:p w14:paraId="4F02CDEB" w14:textId="7C683451" w:rsidR="00D04E03" w:rsidRPr="001043D7" w:rsidRDefault="00BB1112" w:rsidP="00D04E03">
                  <w:pPr>
                    <w:tabs>
                      <w:tab w:val="left" w:pos="1860"/>
                    </w:tabs>
                    <w:spacing w:line="276" w:lineRule="auto"/>
                    <w:jc w:val="center"/>
                    <w:rPr>
                      <w:rFonts w:eastAsiaTheme="minorEastAsia"/>
                      <w:szCs w:val="21"/>
                    </w:rPr>
                  </w:pPr>
                  <w:r w:rsidRPr="001043D7">
                    <w:rPr>
                      <w:rFonts w:eastAsiaTheme="minorEastAsia" w:hint="eastAsia"/>
                      <w:szCs w:val="21"/>
                    </w:rPr>
                    <w:t>6</w:t>
                  </w:r>
                  <w:r w:rsidR="00D04E03" w:rsidRPr="001043D7">
                    <w:rPr>
                      <w:rFonts w:eastAsiaTheme="minorEastAsia"/>
                      <w:szCs w:val="21"/>
                    </w:rPr>
                    <w:t>人</w:t>
                  </w:r>
                </w:p>
              </w:tc>
              <w:tc>
                <w:tcPr>
                  <w:tcW w:w="971" w:type="dxa"/>
                  <w:vAlign w:val="center"/>
                </w:tcPr>
                <w:p w14:paraId="39A29766" w14:textId="147456D8" w:rsidR="00D04E03" w:rsidRPr="001043D7" w:rsidRDefault="00D04E03" w:rsidP="00BB1112">
                  <w:pPr>
                    <w:tabs>
                      <w:tab w:val="left" w:pos="1860"/>
                    </w:tabs>
                    <w:spacing w:line="276" w:lineRule="auto"/>
                    <w:jc w:val="center"/>
                    <w:rPr>
                      <w:rFonts w:eastAsiaTheme="minorEastAsia"/>
                      <w:szCs w:val="21"/>
                    </w:rPr>
                  </w:pPr>
                  <w:r w:rsidRPr="001043D7">
                    <w:rPr>
                      <w:rFonts w:eastAsiaTheme="minorEastAsia"/>
                      <w:szCs w:val="21"/>
                    </w:rPr>
                    <w:t>0.</w:t>
                  </w:r>
                  <w:r w:rsidR="00BB1112" w:rsidRPr="001043D7">
                    <w:rPr>
                      <w:rFonts w:eastAsiaTheme="minorEastAsia" w:hint="eastAsia"/>
                      <w:szCs w:val="21"/>
                    </w:rPr>
                    <w:t>3</w:t>
                  </w:r>
                </w:p>
              </w:tc>
              <w:tc>
                <w:tcPr>
                  <w:tcW w:w="924" w:type="dxa"/>
                  <w:vAlign w:val="center"/>
                </w:tcPr>
                <w:p w14:paraId="2D96F487" w14:textId="77777777"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0.8</w:t>
                  </w:r>
                </w:p>
              </w:tc>
              <w:tc>
                <w:tcPr>
                  <w:tcW w:w="918" w:type="dxa"/>
                  <w:vAlign w:val="center"/>
                </w:tcPr>
                <w:p w14:paraId="132FBC08" w14:textId="18DC7DFF" w:rsidR="00D04E03" w:rsidRPr="001043D7" w:rsidRDefault="00D04E03" w:rsidP="00BB1112">
                  <w:pPr>
                    <w:tabs>
                      <w:tab w:val="left" w:pos="1860"/>
                    </w:tabs>
                    <w:spacing w:line="276" w:lineRule="auto"/>
                    <w:jc w:val="center"/>
                    <w:rPr>
                      <w:rFonts w:eastAsiaTheme="minorEastAsia"/>
                      <w:szCs w:val="21"/>
                      <w:lang w:val="zh-CN"/>
                    </w:rPr>
                  </w:pPr>
                  <w:r w:rsidRPr="001043D7">
                    <w:rPr>
                      <w:rFonts w:eastAsiaTheme="minorEastAsia"/>
                      <w:szCs w:val="21"/>
                    </w:rPr>
                    <w:t>0.</w:t>
                  </w:r>
                  <w:r w:rsidR="00BB1112" w:rsidRPr="001043D7">
                    <w:rPr>
                      <w:rFonts w:eastAsiaTheme="minorEastAsia" w:hint="eastAsia"/>
                      <w:szCs w:val="21"/>
                    </w:rPr>
                    <w:t>06</w:t>
                  </w:r>
                </w:p>
              </w:tc>
              <w:tc>
                <w:tcPr>
                  <w:tcW w:w="851" w:type="dxa"/>
                  <w:vAlign w:val="center"/>
                </w:tcPr>
                <w:p w14:paraId="294D4258" w14:textId="275E0D48" w:rsidR="00D04E03" w:rsidRPr="001043D7" w:rsidRDefault="00D04E03" w:rsidP="00BB1112">
                  <w:pPr>
                    <w:tabs>
                      <w:tab w:val="left" w:pos="1860"/>
                    </w:tabs>
                    <w:spacing w:line="276" w:lineRule="auto"/>
                    <w:jc w:val="center"/>
                    <w:rPr>
                      <w:rFonts w:eastAsiaTheme="minorEastAsia"/>
                      <w:szCs w:val="21"/>
                      <w:lang w:val="zh-CN"/>
                    </w:rPr>
                  </w:pPr>
                  <w:r w:rsidRPr="001043D7">
                    <w:rPr>
                      <w:rFonts w:eastAsiaTheme="minorEastAsia"/>
                      <w:szCs w:val="21"/>
                    </w:rPr>
                    <w:t>0.</w:t>
                  </w:r>
                  <w:r w:rsidR="00BB1112" w:rsidRPr="001043D7">
                    <w:rPr>
                      <w:rFonts w:eastAsiaTheme="minorEastAsia" w:hint="eastAsia"/>
                      <w:szCs w:val="21"/>
                    </w:rPr>
                    <w:t>24</w:t>
                  </w:r>
                </w:p>
              </w:tc>
              <w:tc>
                <w:tcPr>
                  <w:tcW w:w="1691" w:type="dxa"/>
                  <w:vMerge w:val="restart"/>
                  <w:vAlign w:val="center"/>
                </w:tcPr>
                <w:p w14:paraId="13F6EFBB" w14:textId="77777777" w:rsidR="00D04E03" w:rsidRPr="001043D7" w:rsidRDefault="00D04E03" w:rsidP="00D04E03">
                  <w:pPr>
                    <w:tabs>
                      <w:tab w:val="left" w:pos="1860"/>
                    </w:tabs>
                    <w:spacing w:line="276" w:lineRule="auto"/>
                    <w:rPr>
                      <w:rFonts w:eastAsiaTheme="minorEastAsia"/>
                      <w:szCs w:val="21"/>
                    </w:rPr>
                  </w:pPr>
                  <w:r w:rsidRPr="001043D7">
                    <w:rPr>
                      <w:rFonts w:eastAsiaTheme="minorEastAsia"/>
                      <w:szCs w:val="21"/>
                    </w:rPr>
                    <w:t>化粪池收集后排入渭南市西区污水处理厂</w:t>
                  </w:r>
                </w:p>
              </w:tc>
            </w:tr>
            <w:tr w:rsidR="00A97A22" w:rsidRPr="001043D7" w14:paraId="37B82A18" w14:textId="77777777" w:rsidTr="00D04E03">
              <w:trPr>
                <w:jc w:val="center"/>
              </w:trPr>
              <w:tc>
                <w:tcPr>
                  <w:tcW w:w="847" w:type="dxa"/>
                  <w:vAlign w:val="center"/>
                </w:tcPr>
                <w:p w14:paraId="29EC2198" w14:textId="77777777"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顾客</w:t>
                  </w:r>
                </w:p>
                <w:p w14:paraId="515082B4" w14:textId="62D17FC9"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用水</w:t>
                  </w:r>
                </w:p>
              </w:tc>
              <w:tc>
                <w:tcPr>
                  <w:tcW w:w="1260" w:type="dxa"/>
                  <w:vAlign w:val="center"/>
                </w:tcPr>
                <w:p w14:paraId="18B3104E" w14:textId="77777777"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5L/</w:t>
                  </w:r>
                  <w:r w:rsidRPr="001043D7">
                    <w:rPr>
                      <w:rFonts w:eastAsiaTheme="minorEastAsia"/>
                      <w:szCs w:val="21"/>
                    </w:rPr>
                    <w:t>人</w:t>
                  </w:r>
                  <w:r w:rsidRPr="001043D7">
                    <w:rPr>
                      <w:rFonts w:eastAsiaTheme="minorEastAsia"/>
                      <w:szCs w:val="21"/>
                    </w:rPr>
                    <w:t>·d</w:t>
                  </w:r>
                </w:p>
              </w:tc>
              <w:tc>
                <w:tcPr>
                  <w:tcW w:w="856" w:type="dxa"/>
                  <w:vAlign w:val="center"/>
                </w:tcPr>
                <w:p w14:paraId="28853CCE" w14:textId="77777777"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100</w:t>
                  </w:r>
                  <w:r w:rsidRPr="001043D7">
                    <w:rPr>
                      <w:rFonts w:eastAsiaTheme="minorEastAsia"/>
                      <w:szCs w:val="21"/>
                    </w:rPr>
                    <w:t>人</w:t>
                  </w:r>
                </w:p>
              </w:tc>
              <w:tc>
                <w:tcPr>
                  <w:tcW w:w="971" w:type="dxa"/>
                  <w:vAlign w:val="center"/>
                </w:tcPr>
                <w:p w14:paraId="1A7A74B8" w14:textId="77777777"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0.5</w:t>
                  </w:r>
                </w:p>
              </w:tc>
              <w:tc>
                <w:tcPr>
                  <w:tcW w:w="924" w:type="dxa"/>
                  <w:vAlign w:val="center"/>
                </w:tcPr>
                <w:p w14:paraId="66DC6E10" w14:textId="77777777"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0.8</w:t>
                  </w:r>
                </w:p>
              </w:tc>
              <w:tc>
                <w:tcPr>
                  <w:tcW w:w="918" w:type="dxa"/>
                  <w:vAlign w:val="center"/>
                </w:tcPr>
                <w:p w14:paraId="317756FF" w14:textId="77777777"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0.1</w:t>
                  </w:r>
                </w:p>
              </w:tc>
              <w:tc>
                <w:tcPr>
                  <w:tcW w:w="851" w:type="dxa"/>
                  <w:vAlign w:val="center"/>
                </w:tcPr>
                <w:p w14:paraId="4A513FCA" w14:textId="77777777"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0.4</w:t>
                  </w:r>
                </w:p>
              </w:tc>
              <w:tc>
                <w:tcPr>
                  <w:tcW w:w="1691" w:type="dxa"/>
                  <w:vMerge/>
                  <w:vAlign w:val="center"/>
                </w:tcPr>
                <w:p w14:paraId="2A090957" w14:textId="77777777" w:rsidR="00D04E03" w:rsidRPr="001043D7" w:rsidRDefault="00D04E03" w:rsidP="00D04E03">
                  <w:pPr>
                    <w:tabs>
                      <w:tab w:val="left" w:pos="1860"/>
                    </w:tabs>
                    <w:spacing w:line="276" w:lineRule="auto"/>
                    <w:jc w:val="center"/>
                    <w:rPr>
                      <w:rFonts w:eastAsiaTheme="minorEastAsia"/>
                      <w:szCs w:val="21"/>
                    </w:rPr>
                  </w:pPr>
                </w:p>
              </w:tc>
            </w:tr>
            <w:tr w:rsidR="00A97A22" w:rsidRPr="001043D7" w14:paraId="445756CD" w14:textId="77777777" w:rsidTr="00D04E03">
              <w:trPr>
                <w:jc w:val="center"/>
              </w:trPr>
              <w:tc>
                <w:tcPr>
                  <w:tcW w:w="847" w:type="dxa"/>
                  <w:vAlign w:val="center"/>
                </w:tcPr>
                <w:p w14:paraId="1A202B5F" w14:textId="77777777"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绿化</w:t>
                  </w:r>
                </w:p>
                <w:p w14:paraId="2F33AC3E" w14:textId="5F2C9DD2"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用水</w:t>
                  </w:r>
                </w:p>
              </w:tc>
              <w:tc>
                <w:tcPr>
                  <w:tcW w:w="1260" w:type="dxa"/>
                  <w:vAlign w:val="center"/>
                </w:tcPr>
                <w:p w14:paraId="6C6391F9" w14:textId="77777777"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1.2L/m</w:t>
                  </w:r>
                  <w:r w:rsidRPr="001043D7">
                    <w:rPr>
                      <w:rFonts w:eastAsiaTheme="minorEastAsia"/>
                      <w:szCs w:val="21"/>
                      <w:vertAlign w:val="superscript"/>
                    </w:rPr>
                    <w:t>2</w:t>
                  </w:r>
                  <w:r w:rsidRPr="001043D7">
                    <w:rPr>
                      <w:rFonts w:eastAsiaTheme="minorEastAsia"/>
                      <w:szCs w:val="21"/>
                    </w:rPr>
                    <w:t>·</w:t>
                  </w:r>
                  <w:r w:rsidRPr="001043D7">
                    <w:rPr>
                      <w:rFonts w:eastAsiaTheme="minorEastAsia"/>
                      <w:szCs w:val="21"/>
                    </w:rPr>
                    <w:t>次</w:t>
                  </w:r>
                </w:p>
              </w:tc>
              <w:tc>
                <w:tcPr>
                  <w:tcW w:w="856" w:type="dxa"/>
                  <w:vAlign w:val="center"/>
                </w:tcPr>
                <w:p w14:paraId="42E3FA4A" w14:textId="31739E06" w:rsidR="00D04E03" w:rsidRPr="001043D7" w:rsidRDefault="00BB1112" w:rsidP="00D04E03">
                  <w:pPr>
                    <w:tabs>
                      <w:tab w:val="left" w:pos="1860"/>
                    </w:tabs>
                    <w:spacing w:line="276" w:lineRule="auto"/>
                    <w:jc w:val="center"/>
                    <w:rPr>
                      <w:rFonts w:eastAsiaTheme="minorEastAsia"/>
                      <w:szCs w:val="21"/>
                    </w:rPr>
                  </w:pPr>
                  <w:r w:rsidRPr="001043D7">
                    <w:rPr>
                      <w:rFonts w:eastAsiaTheme="minorEastAsia" w:hint="eastAsia"/>
                      <w:szCs w:val="21"/>
                    </w:rPr>
                    <w:t>19.5</w:t>
                  </w:r>
                  <w:r w:rsidR="00D04E03" w:rsidRPr="001043D7">
                    <w:rPr>
                      <w:rFonts w:eastAsiaTheme="minorEastAsia"/>
                      <w:szCs w:val="21"/>
                    </w:rPr>
                    <w:t>m</w:t>
                  </w:r>
                  <w:r w:rsidR="00D04E03" w:rsidRPr="001043D7">
                    <w:rPr>
                      <w:rFonts w:eastAsiaTheme="minorEastAsia"/>
                      <w:szCs w:val="21"/>
                      <w:vertAlign w:val="superscript"/>
                    </w:rPr>
                    <w:t>2</w:t>
                  </w:r>
                </w:p>
              </w:tc>
              <w:tc>
                <w:tcPr>
                  <w:tcW w:w="971" w:type="dxa"/>
                  <w:vAlign w:val="center"/>
                </w:tcPr>
                <w:p w14:paraId="3F05B3E3" w14:textId="5361329E" w:rsidR="00D04E03" w:rsidRPr="001043D7" w:rsidRDefault="00D04E03" w:rsidP="00BB1112">
                  <w:pPr>
                    <w:tabs>
                      <w:tab w:val="left" w:pos="1860"/>
                    </w:tabs>
                    <w:spacing w:line="276" w:lineRule="auto"/>
                    <w:jc w:val="center"/>
                    <w:rPr>
                      <w:rFonts w:eastAsiaTheme="minorEastAsia"/>
                      <w:szCs w:val="21"/>
                      <w:lang w:val="zh-CN"/>
                    </w:rPr>
                  </w:pPr>
                  <w:r w:rsidRPr="001043D7">
                    <w:rPr>
                      <w:rFonts w:eastAsiaTheme="minorEastAsia"/>
                      <w:szCs w:val="21"/>
                    </w:rPr>
                    <w:t>0.00</w:t>
                  </w:r>
                  <w:r w:rsidR="00BB1112" w:rsidRPr="001043D7">
                    <w:rPr>
                      <w:rFonts w:eastAsiaTheme="minorEastAsia" w:hint="eastAsia"/>
                      <w:szCs w:val="21"/>
                    </w:rPr>
                    <w:t>33</w:t>
                  </w:r>
                </w:p>
              </w:tc>
              <w:tc>
                <w:tcPr>
                  <w:tcW w:w="924" w:type="dxa"/>
                  <w:vAlign w:val="center"/>
                </w:tcPr>
                <w:p w14:paraId="58D2DE7C" w14:textId="77777777"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0</w:t>
                  </w:r>
                </w:p>
              </w:tc>
              <w:tc>
                <w:tcPr>
                  <w:tcW w:w="918" w:type="dxa"/>
                  <w:vAlign w:val="center"/>
                </w:tcPr>
                <w:p w14:paraId="2CAE1EC7" w14:textId="727D7FDE" w:rsidR="00D04E03" w:rsidRPr="001043D7" w:rsidRDefault="00D04E03" w:rsidP="00BB1112">
                  <w:pPr>
                    <w:tabs>
                      <w:tab w:val="left" w:pos="1860"/>
                    </w:tabs>
                    <w:spacing w:line="276" w:lineRule="auto"/>
                    <w:jc w:val="center"/>
                    <w:rPr>
                      <w:rFonts w:eastAsiaTheme="minorEastAsia"/>
                      <w:szCs w:val="21"/>
                      <w:lang w:val="zh-CN"/>
                    </w:rPr>
                  </w:pPr>
                  <w:r w:rsidRPr="001043D7">
                    <w:rPr>
                      <w:rFonts w:eastAsiaTheme="minorEastAsia"/>
                      <w:szCs w:val="21"/>
                    </w:rPr>
                    <w:t>0.00</w:t>
                  </w:r>
                  <w:r w:rsidR="00BB1112" w:rsidRPr="001043D7">
                    <w:rPr>
                      <w:rFonts w:eastAsiaTheme="minorEastAsia" w:hint="eastAsia"/>
                      <w:szCs w:val="21"/>
                    </w:rPr>
                    <w:t>33</w:t>
                  </w:r>
                </w:p>
              </w:tc>
              <w:tc>
                <w:tcPr>
                  <w:tcW w:w="851" w:type="dxa"/>
                  <w:vAlign w:val="center"/>
                </w:tcPr>
                <w:p w14:paraId="2EDF8911" w14:textId="77777777" w:rsidR="00D04E03" w:rsidRPr="001043D7" w:rsidRDefault="00D04E03" w:rsidP="00D04E03">
                  <w:pPr>
                    <w:tabs>
                      <w:tab w:val="left" w:pos="1860"/>
                    </w:tabs>
                    <w:spacing w:line="276" w:lineRule="auto"/>
                    <w:jc w:val="center"/>
                    <w:rPr>
                      <w:rFonts w:eastAsiaTheme="minorEastAsia"/>
                      <w:szCs w:val="21"/>
                      <w:lang w:val="zh-CN"/>
                    </w:rPr>
                  </w:pPr>
                  <w:r w:rsidRPr="001043D7">
                    <w:rPr>
                      <w:rFonts w:eastAsiaTheme="minorEastAsia"/>
                      <w:szCs w:val="21"/>
                    </w:rPr>
                    <w:t>0</w:t>
                  </w:r>
                </w:p>
              </w:tc>
              <w:tc>
                <w:tcPr>
                  <w:tcW w:w="1691" w:type="dxa"/>
                  <w:vAlign w:val="center"/>
                </w:tcPr>
                <w:p w14:paraId="509A23AC" w14:textId="77777777"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蒸发损耗</w:t>
                  </w:r>
                </w:p>
              </w:tc>
            </w:tr>
            <w:tr w:rsidR="00A97A22" w:rsidRPr="001043D7" w14:paraId="276E88BF" w14:textId="77777777" w:rsidTr="00D04E03">
              <w:trPr>
                <w:jc w:val="center"/>
              </w:trPr>
              <w:tc>
                <w:tcPr>
                  <w:tcW w:w="847" w:type="dxa"/>
                  <w:vAlign w:val="center"/>
                </w:tcPr>
                <w:p w14:paraId="65A9BDBA" w14:textId="77777777"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合计</w:t>
                  </w:r>
                </w:p>
              </w:tc>
              <w:tc>
                <w:tcPr>
                  <w:tcW w:w="1260" w:type="dxa"/>
                  <w:vAlign w:val="center"/>
                </w:tcPr>
                <w:p w14:paraId="3BE07ECF" w14:textId="77777777"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w:t>
                  </w:r>
                </w:p>
              </w:tc>
              <w:tc>
                <w:tcPr>
                  <w:tcW w:w="856" w:type="dxa"/>
                  <w:vAlign w:val="center"/>
                </w:tcPr>
                <w:p w14:paraId="2E6D96CE" w14:textId="77777777"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w:t>
                  </w:r>
                </w:p>
              </w:tc>
              <w:tc>
                <w:tcPr>
                  <w:tcW w:w="971" w:type="dxa"/>
                  <w:vAlign w:val="center"/>
                </w:tcPr>
                <w:p w14:paraId="3D3F1AE1" w14:textId="519F6B39" w:rsidR="00D04E03" w:rsidRPr="001043D7" w:rsidRDefault="00D04E03" w:rsidP="00BB1112">
                  <w:pPr>
                    <w:widowControl/>
                    <w:spacing w:line="276" w:lineRule="auto"/>
                    <w:jc w:val="center"/>
                    <w:textAlignment w:val="center"/>
                    <w:rPr>
                      <w:rFonts w:eastAsiaTheme="minorEastAsia"/>
                      <w:szCs w:val="21"/>
                    </w:rPr>
                  </w:pPr>
                  <w:r w:rsidRPr="001043D7">
                    <w:rPr>
                      <w:rFonts w:eastAsiaTheme="minorEastAsia"/>
                      <w:szCs w:val="21"/>
                    </w:rPr>
                    <w:t>0.</w:t>
                  </w:r>
                  <w:r w:rsidR="00BB1112" w:rsidRPr="001043D7">
                    <w:rPr>
                      <w:rFonts w:eastAsiaTheme="minorEastAsia" w:hint="eastAsia"/>
                      <w:szCs w:val="21"/>
                    </w:rPr>
                    <w:t>8033</w:t>
                  </w:r>
                </w:p>
              </w:tc>
              <w:tc>
                <w:tcPr>
                  <w:tcW w:w="924" w:type="dxa"/>
                  <w:vAlign w:val="center"/>
                </w:tcPr>
                <w:p w14:paraId="38F6EC80" w14:textId="77777777" w:rsidR="00D04E03" w:rsidRPr="001043D7" w:rsidRDefault="00D04E03" w:rsidP="00D04E03">
                  <w:pPr>
                    <w:widowControl/>
                    <w:spacing w:line="276" w:lineRule="auto"/>
                    <w:jc w:val="center"/>
                    <w:textAlignment w:val="center"/>
                    <w:rPr>
                      <w:rFonts w:eastAsiaTheme="minorEastAsia"/>
                      <w:szCs w:val="21"/>
                    </w:rPr>
                  </w:pPr>
                  <w:r w:rsidRPr="001043D7">
                    <w:rPr>
                      <w:rFonts w:eastAsiaTheme="minorEastAsia"/>
                      <w:szCs w:val="21"/>
                    </w:rPr>
                    <w:t>/</w:t>
                  </w:r>
                </w:p>
              </w:tc>
              <w:tc>
                <w:tcPr>
                  <w:tcW w:w="918" w:type="dxa"/>
                  <w:shd w:val="clear" w:color="auto" w:fill="auto"/>
                  <w:vAlign w:val="center"/>
                </w:tcPr>
                <w:p w14:paraId="73DBBE44" w14:textId="43A35EF0" w:rsidR="00D04E03" w:rsidRPr="001043D7" w:rsidRDefault="00D04E03" w:rsidP="00BB1112">
                  <w:pPr>
                    <w:widowControl/>
                    <w:spacing w:line="276" w:lineRule="auto"/>
                    <w:jc w:val="center"/>
                    <w:textAlignment w:val="center"/>
                    <w:rPr>
                      <w:rFonts w:eastAsiaTheme="minorEastAsia"/>
                      <w:szCs w:val="21"/>
                    </w:rPr>
                  </w:pPr>
                  <w:r w:rsidRPr="001043D7">
                    <w:rPr>
                      <w:rFonts w:eastAsiaTheme="minorEastAsia"/>
                      <w:szCs w:val="21"/>
                    </w:rPr>
                    <w:t>0.</w:t>
                  </w:r>
                  <w:r w:rsidR="00BB1112" w:rsidRPr="001043D7">
                    <w:rPr>
                      <w:rFonts w:eastAsiaTheme="minorEastAsia" w:hint="eastAsia"/>
                      <w:szCs w:val="21"/>
                    </w:rPr>
                    <w:t>1633</w:t>
                  </w:r>
                </w:p>
              </w:tc>
              <w:tc>
                <w:tcPr>
                  <w:tcW w:w="851" w:type="dxa"/>
                  <w:shd w:val="clear" w:color="auto" w:fill="auto"/>
                  <w:vAlign w:val="center"/>
                </w:tcPr>
                <w:p w14:paraId="501F39C1" w14:textId="03C5A055" w:rsidR="00D04E03" w:rsidRPr="001043D7" w:rsidRDefault="00D04E03" w:rsidP="00BB1112">
                  <w:pPr>
                    <w:widowControl/>
                    <w:spacing w:line="276" w:lineRule="auto"/>
                    <w:jc w:val="center"/>
                    <w:textAlignment w:val="center"/>
                    <w:rPr>
                      <w:rFonts w:eastAsiaTheme="minorEastAsia"/>
                      <w:szCs w:val="21"/>
                      <w:lang w:val="zh-CN"/>
                    </w:rPr>
                  </w:pPr>
                  <w:r w:rsidRPr="001043D7">
                    <w:rPr>
                      <w:rFonts w:eastAsiaTheme="minorEastAsia"/>
                      <w:szCs w:val="21"/>
                    </w:rPr>
                    <w:t>0.</w:t>
                  </w:r>
                  <w:r w:rsidR="00BB1112" w:rsidRPr="001043D7">
                    <w:rPr>
                      <w:rFonts w:eastAsiaTheme="minorEastAsia" w:hint="eastAsia"/>
                      <w:szCs w:val="21"/>
                    </w:rPr>
                    <w:t>64</w:t>
                  </w:r>
                </w:p>
              </w:tc>
              <w:tc>
                <w:tcPr>
                  <w:tcW w:w="1691" w:type="dxa"/>
                  <w:vAlign w:val="center"/>
                </w:tcPr>
                <w:p w14:paraId="58F76F1D" w14:textId="77777777" w:rsidR="00D04E03" w:rsidRPr="001043D7" w:rsidRDefault="00D04E03" w:rsidP="00D04E03">
                  <w:pPr>
                    <w:tabs>
                      <w:tab w:val="left" w:pos="1860"/>
                    </w:tabs>
                    <w:spacing w:line="276" w:lineRule="auto"/>
                    <w:jc w:val="center"/>
                    <w:rPr>
                      <w:rFonts w:eastAsiaTheme="minorEastAsia"/>
                      <w:szCs w:val="21"/>
                    </w:rPr>
                  </w:pPr>
                  <w:r w:rsidRPr="001043D7">
                    <w:rPr>
                      <w:rFonts w:eastAsiaTheme="minorEastAsia"/>
                      <w:szCs w:val="21"/>
                    </w:rPr>
                    <w:t>/</w:t>
                  </w:r>
                </w:p>
              </w:tc>
            </w:tr>
          </w:tbl>
          <w:p w14:paraId="576205A6" w14:textId="77777777" w:rsidR="001E42E2" w:rsidRPr="001043D7" w:rsidRDefault="001E42E2" w:rsidP="001E42E2">
            <w:pPr>
              <w:spacing w:line="360" w:lineRule="auto"/>
              <w:ind w:firstLineChars="200" w:firstLine="480"/>
              <w:rPr>
                <w:sz w:val="24"/>
              </w:rPr>
            </w:pPr>
            <w:r w:rsidRPr="001043D7">
              <w:rPr>
                <w:sz w:val="24"/>
              </w:rPr>
              <w:t>项目</w:t>
            </w:r>
            <w:r w:rsidRPr="001043D7">
              <w:rPr>
                <w:rFonts w:hint="eastAsia"/>
                <w:sz w:val="24"/>
              </w:rPr>
              <w:t>用排</w:t>
            </w:r>
            <w:r w:rsidRPr="001043D7">
              <w:rPr>
                <w:sz w:val="24"/>
              </w:rPr>
              <w:t>水</w:t>
            </w:r>
            <w:proofErr w:type="gramStart"/>
            <w:r w:rsidRPr="001043D7">
              <w:rPr>
                <w:sz w:val="24"/>
              </w:rPr>
              <w:t>平衡</w:t>
            </w:r>
            <w:r w:rsidRPr="001043D7">
              <w:rPr>
                <w:rFonts w:hint="eastAsia"/>
                <w:sz w:val="24"/>
              </w:rPr>
              <w:t>图</w:t>
            </w:r>
            <w:proofErr w:type="gramEnd"/>
            <w:r w:rsidRPr="001043D7">
              <w:rPr>
                <w:rFonts w:hint="eastAsia"/>
                <w:sz w:val="24"/>
              </w:rPr>
              <w:t>详见</w:t>
            </w:r>
            <w:r w:rsidRPr="001043D7">
              <w:rPr>
                <w:sz w:val="24"/>
              </w:rPr>
              <w:t>图</w:t>
            </w:r>
            <w:r w:rsidRPr="001043D7">
              <w:rPr>
                <w:sz w:val="24"/>
              </w:rPr>
              <w:t>2</w:t>
            </w:r>
            <w:r w:rsidRPr="001043D7">
              <w:rPr>
                <w:rFonts w:hint="eastAsia"/>
                <w:sz w:val="24"/>
              </w:rPr>
              <w:t>-1</w:t>
            </w:r>
            <w:r w:rsidRPr="001043D7">
              <w:rPr>
                <w:sz w:val="24"/>
              </w:rPr>
              <w:t>。</w:t>
            </w:r>
          </w:p>
          <w:p w14:paraId="667F867F" w14:textId="7E2089A1" w:rsidR="001E42E2" w:rsidRPr="001043D7" w:rsidRDefault="009F232A" w:rsidP="00D10A4A">
            <w:pPr>
              <w:adjustRightInd w:val="0"/>
              <w:snapToGrid w:val="0"/>
              <w:spacing w:line="360" w:lineRule="auto"/>
              <w:jc w:val="center"/>
              <w:rPr>
                <w:szCs w:val="21"/>
              </w:rPr>
            </w:pPr>
            <w:r w:rsidRPr="001043D7">
              <w:object w:dxaOrig="5639" w:dyaOrig="2408" w14:anchorId="4203E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15pt;height:168.55pt" o:ole="">
                  <v:imagedata r:id="rId12" o:title=""/>
                </v:shape>
                <o:OLEObject Type="Embed" ProgID="Visio.Drawing.11" ShapeID="_x0000_i1025" DrawAspect="Content" ObjectID="_1736835188" r:id="rId13"/>
              </w:object>
            </w:r>
          </w:p>
          <w:p w14:paraId="4557A422" w14:textId="77777777" w:rsidR="001E42E2" w:rsidRPr="001043D7" w:rsidRDefault="001E42E2" w:rsidP="001E42E2">
            <w:pPr>
              <w:adjustRightInd w:val="0"/>
              <w:snapToGrid w:val="0"/>
              <w:spacing w:line="360" w:lineRule="auto"/>
              <w:jc w:val="center"/>
              <w:rPr>
                <w:b/>
                <w:szCs w:val="21"/>
              </w:rPr>
            </w:pPr>
            <w:r w:rsidRPr="001043D7">
              <w:rPr>
                <w:b/>
                <w:szCs w:val="21"/>
              </w:rPr>
              <w:t>图</w:t>
            </w:r>
            <w:r w:rsidRPr="001043D7">
              <w:rPr>
                <w:b/>
                <w:szCs w:val="21"/>
              </w:rPr>
              <w:t xml:space="preserve">2-1   </w:t>
            </w:r>
            <w:r w:rsidRPr="001043D7">
              <w:rPr>
                <w:b/>
                <w:szCs w:val="21"/>
              </w:rPr>
              <w:t>本项目水平衡图</w:t>
            </w:r>
            <w:r w:rsidRPr="001043D7">
              <w:rPr>
                <w:b/>
                <w:szCs w:val="21"/>
              </w:rPr>
              <w:t xml:space="preserve"> </w:t>
            </w:r>
            <w:r w:rsidRPr="001043D7">
              <w:rPr>
                <w:rFonts w:hint="eastAsia"/>
                <w:b/>
                <w:szCs w:val="21"/>
              </w:rPr>
              <w:t xml:space="preserve"> </w:t>
            </w:r>
            <w:r w:rsidRPr="001043D7">
              <w:rPr>
                <w:b/>
                <w:szCs w:val="21"/>
              </w:rPr>
              <w:t xml:space="preserve"> </w:t>
            </w:r>
            <w:r w:rsidRPr="001043D7">
              <w:rPr>
                <w:b/>
                <w:szCs w:val="21"/>
              </w:rPr>
              <w:t>单位：</w:t>
            </w:r>
            <w:r w:rsidRPr="001043D7">
              <w:rPr>
                <w:b/>
                <w:szCs w:val="21"/>
              </w:rPr>
              <w:t>m</w:t>
            </w:r>
            <w:r w:rsidRPr="001043D7">
              <w:rPr>
                <w:b/>
                <w:szCs w:val="21"/>
                <w:vertAlign w:val="superscript"/>
              </w:rPr>
              <w:t>3</w:t>
            </w:r>
            <w:r w:rsidRPr="001043D7">
              <w:rPr>
                <w:b/>
                <w:szCs w:val="21"/>
              </w:rPr>
              <w:t>/d</w:t>
            </w:r>
          </w:p>
          <w:p w14:paraId="4E4078B4" w14:textId="77777777" w:rsidR="004C09AE" w:rsidRPr="001043D7" w:rsidRDefault="004C09AE">
            <w:pPr>
              <w:adjustRightInd w:val="0"/>
              <w:snapToGrid w:val="0"/>
              <w:spacing w:line="360" w:lineRule="auto"/>
              <w:ind w:firstLineChars="200" w:firstLine="480"/>
              <w:jc w:val="left"/>
              <w:rPr>
                <w:sz w:val="24"/>
              </w:rPr>
            </w:pPr>
            <w:r w:rsidRPr="001043D7">
              <w:rPr>
                <w:sz w:val="24"/>
              </w:rPr>
              <w:t>（</w:t>
            </w:r>
            <w:r w:rsidRPr="001043D7">
              <w:rPr>
                <w:sz w:val="24"/>
              </w:rPr>
              <w:t>3</w:t>
            </w:r>
            <w:r w:rsidRPr="001043D7">
              <w:rPr>
                <w:sz w:val="24"/>
              </w:rPr>
              <w:t>）供电：</w:t>
            </w:r>
            <w:r w:rsidR="00126F19" w:rsidRPr="001043D7">
              <w:rPr>
                <w:rFonts w:hint="eastAsia"/>
                <w:sz w:val="24"/>
              </w:rPr>
              <w:t>由</w:t>
            </w:r>
            <w:r w:rsidR="00C46631" w:rsidRPr="001043D7">
              <w:rPr>
                <w:rFonts w:hint="eastAsia"/>
                <w:sz w:val="24"/>
              </w:rPr>
              <w:t>园区供电系统</w:t>
            </w:r>
            <w:r w:rsidR="00126F19" w:rsidRPr="001043D7">
              <w:rPr>
                <w:rFonts w:hint="eastAsia"/>
                <w:sz w:val="24"/>
              </w:rPr>
              <w:t>统一供给</w:t>
            </w:r>
            <w:r w:rsidRPr="001043D7">
              <w:rPr>
                <w:sz w:val="24"/>
              </w:rPr>
              <w:t>。</w:t>
            </w:r>
          </w:p>
          <w:p w14:paraId="1A636EC1" w14:textId="77777777" w:rsidR="004C09AE" w:rsidRPr="001043D7" w:rsidRDefault="00CE0966" w:rsidP="00EA0581">
            <w:pPr>
              <w:autoSpaceDE w:val="0"/>
              <w:autoSpaceDN w:val="0"/>
              <w:adjustRightInd w:val="0"/>
              <w:snapToGrid w:val="0"/>
              <w:spacing w:line="360" w:lineRule="auto"/>
              <w:ind w:firstLineChars="200" w:firstLine="482"/>
              <w:jc w:val="left"/>
              <w:rPr>
                <w:b/>
                <w:sz w:val="24"/>
              </w:rPr>
            </w:pPr>
            <w:r w:rsidRPr="001043D7">
              <w:rPr>
                <w:rFonts w:hint="eastAsia"/>
                <w:b/>
                <w:sz w:val="24"/>
              </w:rPr>
              <w:t>7</w:t>
            </w:r>
            <w:r w:rsidR="004C09AE" w:rsidRPr="001043D7">
              <w:rPr>
                <w:b/>
                <w:sz w:val="24"/>
              </w:rPr>
              <w:t>、生产制度及劳动定员</w:t>
            </w:r>
          </w:p>
          <w:p w14:paraId="739CA206" w14:textId="1899B2BF" w:rsidR="004C09AE" w:rsidRPr="001043D7" w:rsidRDefault="004C09AE" w:rsidP="008C342D">
            <w:pPr>
              <w:adjustRightInd w:val="0"/>
              <w:snapToGrid w:val="0"/>
              <w:spacing w:line="360" w:lineRule="auto"/>
              <w:ind w:firstLineChars="200" w:firstLine="480"/>
              <w:jc w:val="left"/>
              <w:rPr>
                <w:kern w:val="0"/>
                <w:sz w:val="24"/>
              </w:rPr>
            </w:pPr>
            <w:r w:rsidRPr="001043D7">
              <w:rPr>
                <w:sz w:val="24"/>
              </w:rPr>
              <w:t>本项目</w:t>
            </w:r>
            <w:r w:rsidR="00A74F60" w:rsidRPr="001043D7">
              <w:rPr>
                <w:rFonts w:hint="eastAsia"/>
                <w:sz w:val="24"/>
              </w:rPr>
              <w:t>劳动定员</w:t>
            </w:r>
            <w:r w:rsidR="0016210F" w:rsidRPr="001043D7">
              <w:rPr>
                <w:rFonts w:hint="eastAsia"/>
                <w:sz w:val="24"/>
              </w:rPr>
              <w:t>6</w:t>
            </w:r>
            <w:r w:rsidR="00A74F60" w:rsidRPr="001043D7">
              <w:rPr>
                <w:rFonts w:hint="eastAsia"/>
                <w:sz w:val="24"/>
              </w:rPr>
              <w:t>人，</w:t>
            </w:r>
            <w:r w:rsidR="00C907B9" w:rsidRPr="001043D7">
              <w:rPr>
                <w:rFonts w:hint="eastAsia"/>
                <w:sz w:val="24"/>
              </w:rPr>
              <w:t>采用</w:t>
            </w:r>
            <w:r w:rsidR="00D04E03" w:rsidRPr="001043D7">
              <w:rPr>
                <w:rFonts w:hint="eastAsia"/>
                <w:sz w:val="24"/>
              </w:rPr>
              <w:t>三</w:t>
            </w:r>
            <w:r w:rsidR="00C907B9" w:rsidRPr="001043D7">
              <w:rPr>
                <w:rFonts w:hint="eastAsia"/>
                <w:sz w:val="24"/>
              </w:rPr>
              <w:t>班制</w:t>
            </w:r>
            <w:r w:rsidR="008A0497" w:rsidRPr="001043D7">
              <w:rPr>
                <w:rFonts w:hint="eastAsia"/>
                <w:sz w:val="24"/>
              </w:rPr>
              <w:t>，</w:t>
            </w:r>
            <w:r w:rsidR="00D04E03" w:rsidRPr="001043D7">
              <w:rPr>
                <w:rFonts w:hint="eastAsia"/>
                <w:sz w:val="24"/>
              </w:rPr>
              <w:t>每班</w:t>
            </w:r>
            <w:r w:rsidRPr="001043D7">
              <w:rPr>
                <w:sz w:val="24"/>
              </w:rPr>
              <w:t>工作</w:t>
            </w:r>
            <w:r w:rsidR="00482703" w:rsidRPr="001043D7">
              <w:rPr>
                <w:rFonts w:hint="eastAsia"/>
                <w:sz w:val="24"/>
              </w:rPr>
              <w:t>8</w:t>
            </w:r>
            <w:r w:rsidRPr="001043D7">
              <w:rPr>
                <w:sz w:val="24"/>
              </w:rPr>
              <w:t>h</w:t>
            </w:r>
            <w:r w:rsidR="008A0497" w:rsidRPr="001043D7">
              <w:rPr>
                <w:rFonts w:hint="eastAsia"/>
                <w:kern w:val="0"/>
                <w:sz w:val="24"/>
              </w:rPr>
              <w:t>，</w:t>
            </w:r>
            <w:r w:rsidR="00D04E03" w:rsidRPr="001043D7">
              <w:rPr>
                <w:rFonts w:hint="eastAsia"/>
                <w:kern w:val="0"/>
                <w:sz w:val="24"/>
              </w:rPr>
              <w:t>日工作</w:t>
            </w:r>
            <w:r w:rsidR="00D04E03" w:rsidRPr="001043D7">
              <w:rPr>
                <w:rFonts w:hint="eastAsia"/>
                <w:kern w:val="0"/>
                <w:sz w:val="24"/>
              </w:rPr>
              <w:t>24h</w:t>
            </w:r>
            <w:r w:rsidR="00D04E03" w:rsidRPr="001043D7">
              <w:rPr>
                <w:rFonts w:hint="eastAsia"/>
                <w:kern w:val="0"/>
                <w:sz w:val="24"/>
              </w:rPr>
              <w:t>，</w:t>
            </w:r>
            <w:r w:rsidR="008A0497" w:rsidRPr="001043D7">
              <w:rPr>
                <w:sz w:val="24"/>
              </w:rPr>
              <w:t>全年工作</w:t>
            </w:r>
            <w:r w:rsidR="00C907B9" w:rsidRPr="001043D7">
              <w:rPr>
                <w:rFonts w:hint="eastAsia"/>
                <w:sz w:val="24"/>
              </w:rPr>
              <w:t>3</w:t>
            </w:r>
            <w:r w:rsidR="00D04E03" w:rsidRPr="001043D7">
              <w:rPr>
                <w:rFonts w:hint="eastAsia"/>
                <w:sz w:val="24"/>
              </w:rPr>
              <w:t>65</w:t>
            </w:r>
            <w:r w:rsidR="008A0497" w:rsidRPr="001043D7">
              <w:rPr>
                <w:sz w:val="24"/>
              </w:rPr>
              <w:t>d</w:t>
            </w:r>
            <w:r w:rsidR="008A0497" w:rsidRPr="001043D7">
              <w:rPr>
                <w:rFonts w:hint="eastAsia"/>
                <w:sz w:val="24"/>
              </w:rPr>
              <w:t>。</w:t>
            </w:r>
          </w:p>
          <w:p w14:paraId="5B00BE0F" w14:textId="77777777" w:rsidR="004C09AE" w:rsidRPr="001043D7" w:rsidRDefault="00CE0966" w:rsidP="00CE0966">
            <w:pPr>
              <w:autoSpaceDE w:val="0"/>
              <w:autoSpaceDN w:val="0"/>
              <w:adjustRightInd w:val="0"/>
              <w:snapToGrid w:val="0"/>
              <w:spacing w:line="360" w:lineRule="auto"/>
              <w:ind w:firstLineChars="200" w:firstLine="482"/>
              <w:jc w:val="left"/>
              <w:rPr>
                <w:b/>
                <w:sz w:val="24"/>
              </w:rPr>
            </w:pPr>
            <w:r w:rsidRPr="001043D7">
              <w:rPr>
                <w:rFonts w:hint="eastAsia"/>
                <w:b/>
                <w:sz w:val="24"/>
              </w:rPr>
              <w:lastRenderedPageBreak/>
              <w:t>8</w:t>
            </w:r>
            <w:r w:rsidRPr="001043D7">
              <w:rPr>
                <w:rFonts w:hint="eastAsia"/>
                <w:b/>
                <w:sz w:val="24"/>
              </w:rPr>
              <w:t>、</w:t>
            </w:r>
            <w:r w:rsidR="004C09AE" w:rsidRPr="001043D7">
              <w:rPr>
                <w:b/>
                <w:sz w:val="24"/>
              </w:rPr>
              <w:t>平面布置</w:t>
            </w:r>
          </w:p>
          <w:p w14:paraId="369B5B18" w14:textId="77777777" w:rsidR="008E2A52" w:rsidRPr="001043D7" w:rsidRDefault="008E2A52" w:rsidP="008E2A52">
            <w:pPr>
              <w:spacing w:line="360" w:lineRule="auto"/>
              <w:ind w:firstLineChars="200" w:firstLine="480"/>
              <w:rPr>
                <w:sz w:val="24"/>
              </w:rPr>
            </w:pPr>
            <w:r w:rsidRPr="001043D7">
              <w:rPr>
                <w:rFonts w:hint="eastAsia"/>
                <w:sz w:val="24"/>
              </w:rPr>
              <w:t>本项目为加油站建设项目，总图布置时，站区设置与站外建（构）筑物的安全间距、站内设施之间的防火间距参照《汽车加油加气加氢站技术标准》（</w:t>
            </w:r>
            <w:r w:rsidRPr="001043D7">
              <w:rPr>
                <w:rFonts w:hint="eastAsia"/>
                <w:sz w:val="24"/>
              </w:rPr>
              <w:t>GB50156-2021</w:t>
            </w:r>
            <w:r w:rsidRPr="001043D7">
              <w:rPr>
                <w:rFonts w:hint="eastAsia"/>
                <w:sz w:val="24"/>
              </w:rPr>
              <w:t>）与《建筑设计防火规范》（</w:t>
            </w:r>
            <w:r w:rsidRPr="001043D7">
              <w:rPr>
                <w:rFonts w:hint="eastAsia"/>
                <w:sz w:val="24"/>
              </w:rPr>
              <w:t>GB50016-2014</w:t>
            </w:r>
            <w:r w:rsidRPr="001043D7">
              <w:rPr>
                <w:rFonts w:hint="eastAsia"/>
                <w:sz w:val="24"/>
              </w:rPr>
              <w:t>）（</w:t>
            </w:r>
            <w:r w:rsidRPr="001043D7">
              <w:rPr>
                <w:rFonts w:hint="eastAsia"/>
                <w:sz w:val="24"/>
              </w:rPr>
              <w:t>2018</w:t>
            </w:r>
            <w:r w:rsidRPr="001043D7">
              <w:rPr>
                <w:rFonts w:hint="eastAsia"/>
                <w:sz w:val="24"/>
              </w:rPr>
              <w:t>年版）的相关规定执行。</w:t>
            </w:r>
          </w:p>
          <w:p w14:paraId="010282FC" w14:textId="6DC696EE" w:rsidR="008E2A52" w:rsidRPr="001043D7" w:rsidRDefault="008E2A52" w:rsidP="008E2A52">
            <w:pPr>
              <w:spacing w:line="360" w:lineRule="auto"/>
              <w:ind w:firstLineChars="200" w:firstLine="480"/>
              <w:rPr>
                <w:sz w:val="24"/>
              </w:rPr>
            </w:pPr>
            <w:r w:rsidRPr="001043D7">
              <w:rPr>
                <w:rFonts w:hint="eastAsia"/>
                <w:sz w:val="24"/>
              </w:rPr>
              <w:t>加油站坐</w:t>
            </w:r>
            <w:r w:rsidR="009F232A" w:rsidRPr="001043D7">
              <w:rPr>
                <w:rFonts w:hint="eastAsia"/>
                <w:sz w:val="24"/>
              </w:rPr>
              <w:t>南</w:t>
            </w:r>
            <w:r w:rsidRPr="001043D7">
              <w:rPr>
                <w:rFonts w:hint="eastAsia"/>
                <w:sz w:val="24"/>
              </w:rPr>
              <w:t>朝</w:t>
            </w:r>
            <w:r w:rsidR="009F232A" w:rsidRPr="001043D7">
              <w:rPr>
                <w:rFonts w:hint="eastAsia"/>
                <w:sz w:val="24"/>
              </w:rPr>
              <w:t>北</w:t>
            </w:r>
            <w:r w:rsidRPr="001043D7">
              <w:rPr>
                <w:rFonts w:hint="eastAsia"/>
                <w:sz w:val="24"/>
              </w:rPr>
              <w:t>，出入口面向东风大街开放。加油站按功能分区，划分为如下几个单元：加油区、油罐区、站房和其辅助设施</w:t>
            </w:r>
            <w:r w:rsidRPr="001043D7">
              <w:rPr>
                <w:rFonts w:hint="eastAsia"/>
                <w:sz w:val="24"/>
              </w:rPr>
              <w:t>4</w:t>
            </w:r>
            <w:r w:rsidRPr="001043D7">
              <w:rPr>
                <w:rFonts w:hint="eastAsia"/>
                <w:sz w:val="24"/>
              </w:rPr>
              <w:t>个区。</w:t>
            </w:r>
          </w:p>
          <w:p w14:paraId="5867BA2A" w14:textId="77777777" w:rsidR="008E2A52" w:rsidRPr="001043D7" w:rsidRDefault="008E2A52" w:rsidP="008E2A52">
            <w:pPr>
              <w:spacing w:line="360" w:lineRule="auto"/>
              <w:ind w:firstLineChars="200" w:firstLine="480"/>
              <w:rPr>
                <w:sz w:val="24"/>
              </w:rPr>
            </w:pPr>
            <w:r w:rsidRPr="001043D7">
              <w:rPr>
                <w:rFonts w:hint="eastAsia"/>
                <w:sz w:val="24"/>
              </w:rPr>
              <w:t>（</w:t>
            </w:r>
            <w:r w:rsidRPr="001043D7">
              <w:rPr>
                <w:rFonts w:hint="eastAsia"/>
                <w:sz w:val="24"/>
              </w:rPr>
              <w:t>1</w:t>
            </w:r>
            <w:r w:rsidRPr="001043D7">
              <w:rPr>
                <w:rFonts w:hint="eastAsia"/>
                <w:sz w:val="24"/>
              </w:rPr>
              <w:t>）加油区：罩棚、罩棚支柱、加油岛、加油机等；</w:t>
            </w:r>
          </w:p>
          <w:p w14:paraId="1E5DB514" w14:textId="77777777" w:rsidR="008E2A52" w:rsidRPr="001043D7" w:rsidRDefault="008E2A52" w:rsidP="008E2A52">
            <w:pPr>
              <w:spacing w:line="360" w:lineRule="auto"/>
              <w:ind w:firstLineChars="200" w:firstLine="480"/>
              <w:rPr>
                <w:sz w:val="24"/>
              </w:rPr>
            </w:pPr>
            <w:r w:rsidRPr="001043D7">
              <w:rPr>
                <w:rFonts w:hint="eastAsia"/>
                <w:sz w:val="24"/>
              </w:rPr>
              <w:t>（</w:t>
            </w:r>
            <w:r w:rsidRPr="001043D7">
              <w:rPr>
                <w:rFonts w:hint="eastAsia"/>
                <w:sz w:val="24"/>
              </w:rPr>
              <w:t>2</w:t>
            </w:r>
            <w:r w:rsidRPr="001043D7">
              <w:rPr>
                <w:rFonts w:hint="eastAsia"/>
                <w:sz w:val="24"/>
              </w:rPr>
              <w:t>）油罐区：油罐、泄油口、通气管等；</w:t>
            </w:r>
          </w:p>
          <w:p w14:paraId="0BF87AB7" w14:textId="77777777" w:rsidR="008E2A52" w:rsidRPr="001043D7" w:rsidRDefault="008E2A52" w:rsidP="008E2A52">
            <w:pPr>
              <w:spacing w:line="360" w:lineRule="auto"/>
              <w:ind w:firstLineChars="200" w:firstLine="480"/>
              <w:rPr>
                <w:sz w:val="24"/>
              </w:rPr>
            </w:pPr>
            <w:r w:rsidRPr="001043D7">
              <w:rPr>
                <w:rFonts w:hint="eastAsia"/>
                <w:sz w:val="24"/>
              </w:rPr>
              <w:t>（</w:t>
            </w:r>
            <w:r w:rsidRPr="001043D7">
              <w:rPr>
                <w:rFonts w:hint="eastAsia"/>
                <w:sz w:val="24"/>
              </w:rPr>
              <w:t>3</w:t>
            </w:r>
            <w:r w:rsidRPr="001043D7">
              <w:rPr>
                <w:rFonts w:hint="eastAsia"/>
                <w:sz w:val="24"/>
              </w:rPr>
              <w:t>）站房：营业室、办公室、卫生间、配电间等；</w:t>
            </w:r>
          </w:p>
          <w:p w14:paraId="568865AB" w14:textId="77777777" w:rsidR="008E2A52" w:rsidRPr="001043D7" w:rsidRDefault="008E2A52" w:rsidP="008E2A52">
            <w:pPr>
              <w:spacing w:line="360" w:lineRule="auto"/>
              <w:ind w:firstLineChars="200" w:firstLine="480"/>
              <w:rPr>
                <w:sz w:val="24"/>
              </w:rPr>
            </w:pPr>
            <w:r w:rsidRPr="001043D7">
              <w:rPr>
                <w:rFonts w:hint="eastAsia"/>
                <w:sz w:val="24"/>
              </w:rPr>
              <w:t>（</w:t>
            </w:r>
            <w:r w:rsidRPr="001043D7">
              <w:rPr>
                <w:rFonts w:hint="eastAsia"/>
                <w:sz w:val="24"/>
              </w:rPr>
              <w:t>4</w:t>
            </w:r>
            <w:r w:rsidRPr="001043D7">
              <w:rPr>
                <w:rFonts w:hint="eastAsia"/>
                <w:sz w:val="24"/>
              </w:rPr>
              <w:t>）其他：</w:t>
            </w:r>
            <w:proofErr w:type="gramStart"/>
            <w:r w:rsidRPr="001043D7">
              <w:rPr>
                <w:rFonts w:hint="eastAsia"/>
                <w:sz w:val="24"/>
              </w:rPr>
              <w:t>不</w:t>
            </w:r>
            <w:proofErr w:type="gramEnd"/>
            <w:r w:rsidRPr="001043D7">
              <w:rPr>
                <w:rFonts w:hint="eastAsia"/>
                <w:sz w:val="24"/>
              </w:rPr>
              <w:t>燃烧体实体围墙、硬化地面、绿化带。</w:t>
            </w:r>
          </w:p>
          <w:p w14:paraId="49B12AE3" w14:textId="75D72590" w:rsidR="008E2A52" w:rsidRPr="001043D7" w:rsidRDefault="008E2A52" w:rsidP="009F232A">
            <w:pPr>
              <w:spacing w:line="360" w:lineRule="auto"/>
              <w:ind w:firstLineChars="200" w:firstLine="480"/>
              <w:rPr>
                <w:sz w:val="24"/>
              </w:rPr>
            </w:pPr>
            <w:r w:rsidRPr="001043D7">
              <w:rPr>
                <w:rFonts w:hint="eastAsia"/>
                <w:sz w:val="24"/>
              </w:rPr>
              <w:t>加油区布置在站区中部</w:t>
            </w:r>
            <w:r w:rsidR="009F232A" w:rsidRPr="001043D7">
              <w:rPr>
                <w:rFonts w:hint="eastAsia"/>
                <w:sz w:val="24"/>
              </w:rPr>
              <w:t>北</w:t>
            </w:r>
            <w:r w:rsidRPr="001043D7">
              <w:rPr>
                <w:rFonts w:hint="eastAsia"/>
                <w:sz w:val="24"/>
              </w:rPr>
              <w:t>侧</w:t>
            </w:r>
            <w:r w:rsidRPr="001043D7">
              <w:rPr>
                <w:sz w:val="24"/>
              </w:rPr>
              <w:t>，罩棚下</w:t>
            </w:r>
            <w:r w:rsidR="009F232A" w:rsidRPr="001043D7">
              <w:rPr>
                <w:rFonts w:hint="eastAsia"/>
                <w:sz w:val="24"/>
              </w:rPr>
              <w:t>配备</w:t>
            </w:r>
            <w:r w:rsidR="009F232A" w:rsidRPr="001043D7">
              <w:rPr>
                <w:rFonts w:hint="eastAsia"/>
                <w:sz w:val="24"/>
              </w:rPr>
              <w:t>1</w:t>
            </w:r>
            <w:r w:rsidR="009F232A" w:rsidRPr="001043D7">
              <w:rPr>
                <w:rFonts w:hint="eastAsia"/>
                <w:sz w:val="24"/>
              </w:rPr>
              <w:t>台</w:t>
            </w:r>
            <w:proofErr w:type="gramStart"/>
            <w:r w:rsidR="009F232A" w:rsidRPr="001043D7">
              <w:rPr>
                <w:rFonts w:hint="eastAsia"/>
                <w:sz w:val="24"/>
              </w:rPr>
              <w:t>四枪双</w:t>
            </w:r>
            <w:proofErr w:type="gramEnd"/>
            <w:r w:rsidR="009F232A" w:rsidRPr="001043D7">
              <w:rPr>
                <w:rFonts w:hint="eastAsia"/>
                <w:sz w:val="24"/>
              </w:rPr>
              <w:t>油品潜油泵型加油机</w:t>
            </w:r>
            <w:r w:rsidR="002E66C1" w:rsidRPr="001043D7">
              <w:rPr>
                <w:rFonts w:hint="eastAsia"/>
                <w:sz w:val="24"/>
              </w:rPr>
              <w:t>和</w:t>
            </w:r>
            <w:r w:rsidR="009F232A" w:rsidRPr="001043D7">
              <w:rPr>
                <w:rFonts w:hint="eastAsia"/>
                <w:sz w:val="24"/>
              </w:rPr>
              <w:t>1</w:t>
            </w:r>
            <w:r w:rsidR="009F232A" w:rsidRPr="001043D7">
              <w:rPr>
                <w:rFonts w:hint="eastAsia"/>
                <w:sz w:val="24"/>
              </w:rPr>
              <w:t>台四枪四油品潜油泵型加油机</w:t>
            </w:r>
            <w:r w:rsidRPr="001043D7">
              <w:rPr>
                <w:sz w:val="24"/>
              </w:rPr>
              <w:t>，站</w:t>
            </w:r>
            <w:r w:rsidRPr="001043D7">
              <w:rPr>
                <w:rFonts w:hint="eastAsia"/>
                <w:sz w:val="24"/>
              </w:rPr>
              <w:t>房位于加油区</w:t>
            </w:r>
            <w:r w:rsidR="009F232A" w:rsidRPr="001043D7">
              <w:rPr>
                <w:rFonts w:hint="eastAsia"/>
                <w:sz w:val="24"/>
              </w:rPr>
              <w:t>南</w:t>
            </w:r>
            <w:r w:rsidRPr="001043D7">
              <w:rPr>
                <w:rFonts w:hint="eastAsia"/>
                <w:sz w:val="24"/>
              </w:rPr>
              <w:t>侧，为主要营业场所，油罐布置在加油区中部，</w:t>
            </w:r>
            <w:r w:rsidR="002E66C1" w:rsidRPr="001043D7">
              <w:rPr>
                <w:rFonts w:hint="eastAsia"/>
                <w:sz w:val="24"/>
              </w:rPr>
              <w:t>共</w:t>
            </w:r>
            <w:r w:rsidRPr="001043D7">
              <w:rPr>
                <w:rFonts w:hint="eastAsia"/>
                <w:sz w:val="24"/>
              </w:rPr>
              <w:t>埋地布置</w:t>
            </w:r>
            <w:r w:rsidRPr="001043D7">
              <w:rPr>
                <w:rFonts w:hint="eastAsia"/>
                <w:sz w:val="24"/>
              </w:rPr>
              <w:t>3</w:t>
            </w:r>
            <w:r w:rsidRPr="001043D7">
              <w:rPr>
                <w:rFonts w:hint="eastAsia"/>
                <w:sz w:val="24"/>
              </w:rPr>
              <w:t>台汽油储罐，密闭泄油口</w:t>
            </w:r>
            <w:r w:rsidR="002E66C1" w:rsidRPr="001043D7">
              <w:rPr>
                <w:rFonts w:hint="eastAsia"/>
                <w:sz w:val="24"/>
              </w:rPr>
              <w:t>以及</w:t>
            </w:r>
            <w:proofErr w:type="gramStart"/>
            <w:r w:rsidR="002E66C1" w:rsidRPr="001043D7">
              <w:rPr>
                <w:rFonts w:hint="eastAsia"/>
                <w:sz w:val="24"/>
              </w:rPr>
              <w:t>通气管均设置</w:t>
            </w:r>
            <w:proofErr w:type="gramEnd"/>
            <w:r w:rsidR="002E66C1" w:rsidRPr="001043D7">
              <w:rPr>
                <w:rFonts w:hint="eastAsia"/>
                <w:sz w:val="24"/>
              </w:rPr>
              <w:t>在站区东侧</w:t>
            </w:r>
            <w:r w:rsidRPr="001043D7">
              <w:rPr>
                <w:rFonts w:hint="eastAsia"/>
                <w:sz w:val="24"/>
              </w:rPr>
              <w:t>。</w:t>
            </w:r>
          </w:p>
          <w:p w14:paraId="2CC7112B" w14:textId="5497C66C" w:rsidR="008E2A52" w:rsidRPr="001043D7" w:rsidRDefault="008E2A52" w:rsidP="008E2A52">
            <w:pPr>
              <w:spacing w:line="360" w:lineRule="auto"/>
              <w:ind w:firstLineChars="200" w:firstLine="480"/>
              <w:rPr>
                <w:sz w:val="24"/>
              </w:rPr>
            </w:pPr>
            <w:r w:rsidRPr="001043D7">
              <w:rPr>
                <w:rFonts w:hint="eastAsia"/>
                <w:sz w:val="24"/>
              </w:rPr>
              <w:t>加油站</w:t>
            </w:r>
            <w:r w:rsidR="009F232A" w:rsidRPr="001043D7">
              <w:rPr>
                <w:rFonts w:hint="eastAsia"/>
                <w:sz w:val="24"/>
              </w:rPr>
              <w:t>北</w:t>
            </w:r>
            <w:r w:rsidRPr="001043D7">
              <w:rPr>
                <w:rFonts w:hint="eastAsia"/>
                <w:sz w:val="24"/>
              </w:rPr>
              <w:t>侧向东风大街敞开，东侧、</w:t>
            </w:r>
            <w:r w:rsidR="009F232A" w:rsidRPr="001043D7">
              <w:rPr>
                <w:rFonts w:hint="eastAsia"/>
                <w:sz w:val="24"/>
              </w:rPr>
              <w:t>南</w:t>
            </w:r>
            <w:r w:rsidRPr="001043D7">
              <w:rPr>
                <w:rFonts w:hint="eastAsia"/>
                <w:sz w:val="24"/>
              </w:rPr>
              <w:t>侧</w:t>
            </w:r>
            <w:r w:rsidR="009F232A" w:rsidRPr="001043D7">
              <w:rPr>
                <w:rFonts w:hint="eastAsia"/>
                <w:sz w:val="24"/>
              </w:rPr>
              <w:t>、西侧</w:t>
            </w:r>
            <w:r w:rsidRPr="001043D7">
              <w:rPr>
                <w:rFonts w:hint="eastAsia"/>
                <w:sz w:val="24"/>
              </w:rPr>
              <w:t>设围墙与周边环境隔离。总平面布置图见附图</w:t>
            </w:r>
            <w:r w:rsidR="00AD6ADA" w:rsidRPr="001043D7">
              <w:rPr>
                <w:rFonts w:hint="eastAsia"/>
                <w:sz w:val="24"/>
              </w:rPr>
              <w:t>4</w:t>
            </w:r>
            <w:r w:rsidRPr="001043D7">
              <w:rPr>
                <w:rFonts w:hint="eastAsia"/>
                <w:sz w:val="24"/>
              </w:rPr>
              <w:t>。本项目总平面布置检查表见表</w:t>
            </w:r>
            <w:r w:rsidRPr="001043D7">
              <w:rPr>
                <w:rFonts w:hint="eastAsia"/>
                <w:sz w:val="24"/>
              </w:rPr>
              <w:t>2-7</w:t>
            </w:r>
            <w:r w:rsidRPr="001043D7">
              <w:rPr>
                <w:rFonts w:hint="eastAsia"/>
                <w:sz w:val="24"/>
              </w:rPr>
              <w:t>。</w:t>
            </w:r>
          </w:p>
          <w:p w14:paraId="2E92AD7F" w14:textId="011B180A" w:rsidR="008E2A52" w:rsidRPr="001043D7" w:rsidRDefault="008E2A52" w:rsidP="008E2A52">
            <w:pPr>
              <w:spacing w:line="276" w:lineRule="auto"/>
              <w:jc w:val="center"/>
              <w:rPr>
                <w:sz w:val="24"/>
              </w:rPr>
            </w:pPr>
            <w:r w:rsidRPr="001043D7">
              <w:rPr>
                <w:rFonts w:hint="eastAsia"/>
                <w:b/>
                <w:bCs/>
                <w:sz w:val="24"/>
              </w:rPr>
              <w:t>表</w:t>
            </w:r>
            <w:r w:rsidRPr="001043D7">
              <w:rPr>
                <w:rFonts w:hint="eastAsia"/>
                <w:b/>
                <w:bCs/>
                <w:sz w:val="24"/>
              </w:rPr>
              <w:t xml:space="preserve">2-7   </w:t>
            </w:r>
            <w:r w:rsidRPr="001043D7">
              <w:rPr>
                <w:rFonts w:hint="eastAsia"/>
                <w:b/>
                <w:bCs/>
                <w:sz w:val="24"/>
              </w:rPr>
              <w:t>本项目总平面布置检查表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71"/>
              <w:gridCol w:w="3515"/>
              <w:gridCol w:w="3261"/>
              <w:gridCol w:w="871"/>
            </w:tblGrid>
            <w:tr w:rsidR="00A97A22" w:rsidRPr="001043D7" w14:paraId="183707B3" w14:textId="77777777" w:rsidTr="008E2A52">
              <w:trPr>
                <w:jc w:val="center"/>
              </w:trPr>
              <w:tc>
                <w:tcPr>
                  <w:tcW w:w="671" w:type="dxa"/>
                  <w:vAlign w:val="center"/>
                </w:tcPr>
                <w:p w14:paraId="4C16A672" w14:textId="77777777" w:rsidR="008E2A52" w:rsidRPr="001043D7" w:rsidRDefault="008E2A52" w:rsidP="008E2A52">
                  <w:pPr>
                    <w:spacing w:line="276" w:lineRule="auto"/>
                    <w:jc w:val="center"/>
                    <w:rPr>
                      <w:b/>
                      <w:szCs w:val="21"/>
                    </w:rPr>
                  </w:pPr>
                  <w:r w:rsidRPr="001043D7">
                    <w:rPr>
                      <w:b/>
                      <w:szCs w:val="21"/>
                    </w:rPr>
                    <w:t>序号</w:t>
                  </w:r>
                </w:p>
              </w:tc>
              <w:tc>
                <w:tcPr>
                  <w:tcW w:w="3515" w:type="dxa"/>
                  <w:vAlign w:val="center"/>
                </w:tcPr>
                <w:p w14:paraId="1BFC3DEE" w14:textId="77777777" w:rsidR="008E2A52" w:rsidRPr="001043D7" w:rsidRDefault="008E2A52" w:rsidP="008E2A52">
                  <w:pPr>
                    <w:spacing w:line="276" w:lineRule="auto"/>
                    <w:jc w:val="center"/>
                    <w:rPr>
                      <w:b/>
                      <w:szCs w:val="21"/>
                    </w:rPr>
                  </w:pPr>
                  <w:r w:rsidRPr="001043D7">
                    <w:rPr>
                      <w:b/>
                      <w:szCs w:val="21"/>
                    </w:rPr>
                    <w:t>内容</w:t>
                  </w:r>
                </w:p>
              </w:tc>
              <w:tc>
                <w:tcPr>
                  <w:tcW w:w="3261" w:type="dxa"/>
                  <w:vAlign w:val="center"/>
                </w:tcPr>
                <w:p w14:paraId="36E0971F" w14:textId="77777777" w:rsidR="008E2A52" w:rsidRPr="001043D7" w:rsidRDefault="008E2A52" w:rsidP="008E2A52">
                  <w:pPr>
                    <w:spacing w:line="276" w:lineRule="auto"/>
                    <w:jc w:val="center"/>
                    <w:rPr>
                      <w:b/>
                      <w:szCs w:val="21"/>
                    </w:rPr>
                  </w:pPr>
                  <w:r w:rsidRPr="001043D7">
                    <w:rPr>
                      <w:b/>
                      <w:szCs w:val="21"/>
                    </w:rPr>
                    <w:t>实际情况</w:t>
                  </w:r>
                </w:p>
              </w:tc>
              <w:tc>
                <w:tcPr>
                  <w:tcW w:w="871" w:type="dxa"/>
                  <w:vAlign w:val="center"/>
                </w:tcPr>
                <w:p w14:paraId="61125AEC" w14:textId="77777777" w:rsidR="008E2A52" w:rsidRPr="001043D7" w:rsidRDefault="008E2A52" w:rsidP="008E2A52">
                  <w:pPr>
                    <w:spacing w:line="276" w:lineRule="auto"/>
                    <w:jc w:val="center"/>
                    <w:rPr>
                      <w:b/>
                      <w:szCs w:val="21"/>
                    </w:rPr>
                  </w:pPr>
                  <w:r w:rsidRPr="001043D7">
                    <w:rPr>
                      <w:b/>
                      <w:szCs w:val="21"/>
                    </w:rPr>
                    <w:t>结论</w:t>
                  </w:r>
                </w:p>
              </w:tc>
            </w:tr>
            <w:tr w:rsidR="00A97A22" w:rsidRPr="001043D7" w14:paraId="6139367B" w14:textId="77777777" w:rsidTr="008E2A52">
              <w:trPr>
                <w:jc w:val="center"/>
              </w:trPr>
              <w:tc>
                <w:tcPr>
                  <w:tcW w:w="671" w:type="dxa"/>
                  <w:vAlign w:val="center"/>
                </w:tcPr>
                <w:p w14:paraId="122F0A17" w14:textId="77777777" w:rsidR="008E2A52" w:rsidRPr="001043D7" w:rsidRDefault="008E2A52" w:rsidP="008E2A52">
                  <w:pPr>
                    <w:spacing w:line="276" w:lineRule="auto"/>
                    <w:jc w:val="center"/>
                    <w:rPr>
                      <w:szCs w:val="21"/>
                    </w:rPr>
                  </w:pPr>
                  <w:r w:rsidRPr="001043D7">
                    <w:rPr>
                      <w:szCs w:val="21"/>
                    </w:rPr>
                    <w:t>1</w:t>
                  </w:r>
                </w:p>
              </w:tc>
              <w:tc>
                <w:tcPr>
                  <w:tcW w:w="3515" w:type="dxa"/>
                  <w:vAlign w:val="center"/>
                </w:tcPr>
                <w:p w14:paraId="31A2C057" w14:textId="77777777" w:rsidR="008E2A52" w:rsidRPr="001043D7" w:rsidRDefault="008E2A52" w:rsidP="008E2A52">
                  <w:pPr>
                    <w:spacing w:line="276" w:lineRule="auto"/>
                    <w:rPr>
                      <w:szCs w:val="21"/>
                    </w:rPr>
                  </w:pPr>
                  <w:r w:rsidRPr="001043D7">
                    <w:rPr>
                      <w:szCs w:val="21"/>
                    </w:rPr>
                    <w:t>油罐、加油机和通气管管口与站外建、构筑物的防火距离，不应小于</w:t>
                  </w:r>
                  <w:r w:rsidRPr="001043D7">
                    <w:rPr>
                      <w:rFonts w:hint="eastAsia"/>
                      <w:szCs w:val="21"/>
                    </w:rPr>
                    <w:t>《汽车加油加气加氢站技术标准》（</w:t>
                  </w:r>
                  <w:r w:rsidRPr="001043D7">
                    <w:rPr>
                      <w:rFonts w:hint="eastAsia"/>
                      <w:szCs w:val="21"/>
                    </w:rPr>
                    <w:t>GB50156-2021</w:t>
                  </w:r>
                  <w:r w:rsidRPr="001043D7">
                    <w:rPr>
                      <w:rFonts w:hint="eastAsia"/>
                      <w:szCs w:val="21"/>
                    </w:rPr>
                    <w:t>）</w:t>
                  </w:r>
                  <w:r w:rsidRPr="001043D7">
                    <w:rPr>
                      <w:szCs w:val="21"/>
                    </w:rPr>
                    <w:t>的规定</w:t>
                  </w:r>
                </w:p>
              </w:tc>
              <w:tc>
                <w:tcPr>
                  <w:tcW w:w="3261" w:type="dxa"/>
                  <w:vAlign w:val="center"/>
                </w:tcPr>
                <w:p w14:paraId="4BB994FC" w14:textId="77777777" w:rsidR="008E2A52" w:rsidRPr="001043D7" w:rsidRDefault="008E2A52" w:rsidP="008E2A52">
                  <w:pPr>
                    <w:spacing w:line="276" w:lineRule="auto"/>
                    <w:rPr>
                      <w:szCs w:val="21"/>
                    </w:rPr>
                  </w:pPr>
                  <w:r w:rsidRPr="001043D7">
                    <w:rPr>
                      <w:szCs w:val="21"/>
                    </w:rPr>
                    <w:t>距离满足</w:t>
                  </w:r>
                  <w:r w:rsidRPr="001043D7">
                    <w:rPr>
                      <w:rFonts w:hint="eastAsia"/>
                      <w:szCs w:val="21"/>
                    </w:rPr>
                    <w:t>《汽车加油加气加氢站技术标准》（</w:t>
                  </w:r>
                  <w:r w:rsidRPr="001043D7">
                    <w:rPr>
                      <w:rFonts w:hint="eastAsia"/>
                      <w:szCs w:val="21"/>
                    </w:rPr>
                    <w:t>GB50156-2021</w:t>
                  </w:r>
                  <w:r w:rsidRPr="001043D7">
                    <w:rPr>
                      <w:rFonts w:hint="eastAsia"/>
                      <w:szCs w:val="21"/>
                    </w:rPr>
                    <w:t>）</w:t>
                  </w:r>
                  <w:r w:rsidRPr="001043D7">
                    <w:rPr>
                      <w:szCs w:val="21"/>
                    </w:rPr>
                    <w:t>的规定</w:t>
                  </w:r>
                  <w:r w:rsidRPr="001043D7">
                    <w:rPr>
                      <w:rFonts w:hint="eastAsia"/>
                      <w:szCs w:val="21"/>
                    </w:rPr>
                    <w:t>，具体见表</w:t>
                  </w:r>
                  <w:r w:rsidRPr="001043D7">
                    <w:rPr>
                      <w:rFonts w:hint="eastAsia"/>
                      <w:szCs w:val="21"/>
                    </w:rPr>
                    <w:t>1</w:t>
                  </w:r>
                  <w:r w:rsidRPr="001043D7">
                    <w:rPr>
                      <w:szCs w:val="21"/>
                    </w:rPr>
                    <w:t>.4</w:t>
                  </w:r>
                  <w:r w:rsidRPr="001043D7">
                    <w:rPr>
                      <w:rFonts w:hint="eastAsia"/>
                      <w:szCs w:val="21"/>
                    </w:rPr>
                    <w:t>-</w:t>
                  </w:r>
                  <w:r w:rsidRPr="001043D7">
                    <w:rPr>
                      <w:szCs w:val="21"/>
                    </w:rPr>
                    <w:t>1</w:t>
                  </w:r>
                  <w:r w:rsidRPr="001043D7">
                    <w:rPr>
                      <w:rFonts w:hint="eastAsia"/>
                      <w:szCs w:val="21"/>
                    </w:rPr>
                    <w:t>。</w:t>
                  </w:r>
                </w:p>
              </w:tc>
              <w:tc>
                <w:tcPr>
                  <w:tcW w:w="871" w:type="dxa"/>
                  <w:vAlign w:val="center"/>
                </w:tcPr>
                <w:p w14:paraId="2995570C" w14:textId="77777777" w:rsidR="008E2A52" w:rsidRPr="001043D7" w:rsidRDefault="008E2A52" w:rsidP="008E2A52">
                  <w:pPr>
                    <w:spacing w:line="276" w:lineRule="auto"/>
                    <w:jc w:val="center"/>
                    <w:rPr>
                      <w:szCs w:val="21"/>
                    </w:rPr>
                  </w:pPr>
                  <w:r w:rsidRPr="001043D7">
                    <w:rPr>
                      <w:szCs w:val="21"/>
                    </w:rPr>
                    <w:t>符合</w:t>
                  </w:r>
                </w:p>
              </w:tc>
            </w:tr>
            <w:tr w:rsidR="00A97A22" w:rsidRPr="001043D7" w14:paraId="3DCC4578" w14:textId="77777777" w:rsidTr="008E2A52">
              <w:trPr>
                <w:jc w:val="center"/>
              </w:trPr>
              <w:tc>
                <w:tcPr>
                  <w:tcW w:w="671" w:type="dxa"/>
                  <w:vAlign w:val="center"/>
                </w:tcPr>
                <w:p w14:paraId="6AEC05B1" w14:textId="77777777" w:rsidR="008E2A52" w:rsidRPr="001043D7" w:rsidRDefault="008E2A52" w:rsidP="008E2A52">
                  <w:pPr>
                    <w:spacing w:line="276" w:lineRule="auto"/>
                    <w:jc w:val="center"/>
                    <w:rPr>
                      <w:szCs w:val="21"/>
                    </w:rPr>
                  </w:pPr>
                  <w:r w:rsidRPr="001043D7">
                    <w:rPr>
                      <w:szCs w:val="21"/>
                    </w:rPr>
                    <w:t>2</w:t>
                  </w:r>
                </w:p>
              </w:tc>
              <w:tc>
                <w:tcPr>
                  <w:tcW w:w="3515" w:type="dxa"/>
                  <w:vAlign w:val="center"/>
                </w:tcPr>
                <w:p w14:paraId="7BA33E8C" w14:textId="77777777" w:rsidR="008E2A52" w:rsidRPr="001043D7" w:rsidRDefault="008E2A52" w:rsidP="008E2A52">
                  <w:pPr>
                    <w:spacing w:line="276" w:lineRule="auto"/>
                    <w:rPr>
                      <w:szCs w:val="21"/>
                    </w:rPr>
                  </w:pPr>
                  <w:r w:rsidRPr="001043D7">
                    <w:rPr>
                      <w:szCs w:val="21"/>
                    </w:rPr>
                    <w:t>车辆入口和出口应分开设置。</w:t>
                  </w:r>
                </w:p>
              </w:tc>
              <w:tc>
                <w:tcPr>
                  <w:tcW w:w="3261" w:type="dxa"/>
                  <w:vAlign w:val="center"/>
                </w:tcPr>
                <w:p w14:paraId="40A38C9A" w14:textId="679828B2" w:rsidR="008E2A52" w:rsidRPr="001043D7" w:rsidRDefault="008E2A52" w:rsidP="009F232A">
                  <w:pPr>
                    <w:spacing w:line="276" w:lineRule="auto"/>
                    <w:rPr>
                      <w:szCs w:val="21"/>
                    </w:rPr>
                  </w:pPr>
                  <w:r w:rsidRPr="001043D7">
                    <w:rPr>
                      <w:szCs w:val="21"/>
                    </w:rPr>
                    <w:t>本项目加油站车辆由</w:t>
                  </w:r>
                  <w:r w:rsidR="009F232A" w:rsidRPr="001043D7">
                    <w:rPr>
                      <w:szCs w:val="21"/>
                    </w:rPr>
                    <w:t>西</w:t>
                  </w:r>
                  <w:r w:rsidRPr="001043D7">
                    <w:rPr>
                      <w:szCs w:val="21"/>
                    </w:rPr>
                    <w:t>侧进入站区，</w:t>
                  </w:r>
                  <w:r w:rsidR="009F232A" w:rsidRPr="001043D7">
                    <w:rPr>
                      <w:szCs w:val="21"/>
                    </w:rPr>
                    <w:t>东</w:t>
                  </w:r>
                  <w:r w:rsidRPr="001043D7">
                    <w:rPr>
                      <w:szCs w:val="21"/>
                    </w:rPr>
                    <w:t>侧离开</w:t>
                  </w:r>
                </w:p>
              </w:tc>
              <w:tc>
                <w:tcPr>
                  <w:tcW w:w="871" w:type="dxa"/>
                  <w:vAlign w:val="center"/>
                </w:tcPr>
                <w:p w14:paraId="5D55C0A4" w14:textId="77777777" w:rsidR="008E2A52" w:rsidRPr="001043D7" w:rsidRDefault="008E2A52" w:rsidP="008E2A52">
                  <w:pPr>
                    <w:spacing w:line="276" w:lineRule="auto"/>
                    <w:jc w:val="center"/>
                    <w:rPr>
                      <w:szCs w:val="21"/>
                    </w:rPr>
                  </w:pPr>
                  <w:r w:rsidRPr="001043D7">
                    <w:rPr>
                      <w:szCs w:val="21"/>
                    </w:rPr>
                    <w:t>符合</w:t>
                  </w:r>
                </w:p>
              </w:tc>
            </w:tr>
            <w:tr w:rsidR="00A97A22" w:rsidRPr="001043D7" w14:paraId="56B07A08" w14:textId="77777777" w:rsidTr="008E2A52">
              <w:trPr>
                <w:jc w:val="center"/>
              </w:trPr>
              <w:tc>
                <w:tcPr>
                  <w:tcW w:w="671" w:type="dxa"/>
                  <w:vAlign w:val="center"/>
                </w:tcPr>
                <w:p w14:paraId="6091EA07" w14:textId="77777777" w:rsidR="008E2A52" w:rsidRPr="001043D7" w:rsidRDefault="008E2A52" w:rsidP="008E2A52">
                  <w:pPr>
                    <w:spacing w:line="276" w:lineRule="auto"/>
                    <w:jc w:val="center"/>
                    <w:rPr>
                      <w:szCs w:val="21"/>
                    </w:rPr>
                  </w:pPr>
                  <w:r w:rsidRPr="001043D7">
                    <w:rPr>
                      <w:szCs w:val="21"/>
                    </w:rPr>
                    <w:t>3</w:t>
                  </w:r>
                </w:p>
              </w:tc>
              <w:tc>
                <w:tcPr>
                  <w:tcW w:w="3515" w:type="dxa"/>
                  <w:vAlign w:val="center"/>
                </w:tcPr>
                <w:p w14:paraId="58CBFBCA" w14:textId="77777777" w:rsidR="008E2A52" w:rsidRPr="001043D7" w:rsidRDefault="008E2A52" w:rsidP="008E2A52">
                  <w:pPr>
                    <w:spacing w:line="276" w:lineRule="auto"/>
                    <w:rPr>
                      <w:szCs w:val="21"/>
                    </w:rPr>
                  </w:pPr>
                  <w:r w:rsidRPr="001043D7">
                    <w:rPr>
                      <w:szCs w:val="21"/>
                    </w:rPr>
                    <w:t>站内设施间的防火距离应符合规范要求</w:t>
                  </w:r>
                </w:p>
              </w:tc>
              <w:tc>
                <w:tcPr>
                  <w:tcW w:w="3261" w:type="dxa"/>
                  <w:vAlign w:val="center"/>
                </w:tcPr>
                <w:p w14:paraId="248747C8" w14:textId="77777777" w:rsidR="008E2A52" w:rsidRPr="001043D7" w:rsidRDefault="008E2A52" w:rsidP="008E2A52">
                  <w:pPr>
                    <w:spacing w:line="276" w:lineRule="auto"/>
                    <w:rPr>
                      <w:szCs w:val="21"/>
                    </w:rPr>
                  </w:pPr>
                  <w:r w:rsidRPr="001043D7">
                    <w:rPr>
                      <w:szCs w:val="21"/>
                    </w:rPr>
                    <w:t>本项目设计符合</w:t>
                  </w:r>
                  <w:r w:rsidRPr="001043D7">
                    <w:rPr>
                      <w:rFonts w:hint="eastAsia"/>
                      <w:szCs w:val="21"/>
                    </w:rPr>
                    <w:t>《汽车加油加气加氢站技术标准》（</w:t>
                  </w:r>
                  <w:r w:rsidRPr="001043D7">
                    <w:rPr>
                      <w:rFonts w:hint="eastAsia"/>
                      <w:szCs w:val="21"/>
                    </w:rPr>
                    <w:t>GB50156-2021</w:t>
                  </w:r>
                  <w:r w:rsidRPr="001043D7">
                    <w:rPr>
                      <w:rFonts w:hint="eastAsia"/>
                      <w:szCs w:val="21"/>
                    </w:rPr>
                    <w:t>）</w:t>
                  </w:r>
                  <w:r w:rsidRPr="001043D7">
                    <w:rPr>
                      <w:szCs w:val="21"/>
                    </w:rPr>
                    <w:t>的规定</w:t>
                  </w:r>
                  <w:r w:rsidRPr="001043D7">
                    <w:rPr>
                      <w:rFonts w:hint="eastAsia"/>
                      <w:szCs w:val="21"/>
                    </w:rPr>
                    <w:t>。</w:t>
                  </w:r>
                </w:p>
              </w:tc>
              <w:tc>
                <w:tcPr>
                  <w:tcW w:w="871" w:type="dxa"/>
                  <w:vAlign w:val="center"/>
                </w:tcPr>
                <w:p w14:paraId="74D97D7F" w14:textId="77777777" w:rsidR="008E2A52" w:rsidRPr="001043D7" w:rsidRDefault="008E2A52" w:rsidP="008E2A52">
                  <w:pPr>
                    <w:spacing w:line="276" w:lineRule="auto"/>
                    <w:jc w:val="center"/>
                    <w:rPr>
                      <w:szCs w:val="21"/>
                    </w:rPr>
                  </w:pPr>
                  <w:r w:rsidRPr="001043D7">
                    <w:rPr>
                      <w:szCs w:val="21"/>
                    </w:rPr>
                    <w:t>符合</w:t>
                  </w:r>
                </w:p>
              </w:tc>
            </w:tr>
            <w:tr w:rsidR="00A97A22" w:rsidRPr="001043D7" w14:paraId="2709EF11" w14:textId="77777777" w:rsidTr="008E2A52">
              <w:trPr>
                <w:jc w:val="center"/>
              </w:trPr>
              <w:tc>
                <w:tcPr>
                  <w:tcW w:w="671" w:type="dxa"/>
                  <w:vAlign w:val="center"/>
                </w:tcPr>
                <w:p w14:paraId="4B46595A" w14:textId="77777777" w:rsidR="008E2A52" w:rsidRPr="001043D7" w:rsidRDefault="008E2A52" w:rsidP="008E2A52">
                  <w:pPr>
                    <w:spacing w:line="276" w:lineRule="auto"/>
                    <w:jc w:val="center"/>
                    <w:rPr>
                      <w:szCs w:val="21"/>
                    </w:rPr>
                  </w:pPr>
                  <w:r w:rsidRPr="001043D7">
                    <w:rPr>
                      <w:szCs w:val="21"/>
                    </w:rPr>
                    <w:t>4</w:t>
                  </w:r>
                </w:p>
              </w:tc>
              <w:tc>
                <w:tcPr>
                  <w:tcW w:w="3515" w:type="dxa"/>
                  <w:vAlign w:val="center"/>
                </w:tcPr>
                <w:p w14:paraId="64DEA05E" w14:textId="77777777" w:rsidR="008E2A52" w:rsidRPr="001043D7" w:rsidRDefault="008E2A52" w:rsidP="008E2A52">
                  <w:pPr>
                    <w:spacing w:line="276" w:lineRule="auto"/>
                    <w:rPr>
                      <w:szCs w:val="21"/>
                    </w:rPr>
                  </w:pPr>
                  <w:r w:rsidRPr="001043D7">
                    <w:rPr>
                      <w:szCs w:val="21"/>
                    </w:rPr>
                    <w:t>在城市建成区内不应建一级加油站、一级液化石油气加气站和一级加油加气合建站</w:t>
                  </w:r>
                </w:p>
              </w:tc>
              <w:tc>
                <w:tcPr>
                  <w:tcW w:w="3261" w:type="dxa"/>
                  <w:vAlign w:val="center"/>
                </w:tcPr>
                <w:p w14:paraId="4BBB2BB6" w14:textId="77777777" w:rsidR="008E2A52" w:rsidRPr="001043D7" w:rsidRDefault="008E2A52" w:rsidP="008E2A52">
                  <w:pPr>
                    <w:spacing w:line="276" w:lineRule="auto"/>
                    <w:rPr>
                      <w:szCs w:val="21"/>
                    </w:rPr>
                  </w:pPr>
                  <w:r w:rsidRPr="001043D7">
                    <w:rPr>
                      <w:szCs w:val="21"/>
                    </w:rPr>
                    <w:t>本项目为三级加油站</w:t>
                  </w:r>
                  <w:r w:rsidRPr="001043D7">
                    <w:rPr>
                      <w:rFonts w:hint="eastAsia"/>
                      <w:szCs w:val="21"/>
                    </w:rPr>
                    <w:t>。</w:t>
                  </w:r>
                </w:p>
              </w:tc>
              <w:tc>
                <w:tcPr>
                  <w:tcW w:w="871" w:type="dxa"/>
                  <w:vAlign w:val="center"/>
                </w:tcPr>
                <w:p w14:paraId="6688BEBB" w14:textId="77777777" w:rsidR="008E2A52" w:rsidRPr="001043D7" w:rsidRDefault="008E2A52" w:rsidP="008E2A52">
                  <w:pPr>
                    <w:spacing w:line="276" w:lineRule="auto"/>
                    <w:jc w:val="center"/>
                    <w:rPr>
                      <w:szCs w:val="21"/>
                    </w:rPr>
                  </w:pPr>
                  <w:r w:rsidRPr="001043D7">
                    <w:rPr>
                      <w:szCs w:val="21"/>
                    </w:rPr>
                    <w:t>符合</w:t>
                  </w:r>
                </w:p>
              </w:tc>
            </w:tr>
            <w:tr w:rsidR="00A97A22" w:rsidRPr="001043D7" w14:paraId="4A5F94B6" w14:textId="77777777" w:rsidTr="008E2A52">
              <w:trPr>
                <w:jc w:val="center"/>
              </w:trPr>
              <w:tc>
                <w:tcPr>
                  <w:tcW w:w="671" w:type="dxa"/>
                  <w:vAlign w:val="center"/>
                </w:tcPr>
                <w:p w14:paraId="43251E91" w14:textId="77777777" w:rsidR="008E2A52" w:rsidRPr="001043D7" w:rsidRDefault="008E2A52" w:rsidP="008E2A52">
                  <w:pPr>
                    <w:spacing w:line="276" w:lineRule="auto"/>
                    <w:jc w:val="center"/>
                    <w:rPr>
                      <w:szCs w:val="21"/>
                    </w:rPr>
                  </w:pPr>
                  <w:r w:rsidRPr="001043D7">
                    <w:rPr>
                      <w:szCs w:val="21"/>
                    </w:rPr>
                    <w:t>5</w:t>
                  </w:r>
                </w:p>
              </w:tc>
              <w:tc>
                <w:tcPr>
                  <w:tcW w:w="3515" w:type="dxa"/>
                  <w:vAlign w:val="center"/>
                </w:tcPr>
                <w:p w14:paraId="02126DC8" w14:textId="77777777" w:rsidR="008E2A52" w:rsidRPr="001043D7" w:rsidRDefault="008E2A52" w:rsidP="008E2A52">
                  <w:pPr>
                    <w:spacing w:line="276" w:lineRule="auto"/>
                    <w:rPr>
                      <w:szCs w:val="21"/>
                    </w:rPr>
                  </w:pPr>
                  <w:r w:rsidRPr="001043D7">
                    <w:rPr>
                      <w:szCs w:val="21"/>
                    </w:rPr>
                    <w:t>加油作业区内，不得有</w:t>
                  </w:r>
                  <w:r w:rsidRPr="001043D7">
                    <w:rPr>
                      <w:szCs w:val="21"/>
                    </w:rPr>
                    <w:t>“</w:t>
                  </w:r>
                  <w:r w:rsidRPr="001043D7">
                    <w:rPr>
                      <w:szCs w:val="21"/>
                    </w:rPr>
                    <w:t>明火地点</w:t>
                  </w:r>
                  <w:r w:rsidRPr="001043D7">
                    <w:rPr>
                      <w:szCs w:val="21"/>
                    </w:rPr>
                    <w:t>”</w:t>
                  </w:r>
                  <w:r w:rsidRPr="001043D7">
                    <w:rPr>
                      <w:szCs w:val="21"/>
                    </w:rPr>
                    <w:t>或</w:t>
                  </w:r>
                  <w:r w:rsidRPr="001043D7">
                    <w:rPr>
                      <w:szCs w:val="21"/>
                    </w:rPr>
                    <w:t>“</w:t>
                  </w:r>
                  <w:r w:rsidRPr="001043D7">
                    <w:rPr>
                      <w:szCs w:val="21"/>
                    </w:rPr>
                    <w:t>散发火花地点</w:t>
                  </w:r>
                  <w:r w:rsidRPr="001043D7">
                    <w:rPr>
                      <w:szCs w:val="21"/>
                    </w:rPr>
                    <w:t>”</w:t>
                  </w:r>
                  <w:r w:rsidRPr="001043D7">
                    <w:rPr>
                      <w:szCs w:val="21"/>
                    </w:rPr>
                    <w:t>。</w:t>
                  </w:r>
                </w:p>
              </w:tc>
              <w:tc>
                <w:tcPr>
                  <w:tcW w:w="3261" w:type="dxa"/>
                  <w:vAlign w:val="center"/>
                </w:tcPr>
                <w:p w14:paraId="180A419D" w14:textId="77777777" w:rsidR="008E2A52" w:rsidRPr="001043D7" w:rsidRDefault="008E2A52" w:rsidP="008E2A52">
                  <w:pPr>
                    <w:spacing w:line="276" w:lineRule="auto"/>
                    <w:rPr>
                      <w:szCs w:val="21"/>
                    </w:rPr>
                  </w:pPr>
                  <w:r w:rsidRPr="001043D7">
                    <w:rPr>
                      <w:szCs w:val="21"/>
                    </w:rPr>
                    <w:t>本项目加油站的作业区内，没有</w:t>
                  </w:r>
                  <w:r w:rsidRPr="001043D7">
                    <w:rPr>
                      <w:szCs w:val="21"/>
                    </w:rPr>
                    <w:t>“</w:t>
                  </w:r>
                  <w:r w:rsidRPr="001043D7">
                    <w:rPr>
                      <w:szCs w:val="21"/>
                    </w:rPr>
                    <w:t>明火地点</w:t>
                  </w:r>
                  <w:r w:rsidRPr="001043D7">
                    <w:rPr>
                      <w:szCs w:val="21"/>
                    </w:rPr>
                    <w:t>”</w:t>
                  </w:r>
                  <w:r w:rsidRPr="001043D7">
                    <w:rPr>
                      <w:szCs w:val="21"/>
                    </w:rPr>
                    <w:t>或</w:t>
                  </w:r>
                  <w:r w:rsidRPr="001043D7">
                    <w:rPr>
                      <w:szCs w:val="21"/>
                    </w:rPr>
                    <w:t>“</w:t>
                  </w:r>
                  <w:r w:rsidRPr="001043D7">
                    <w:rPr>
                      <w:szCs w:val="21"/>
                    </w:rPr>
                    <w:t>散发火花地点</w:t>
                  </w:r>
                  <w:r w:rsidRPr="001043D7">
                    <w:rPr>
                      <w:szCs w:val="21"/>
                    </w:rPr>
                    <w:t>”</w:t>
                  </w:r>
                  <w:r w:rsidRPr="001043D7">
                    <w:rPr>
                      <w:szCs w:val="21"/>
                    </w:rPr>
                    <w:t>。</w:t>
                  </w:r>
                </w:p>
              </w:tc>
              <w:tc>
                <w:tcPr>
                  <w:tcW w:w="871" w:type="dxa"/>
                  <w:vAlign w:val="center"/>
                </w:tcPr>
                <w:p w14:paraId="5C83E11A" w14:textId="77777777" w:rsidR="008E2A52" w:rsidRPr="001043D7" w:rsidRDefault="008E2A52" w:rsidP="008E2A52">
                  <w:pPr>
                    <w:spacing w:line="276" w:lineRule="auto"/>
                    <w:jc w:val="center"/>
                    <w:rPr>
                      <w:szCs w:val="21"/>
                    </w:rPr>
                  </w:pPr>
                  <w:r w:rsidRPr="001043D7">
                    <w:rPr>
                      <w:szCs w:val="21"/>
                    </w:rPr>
                    <w:t>符合</w:t>
                  </w:r>
                </w:p>
              </w:tc>
            </w:tr>
            <w:tr w:rsidR="00A97A22" w:rsidRPr="001043D7" w14:paraId="0BDED42A" w14:textId="77777777" w:rsidTr="008E2A52">
              <w:trPr>
                <w:jc w:val="center"/>
              </w:trPr>
              <w:tc>
                <w:tcPr>
                  <w:tcW w:w="671" w:type="dxa"/>
                  <w:vAlign w:val="center"/>
                </w:tcPr>
                <w:p w14:paraId="4FD8E408" w14:textId="77777777" w:rsidR="008E2A52" w:rsidRPr="001043D7" w:rsidRDefault="008E2A52" w:rsidP="008E2A52">
                  <w:pPr>
                    <w:spacing w:line="276" w:lineRule="auto"/>
                    <w:jc w:val="center"/>
                    <w:rPr>
                      <w:szCs w:val="21"/>
                    </w:rPr>
                  </w:pPr>
                  <w:r w:rsidRPr="001043D7">
                    <w:rPr>
                      <w:szCs w:val="21"/>
                    </w:rPr>
                    <w:lastRenderedPageBreak/>
                    <w:t>6</w:t>
                  </w:r>
                </w:p>
              </w:tc>
              <w:tc>
                <w:tcPr>
                  <w:tcW w:w="3515" w:type="dxa"/>
                  <w:vAlign w:val="center"/>
                </w:tcPr>
                <w:p w14:paraId="4EB0DF8C" w14:textId="77777777" w:rsidR="008E2A52" w:rsidRPr="001043D7" w:rsidRDefault="008E2A52" w:rsidP="008E2A52">
                  <w:pPr>
                    <w:spacing w:line="276" w:lineRule="auto"/>
                    <w:rPr>
                      <w:szCs w:val="21"/>
                    </w:rPr>
                  </w:pPr>
                  <w:r w:rsidRPr="001043D7">
                    <w:rPr>
                      <w:szCs w:val="21"/>
                    </w:rPr>
                    <w:t>加油站内设置的经营性餐饮、汽车服务等非站房所属建筑物或设施，不应布置在加油站作业区内，经营性餐饮、汽车服务等设施内设置明火设备，则应视为</w:t>
                  </w:r>
                  <w:r w:rsidRPr="001043D7">
                    <w:rPr>
                      <w:szCs w:val="21"/>
                    </w:rPr>
                    <w:t>“</w:t>
                  </w:r>
                  <w:r w:rsidRPr="001043D7">
                    <w:rPr>
                      <w:szCs w:val="21"/>
                    </w:rPr>
                    <w:t>明火地点</w:t>
                  </w:r>
                  <w:r w:rsidRPr="001043D7">
                    <w:rPr>
                      <w:szCs w:val="21"/>
                    </w:rPr>
                    <w:t>”</w:t>
                  </w:r>
                  <w:r w:rsidRPr="001043D7">
                    <w:rPr>
                      <w:szCs w:val="21"/>
                    </w:rPr>
                    <w:t>或</w:t>
                  </w:r>
                  <w:r w:rsidRPr="001043D7">
                    <w:rPr>
                      <w:szCs w:val="21"/>
                    </w:rPr>
                    <w:t>“</w:t>
                  </w:r>
                  <w:r w:rsidRPr="001043D7">
                    <w:rPr>
                      <w:szCs w:val="21"/>
                    </w:rPr>
                    <w:t>散发火花地点</w:t>
                  </w:r>
                  <w:r w:rsidRPr="001043D7">
                    <w:rPr>
                      <w:szCs w:val="21"/>
                    </w:rPr>
                    <w:t>”</w:t>
                  </w:r>
                  <w:r w:rsidRPr="001043D7">
                    <w:rPr>
                      <w:szCs w:val="21"/>
                    </w:rPr>
                    <w:t>。</w:t>
                  </w:r>
                </w:p>
              </w:tc>
              <w:tc>
                <w:tcPr>
                  <w:tcW w:w="3261" w:type="dxa"/>
                  <w:vAlign w:val="center"/>
                </w:tcPr>
                <w:p w14:paraId="727CD320" w14:textId="77777777" w:rsidR="008E2A52" w:rsidRPr="001043D7" w:rsidRDefault="008E2A52" w:rsidP="008E2A52">
                  <w:pPr>
                    <w:spacing w:line="276" w:lineRule="auto"/>
                    <w:rPr>
                      <w:szCs w:val="21"/>
                    </w:rPr>
                  </w:pPr>
                  <w:r w:rsidRPr="001043D7">
                    <w:rPr>
                      <w:szCs w:val="21"/>
                    </w:rPr>
                    <w:t>本项目加油站的站区内不设经营性餐饮，汽车服务等非站房建筑物和设施不在加油站作业区内</w:t>
                  </w:r>
                  <w:r w:rsidRPr="001043D7">
                    <w:rPr>
                      <w:rFonts w:hint="eastAsia"/>
                      <w:szCs w:val="21"/>
                    </w:rPr>
                    <w:t>。</w:t>
                  </w:r>
                </w:p>
              </w:tc>
              <w:tc>
                <w:tcPr>
                  <w:tcW w:w="871" w:type="dxa"/>
                  <w:vAlign w:val="center"/>
                </w:tcPr>
                <w:p w14:paraId="39BC6797" w14:textId="77777777" w:rsidR="008E2A52" w:rsidRPr="001043D7" w:rsidRDefault="008E2A52" w:rsidP="008E2A52">
                  <w:pPr>
                    <w:spacing w:line="276" w:lineRule="auto"/>
                    <w:jc w:val="center"/>
                    <w:rPr>
                      <w:szCs w:val="21"/>
                    </w:rPr>
                  </w:pPr>
                  <w:r w:rsidRPr="001043D7">
                    <w:rPr>
                      <w:szCs w:val="21"/>
                    </w:rPr>
                    <w:t>符合</w:t>
                  </w:r>
                </w:p>
              </w:tc>
            </w:tr>
            <w:tr w:rsidR="00A97A22" w:rsidRPr="001043D7" w14:paraId="1D2E9494" w14:textId="77777777" w:rsidTr="008E2A52">
              <w:trPr>
                <w:jc w:val="center"/>
              </w:trPr>
              <w:tc>
                <w:tcPr>
                  <w:tcW w:w="671" w:type="dxa"/>
                  <w:vAlign w:val="center"/>
                </w:tcPr>
                <w:p w14:paraId="7E7E0D98" w14:textId="77777777" w:rsidR="008E2A52" w:rsidRPr="001043D7" w:rsidRDefault="008E2A52" w:rsidP="008E2A52">
                  <w:pPr>
                    <w:spacing w:line="276" w:lineRule="auto"/>
                    <w:jc w:val="center"/>
                    <w:rPr>
                      <w:szCs w:val="21"/>
                    </w:rPr>
                  </w:pPr>
                  <w:r w:rsidRPr="001043D7">
                    <w:rPr>
                      <w:szCs w:val="21"/>
                    </w:rPr>
                    <w:t>7</w:t>
                  </w:r>
                </w:p>
              </w:tc>
              <w:tc>
                <w:tcPr>
                  <w:tcW w:w="3515" w:type="dxa"/>
                  <w:vAlign w:val="center"/>
                </w:tcPr>
                <w:p w14:paraId="44DC8537" w14:textId="77777777" w:rsidR="008E2A52" w:rsidRPr="001043D7" w:rsidRDefault="008E2A52" w:rsidP="008E2A52">
                  <w:pPr>
                    <w:spacing w:line="276" w:lineRule="auto"/>
                    <w:rPr>
                      <w:szCs w:val="21"/>
                    </w:rPr>
                  </w:pPr>
                  <w:r w:rsidRPr="001043D7">
                    <w:rPr>
                      <w:szCs w:val="21"/>
                    </w:rPr>
                    <w:t>工艺设施与站外建、构筑物之间距离小于或等于</w:t>
                  </w:r>
                  <w:r w:rsidRPr="001043D7">
                    <w:rPr>
                      <w:szCs w:val="21"/>
                    </w:rPr>
                    <w:t>25m</w:t>
                  </w:r>
                  <w:r w:rsidRPr="001043D7">
                    <w:rPr>
                      <w:szCs w:val="21"/>
                    </w:rPr>
                    <w:t>以及小于或等于防火距离的</w:t>
                  </w:r>
                  <w:r w:rsidRPr="001043D7">
                    <w:rPr>
                      <w:szCs w:val="21"/>
                    </w:rPr>
                    <w:t>1.5</w:t>
                  </w:r>
                  <w:r w:rsidRPr="001043D7">
                    <w:rPr>
                      <w:szCs w:val="21"/>
                    </w:rPr>
                    <w:t>倍时，且大于</w:t>
                  </w:r>
                  <w:r w:rsidRPr="001043D7">
                    <w:rPr>
                      <w:szCs w:val="21"/>
                    </w:rPr>
                    <w:t>25m</w:t>
                  </w:r>
                  <w:r w:rsidRPr="001043D7">
                    <w:rPr>
                      <w:szCs w:val="21"/>
                    </w:rPr>
                    <w:t>时，相邻一侧应设置高度不低于</w:t>
                  </w:r>
                  <w:r w:rsidRPr="001043D7">
                    <w:rPr>
                      <w:szCs w:val="21"/>
                    </w:rPr>
                    <w:t>2.2m</w:t>
                  </w:r>
                  <w:r w:rsidRPr="001043D7">
                    <w:rPr>
                      <w:szCs w:val="21"/>
                    </w:rPr>
                    <w:t>的非燃烧实体围墙</w:t>
                  </w:r>
                </w:p>
              </w:tc>
              <w:tc>
                <w:tcPr>
                  <w:tcW w:w="3261" w:type="dxa"/>
                  <w:vAlign w:val="center"/>
                </w:tcPr>
                <w:p w14:paraId="5AEF78B4" w14:textId="535E1CF7" w:rsidR="008E2A52" w:rsidRPr="001043D7" w:rsidRDefault="008E2A52" w:rsidP="009F232A">
                  <w:pPr>
                    <w:spacing w:line="276" w:lineRule="auto"/>
                    <w:rPr>
                      <w:szCs w:val="21"/>
                    </w:rPr>
                  </w:pPr>
                  <w:r w:rsidRPr="001043D7">
                    <w:rPr>
                      <w:szCs w:val="21"/>
                    </w:rPr>
                    <w:t>本项目设置高度</w:t>
                  </w:r>
                  <w:r w:rsidRPr="001043D7">
                    <w:rPr>
                      <w:szCs w:val="21"/>
                    </w:rPr>
                    <w:t>2.2m</w:t>
                  </w:r>
                  <w:r w:rsidRPr="001043D7">
                    <w:rPr>
                      <w:szCs w:val="21"/>
                    </w:rPr>
                    <w:t>的非燃烧实体围墙与建筑物进行隔档。</w:t>
                  </w:r>
                </w:p>
              </w:tc>
              <w:tc>
                <w:tcPr>
                  <w:tcW w:w="871" w:type="dxa"/>
                  <w:vAlign w:val="center"/>
                </w:tcPr>
                <w:p w14:paraId="2FF6768C" w14:textId="77777777" w:rsidR="008E2A52" w:rsidRPr="001043D7" w:rsidRDefault="008E2A52" w:rsidP="008E2A52">
                  <w:pPr>
                    <w:spacing w:line="276" w:lineRule="auto"/>
                    <w:jc w:val="center"/>
                    <w:rPr>
                      <w:szCs w:val="21"/>
                    </w:rPr>
                  </w:pPr>
                  <w:r w:rsidRPr="001043D7">
                    <w:rPr>
                      <w:szCs w:val="21"/>
                    </w:rPr>
                    <w:t>符合</w:t>
                  </w:r>
                </w:p>
              </w:tc>
            </w:tr>
            <w:tr w:rsidR="00A97A22" w:rsidRPr="001043D7" w14:paraId="64E7C854" w14:textId="77777777" w:rsidTr="008E2A52">
              <w:trPr>
                <w:jc w:val="center"/>
              </w:trPr>
              <w:tc>
                <w:tcPr>
                  <w:tcW w:w="671" w:type="dxa"/>
                  <w:vAlign w:val="center"/>
                </w:tcPr>
                <w:p w14:paraId="1F06C2B1" w14:textId="77777777" w:rsidR="008E2A52" w:rsidRPr="001043D7" w:rsidRDefault="008E2A52" w:rsidP="008E2A52">
                  <w:pPr>
                    <w:spacing w:line="276" w:lineRule="auto"/>
                    <w:jc w:val="center"/>
                    <w:rPr>
                      <w:szCs w:val="21"/>
                    </w:rPr>
                  </w:pPr>
                  <w:r w:rsidRPr="001043D7">
                    <w:rPr>
                      <w:szCs w:val="21"/>
                    </w:rPr>
                    <w:t>8</w:t>
                  </w:r>
                </w:p>
              </w:tc>
              <w:tc>
                <w:tcPr>
                  <w:tcW w:w="3515" w:type="dxa"/>
                  <w:vAlign w:val="center"/>
                </w:tcPr>
                <w:p w14:paraId="6167BA5E" w14:textId="77777777" w:rsidR="008E2A52" w:rsidRPr="001043D7" w:rsidRDefault="008E2A52" w:rsidP="008E2A52">
                  <w:pPr>
                    <w:spacing w:line="276" w:lineRule="auto"/>
                    <w:rPr>
                      <w:szCs w:val="21"/>
                    </w:rPr>
                  </w:pPr>
                  <w:r w:rsidRPr="001043D7">
                    <w:rPr>
                      <w:szCs w:val="21"/>
                    </w:rPr>
                    <w:t>加油岛及汽车加油场地所设的罩棚应采用非燃烧材料制作。罩棚的有效高度不小于</w:t>
                  </w:r>
                  <w:r w:rsidRPr="001043D7">
                    <w:rPr>
                      <w:szCs w:val="21"/>
                    </w:rPr>
                    <w:t>4.5m</w:t>
                  </w:r>
                  <w:r w:rsidRPr="001043D7">
                    <w:rPr>
                      <w:szCs w:val="21"/>
                    </w:rPr>
                    <w:t>。罩棚边缘与加油机的平面距离不宜小于</w:t>
                  </w:r>
                  <w:r w:rsidRPr="001043D7">
                    <w:rPr>
                      <w:szCs w:val="21"/>
                    </w:rPr>
                    <w:t>2m</w:t>
                  </w:r>
                </w:p>
              </w:tc>
              <w:tc>
                <w:tcPr>
                  <w:tcW w:w="3261" w:type="dxa"/>
                  <w:vAlign w:val="center"/>
                </w:tcPr>
                <w:p w14:paraId="63659F95" w14:textId="35B8020F" w:rsidR="008E2A52" w:rsidRPr="001043D7" w:rsidRDefault="008E2A52" w:rsidP="009F232A">
                  <w:pPr>
                    <w:spacing w:line="276" w:lineRule="auto"/>
                    <w:rPr>
                      <w:szCs w:val="21"/>
                    </w:rPr>
                  </w:pPr>
                  <w:r w:rsidRPr="001043D7">
                    <w:rPr>
                      <w:szCs w:val="21"/>
                    </w:rPr>
                    <w:t>本项目罩棚净高</w:t>
                  </w:r>
                  <w:r w:rsidR="009F232A" w:rsidRPr="001043D7">
                    <w:rPr>
                      <w:rFonts w:hint="eastAsia"/>
                      <w:szCs w:val="21"/>
                    </w:rPr>
                    <w:t>6</w:t>
                  </w:r>
                  <w:r w:rsidRPr="001043D7">
                    <w:rPr>
                      <w:szCs w:val="21"/>
                    </w:rPr>
                    <w:t>m</w:t>
                  </w:r>
                  <w:r w:rsidRPr="001043D7">
                    <w:rPr>
                      <w:szCs w:val="21"/>
                    </w:rPr>
                    <w:t>，满足要求</w:t>
                  </w:r>
                </w:p>
              </w:tc>
              <w:tc>
                <w:tcPr>
                  <w:tcW w:w="871" w:type="dxa"/>
                  <w:vAlign w:val="center"/>
                </w:tcPr>
                <w:p w14:paraId="4CA8057F" w14:textId="77777777" w:rsidR="008E2A52" w:rsidRPr="001043D7" w:rsidRDefault="008E2A52" w:rsidP="008E2A52">
                  <w:pPr>
                    <w:spacing w:line="276" w:lineRule="auto"/>
                    <w:jc w:val="center"/>
                    <w:rPr>
                      <w:szCs w:val="21"/>
                    </w:rPr>
                  </w:pPr>
                  <w:r w:rsidRPr="001043D7">
                    <w:rPr>
                      <w:szCs w:val="21"/>
                    </w:rPr>
                    <w:t>符合</w:t>
                  </w:r>
                </w:p>
              </w:tc>
            </w:tr>
            <w:tr w:rsidR="00A97A22" w:rsidRPr="001043D7" w14:paraId="2910BACA" w14:textId="77777777" w:rsidTr="008E2A52">
              <w:trPr>
                <w:jc w:val="center"/>
              </w:trPr>
              <w:tc>
                <w:tcPr>
                  <w:tcW w:w="671" w:type="dxa"/>
                  <w:vAlign w:val="center"/>
                </w:tcPr>
                <w:p w14:paraId="2AFD2DA3" w14:textId="77777777" w:rsidR="008E2A52" w:rsidRPr="001043D7" w:rsidRDefault="008E2A52" w:rsidP="008E2A52">
                  <w:pPr>
                    <w:spacing w:line="276" w:lineRule="auto"/>
                    <w:jc w:val="center"/>
                    <w:rPr>
                      <w:szCs w:val="21"/>
                    </w:rPr>
                  </w:pPr>
                  <w:r w:rsidRPr="001043D7">
                    <w:rPr>
                      <w:szCs w:val="21"/>
                    </w:rPr>
                    <w:t>9</w:t>
                  </w:r>
                </w:p>
              </w:tc>
              <w:tc>
                <w:tcPr>
                  <w:tcW w:w="3515" w:type="dxa"/>
                  <w:vAlign w:val="center"/>
                </w:tcPr>
                <w:p w14:paraId="4DCC8800" w14:textId="4BD18212" w:rsidR="008E2A52" w:rsidRPr="001043D7" w:rsidRDefault="008E2A52" w:rsidP="009F232A">
                  <w:pPr>
                    <w:spacing w:line="276" w:lineRule="auto"/>
                    <w:rPr>
                      <w:szCs w:val="21"/>
                    </w:rPr>
                  </w:pPr>
                  <w:r w:rsidRPr="001043D7">
                    <w:rPr>
                      <w:szCs w:val="21"/>
                    </w:rPr>
                    <w:t>站内停车场和道路路面不应采用沥</w:t>
                  </w:r>
                  <w:r w:rsidR="009F232A" w:rsidRPr="001043D7">
                    <w:rPr>
                      <w:rFonts w:hint="eastAsia"/>
                      <w:szCs w:val="21"/>
                    </w:rPr>
                    <w:t>青</w:t>
                  </w:r>
                  <w:r w:rsidRPr="001043D7">
                    <w:rPr>
                      <w:szCs w:val="21"/>
                    </w:rPr>
                    <w:t>路面</w:t>
                  </w:r>
                </w:p>
              </w:tc>
              <w:tc>
                <w:tcPr>
                  <w:tcW w:w="3261" w:type="dxa"/>
                  <w:vAlign w:val="center"/>
                </w:tcPr>
                <w:p w14:paraId="3A8A5446" w14:textId="77777777" w:rsidR="008E2A52" w:rsidRPr="001043D7" w:rsidRDefault="008E2A52" w:rsidP="008E2A52">
                  <w:pPr>
                    <w:spacing w:line="276" w:lineRule="auto"/>
                    <w:rPr>
                      <w:szCs w:val="21"/>
                    </w:rPr>
                  </w:pPr>
                  <w:r w:rsidRPr="001043D7">
                    <w:rPr>
                      <w:szCs w:val="21"/>
                    </w:rPr>
                    <w:t>加油站采用混凝土路面</w:t>
                  </w:r>
                  <w:r w:rsidRPr="001043D7">
                    <w:rPr>
                      <w:rFonts w:hint="eastAsia"/>
                      <w:szCs w:val="21"/>
                    </w:rPr>
                    <w:t>。</w:t>
                  </w:r>
                </w:p>
              </w:tc>
              <w:tc>
                <w:tcPr>
                  <w:tcW w:w="871" w:type="dxa"/>
                  <w:vAlign w:val="center"/>
                </w:tcPr>
                <w:p w14:paraId="67CFC6F6" w14:textId="77777777" w:rsidR="008E2A52" w:rsidRPr="001043D7" w:rsidRDefault="008E2A52" w:rsidP="008E2A52">
                  <w:pPr>
                    <w:spacing w:line="276" w:lineRule="auto"/>
                    <w:jc w:val="center"/>
                    <w:rPr>
                      <w:szCs w:val="21"/>
                    </w:rPr>
                  </w:pPr>
                  <w:r w:rsidRPr="001043D7">
                    <w:rPr>
                      <w:szCs w:val="21"/>
                    </w:rPr>
                    <w:t>符合</w:t>
                  </w:r>
                </w:p>
              </w:tc>
            </w:tr>
          </w:tbl>
          <w:p w14:paraId="46882548" w14:textId="01DA8EAF" w:rsidR="00F429A0" w:rsidRPr="001043D7" w:rsidRDefault="008E2A52" w:rsidP="00C03C24">
            <w:pPr>
              <w:adjustRightInd w:val="0"/>
              <w:snapToGrid w:val="0"/>
              <w:spacing w:line="360" w:lineRule="auto"/>
              <w:ind w:firstLineChars="200" w:firstLine="480"/>
              <w:jc w:val="left"/>
              <w:rPr>
                <w:sz w:val="24"/>
              </w:rPr>
            </w:pPr>
            <w:r w:rsidRPr="001043D7">
              <w:rPr>
                <w:rFonts w:hint="eastAsia"/>
                <w:sz w:val="24"/>
              </w:rPr>
              <w:t>综上分析，项目加油站各功能分区明确、间距合理、工艺流程顺畅，厂区布局满足工艺流程，也满足功能分区要求，总平面布置合理。</w:t>
            </w:r>
          </w:p>
          <w:p w14:paraId="330274E7" w14:textId="77777777" w:rsidR="00753E4D" w:rsidRPr="001043D7" w:rsidRDefault="00753E4D" w:rsidP="00753E4D">
            <w:pPr>
              <w:adjustRightInd w:val="0"/>
              <w:snapToGrid w:val="0"/>
              <w:spacing w:line="360" w:lineRule="auto"/>
              <w:jc w:val="left"/>
              <w:rPr>
                <w:sz w:val="24"/>
              </w:rPr>
            </w:pPr>
          </w:p>
        </w:tc>
      </w:tr>
      <w:tr w:rsidR="00A97A22" w:rsidRPr="001043D7" w14:paraId="49C30B8E" w14:textId="77777777" w:rsidTr="001B25CD">
        <w:trPr>
          <w:trHeight w:val="2688"/>
          <w:jc w:val="center"/>
        </w:trPr>
        <w:tc>
          <w:tcPr>
            <w:tcW w:w="823" w:type="dxa"/>
            <w:vAlign w:val="center"/>
          </w:tcPr>
          <w:p w14:paraId="6FA33325" w14:textId="77777777" w:rsidR="004C09AE" w:rsidRPr="001043D7" w:rsidRDefault="004C09AE">
            <w:pPr>
              <w:pStyle w:val="ab"/>
              <w:adjustRightInd w:val="0"/>
              <w:snapToGrid w:val="0"/>
              <w:spacing w:before="0" w:beforeAutospacing="0" w:after="0" w:afterAutospacing="0"/>
              <w:jc w:val="center"/>
              <w:rPr>
                <w:rFonts w:ascii="Times New Roman" w:hAnsi="Times New Roman"/>
                <w:szCs w:val="24"/>
              </w:rPr>
            </w:pPr>
            <w:r w:rsidRPr="001043D7">
              <w:rPr>
                <w:rFonts w:ascii="Times New Roman" w:hAnsi="Times New Roman"/>
                <w:szCs w:val="24"/>
              </w:rPr>
              <w:lastRenderedPageBreak/>
              <w:t>工艺流程和产排污环节</w:t>
            </w:r>
          </w:p>
        </w:tc>
        <w:tc>
          <w:tcPr>
            <w:tcW w:w="8161" w:type="dxa"/>
          </w:tcPr>
          <w:p w14:paraId="277730B0" w14:textId="15BB0532" w:rsidR="004C09AE" w:rsidRPr="001043D7" w:rsidRDefault="004C09AE">
            <w:pPr>
              <w:pStyle w:val="a6"/>
              <w:adjustRightInd w:val="0"/>
              <w:snapToGrid w:val="0"/>
              <w:spacing w:after="0" w:line="360" w:lineRule="auto"/>
              <w:ind w:leftChars="0" w:left="0" w:firstLineChars="200" w:firstLine="482"/>
              <w:rPr>
                <w:b/>
                <w:szCs w:val="24"/>
              </w:rPr>
            </w:pPr>
            <w:r w:rsidRPr="001043D7">
              <w:rPr>
                <w:b/>
                <w:snapToGrid w:val="0"/>
                <w:kern w:val="24"/>
                <w:szCs w:val="24"/>
              </w:rPr>
              <w:t>营运期工艺流程</w:t>
            </w:r>
            <w:proofErr w:type="gramStart"/>
            <w:r w:rsidRPr="001043D7">
              <w:rPr>
                <w:b/>
                <w:snapToGrid w:val="0"/>
                <w:kern w:val="24"/>
                <w:szCs w:val="24"/>
              </w:rPr>
              <w:t>及产污环节</w:t>
            </w:r>
            <w:proofErr w:type="gramEnd"/>
          </w:p>
          <w:p w14:paraId="22939A1E" w14:textId="51A2A7A5" w:rsidR="004C09AE" w:rsidRPr="001043D7" w:rsidRDefault="00CA555A" w:rsidP="00CA555A">
            <w:pPr>
              <w:adjustRightInd w:val="0"/>
              <w:snapToGrid w:val="0"/>
              <w:spacing w:line="360" w:lineRule="auto"/>
              <w:ind w:firstLineChars="200" w:firstLine="480"/>
              <w:jc w:val="left"/>
              <w:rPr>
                <w:sz w:val="24"/>
              </w:rPr>
            </w:pPr>
            <w:r w:rsidRPr="001043D7">
              <w:rPr>
                <w:rFonts w:hint="eastAsia"/>
                <w:sz w:val="24"/>
              </w:rPr>
              <w:t>本</w:t>
            </w:r>
            <w:r w:rsidR="00375B87" w:rsidRPr="001043D7">
              <w:rPr>
                <w:rFonts w:hint="eastAsia"/>
                <w:sz w:val="24"/>
              </w:rPr>
              <w:t>项目</w:t>
            </w:r>
            <w:r w:rsidR="008E2C83" w:rsidRPr="001043D7">
              <w:rPr>
                <w:rFonts w:hint="eastAsia"/>
                <w:sz w:val="24"/>
              </w:rPr>
              <w:t>运营期</w:t>
            </w:r>
            <w:r w:rsidRPr="001043D7">
              <w:rPr>
                <w:rFonts w:hint="eastAsia"/>
                <w:sz w:val="24"/>
              </w:rPr>
              <w:t>加油站工艺流程如下图所示：</w:t>
            </w:r>
          </w:p>
          <w:p w14:paraId="32CD2BD4" w14:textId="3076CF99" w:rsidR="00CA555A" w:rsidRPr="001043D7" w:rsidRDefault="008E2C83" w:rsidP="008E2C83">
            <w:pPr>
              <w:adjustRightInd w:val="0"/>
              <w:snapToGrid w:val="0"/>
              <w:spacing w:line="360" w:lineRule="auto"/>
              <w:jc w:val="center"/>
              <w:rPr>
                <w:sz w:val="24"/>
              </w:rPr>
            </w:pPr>
            <w:r w:rsidRPr="001043D7">
              <w:rPr>
                <w:b/>
                <w:bCs/>
                <w:noProof/>
                <w:sz w:val="24"/>
              </w:rPr>
              <mc:AlternateContent>
                <mc:Choice Requires="wpc">
                  <w:drawing>
                    <wp:inline distT="0" distB="0" distL="0" distR="0" wp14:anchorId="6A0470C1" wp14:editId="3089F47F">
                      <wp:extent cx="5388216" cy="2212778"/>
                      <wp:effectExtent l="0" t="0" r="0" b="0"/>
                      <wp:docPr id="79" name="画布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文本框 128"/>
                              <wps:cNvSpPr txBox="1">
                                <a:spLocks noChangeArrowheads="1"/>
                              </wps:cNvSpPr>
                              <wps:spPr bwMode="auto">
                                <a:xfrm>
                                  <a:off x="176530" y="1355090"/>
                                  <a:ext cx="683895" cy="288290"/>
                                </a:xfrm>
                                <a:prstGeom prst="rect">
                                  <a:avLst/>
                                </a:prstGeom>
                                <a:solidFill>
                                  <a:srgbClr val="FFFFFF"/>
                                </a:solidFill>
                                <a:ln w="9525">
                                  <a:solidFill>
                                    <a:srgbClr val="000000"/>
                                  </a:solidFill>
                                  <a:miter lim="800000"/>
                                  <a:headEnd/>
                                  <a:tailEnd/>
                                </a:ln>
                              </wps:spPr>
                              <wps:txbx>
                                <w:txbxContent>
                                  <w:p w14:paraId="44B8E162" w14:textId="77777777" w:rsidR="00C0702A" w:rsidRDefault="00C0702A" w:rsidP="008E2C83">
                                    <w:pPr>
                                      <w:jc w:val="center"/>
                                    </w:pPr>
                                    <w:r>
                                      <w:rPr>
                                        <w:rFonts w:hint="eastAsia"/>
                                      </w:rPr>
                                      <w:t>油罐车</w:t>
                                    </w:r>
                                  </w:p>
                                </w:txbxContent>
                              </wps:txbx>
                              <wps:bodyPr rot="0" vert="horz" wrap="square" lIns="91440" tIns="45720" rIns="91440" bIns="45720" anchor="t" anchorCtr="0" upright="1">
                                <a:noAutofit/>
                              </wps:bodyPr>
                            </wps:wsp>
                            <wps:wsp>
                              <wps:cNvPr id="52" name="自选图形 129"/>
                              <wps:cNvCnPr/>
                              <wps:spPr bwMode="auto">
                                <a:xfrm>
                                  <a:off x="862330" y="1499235"/>
                                  <a:ext cx="72009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文本框 130"/>
                              <wps:cNvSpPr txBox="1">
                                <a:spLocks noChangeArrowheads="1"/>
                              </wps:cNvSpPr>
                              <wps:spPr bwMode="auto">
                                <a:xfrm>
                                  <a:off x="1572260" y="1348105"/>
                                  <a:ext cx="899795" cy="288290"/>
                                </a:xfrm>
                                <a:prstGeom prst="rect">
                                  <a:avLst/>
                                </a:prstGeom>
                                <a:solidFill>
                                  <a:srgbClr val="FFFFFF"/>
                                </a:solidFill>
                                <a:ln w="9525">
                                  <a:solidFill>
                                    <a:srgbClr val="000000"/>
                                  </a:solidFill>
                                  <a:miter lim="800000"/>
                                  <a:headEnd/>
                                  <a:tailEnd/>
                                </a:ln>
                              </wps:spPr>
                              <wps:txbx>
                                <w:txbxContent>
                                  <w:p w14:paraId="03AB494B" w14:textId="77777777" w:rsidR="00C0702A" w:rsidRDefault="00C0702A" w:rsidP="008E2C83">
                                    <w:pPr>
                                      <w:jc w:val="center"/>
                                    </w:pPr>
                                    <w:r>
                                      <w:rPr>
                                        <w:rFonts w:hint="eastAsia"/>
                                      </w:rPr>
                                      <w:t>地埋储油罐</w:t>
                                    </w:r>
                                  </w:p>
                                </w:txbxContent>
                              </wps:txbx>
                              <wps:bodyPr rot="0" vert="horz" wrap="square" lIns="91440" tIns="45720" rIns="91440" bIns="45720" anchor="t" anchorCtr="0" upright="1">
                                <a:noAutofit/>
                              </wps:bodyPr>
                            </wps:wsp>
                            <wps:wsp>
                              <wps:cNvPr id="54" name="自选图形 132"/>
                              <wps:cNvCnPr/>
                              <wps:spPr bwMode="auto">
                                <a:xfrm>
                                  <a:off x="2472055" y="1490345"/>
                                  <a:ext cx="72009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文本框 133"/>
                              <wps:cNvSpPr txBox="1">
                                <a:spLocks noChangeArrowheads="1"/>
                              </wps:cNvSpPr>
                              <wps:spPr bwMode="auto">
                                <a:xfrm>
                                  <a:off x="3192145" y="1347470"/>
                                  <a:ext cx="683895" cy="288290"/>
                                </a:xfrm>
                                <a:prstGeom prst="rect">
                                  <a:avLst/>
                                </a:prstGeom>
                                <a:solidFill>
                                  <a:srgbClr val="FFFFFF"/>
                                </a:solidFill>
                                <a:ln w="9525">
                                  <a:solidFill>
                                    <a:srgbClr val="000000"/>
                                  </a:solidFill>
                                  <a:miter lim="800000"/>
                                  <a:headEnd/>
                                  <a:tailEnd/>
                                </a:ln>
                              </wps:spPr>
                              <wps:txbx>
                                <w:txbxContent>
                                  <w:p w14:paraId="5D2769CF" w14:textId="77777777" w:rsidR="00C0702A" w:rsidRDefault="00C0702A" w:rsidP="008E2C83">
                                    <w:pPr>
                                      <w:jc w:val="center"/>
                                    </w:pPr>
                                    <w:r>
                                      <w:rPr>
                                        <w:rFonts w:hint="eastAsia"/>
                                      </w:rPr>
                                      <w:t>加油机</w:t>
                                    </w:r>
                                  </w:p>
                                </w:txbxContent>
                              </wps:txbx>
                              <wps:bodyPr rot="0" vert="horz" wrap="square" lIns="91440" tIns="45720" rIns="91440" bIns="45720" anchor="t" anchorCtr="0" upright="1">
                                <a:noAutofit/>
                              </wps:bodyPr>
                            </wps:wsp>
                            <wps:wsp>
                              <wps:cNvPr id="56" name="自选图形 136"/>
                              <wps:cNvCnPr/>
                              <wps:spPr bwMode="auto">
                                <a:xfrm>
                                  <a:off x="3876040" y="1489710"/>
                                  <a:ext cx="72009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文本框 137"/>
                              <wps:cNvSpPr txBox="1">
                                <a:spLocks noChangeArrowheads="1"/>
                              </wps:cNvSpPr>
                              <wps:spPr bwMode="auto">
                                <a:xfrm>
                                  <a:off x="4596130" y="1339850"/>
                                  <a:ext cx="539750" cy="288290"/>
                                </a:xfrm>
                                <a:prstGeom prst="rect">
                                  <a:avLst/>
                                </a:prstGeom>
                                <a:solidFill>
                                  <a:srgbClr val="FFFFFF"/>
                                </a:solidFill>
                                <a:ln w="9525">
                                  <a:solidFill>
                                    <a:srgbClr val="000000"/>
                                  </a:solidFill>
                                  <a:miter lim="800000"/>
                                  <a:headEnd/>
                                  <a:tailEnd/>
                                </a:ln>
                              </wps:spPr>
                              <wps:txbx>
                                <w:txbxContent>
                                  <w:p w14:paraId="4C130071" w14:textId="77777777" w:rsidR="00C0702A" w:rsidRDefault="00C0702A" w:rsidP="008E2C83">
                                    <w:r>
                                      <w:rPr>
                                        <w:rFonts w:hint="eastAsia"/>
                                      </w:rPr>
                                      <w:t>车辆</w:t>
                                    </w:r>
                                  </w:p>
                                </w:txbxContent>
                              </wps:txbx>
                              <wps:bodyPr rot="0" vert="horz" wrap="square" lIns="91440" tIns="45720" rIns="91440" bIns="45720" anchor="t" anchorCtr="0" upright="1">
                                <a:noAutofit/>
                              </wps:bodyPr>
                            </wps:wsp>
                            <wps:wsp>
                              <wps:cNvPr id="58" name="自选图形 148"/>
                              <wps:cNvCnPr/>
                              <wps:spPr bwMode="auto">
                                <a:xfrm rot="16200000" flipH="1" flipV="1">
                                  <a:off x="2945765" y="767080"/>
                                  <a:ext cx="635" cy="1151890"/>
                                </a:xfrm>
                                <a:prstGeom prst="bentConnector3">
                                  <a:avLst>
                                    <a:gd name="adj1" fmla="val -46200000"/>
                                  </a:avLst>
                                </a:prstGeom>
                                <a:noFill/>
                                <a:ln w="9525">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59" name="自选图形 149"/>
                              <wps:cNvCnPr/>
                              <wps:spPr bwMode="auto">
                                <a:xfrm rot="16200000" flipH="1" flipV="1">
                                  <a:off x="1094105" y="774700"/>
                                  <a:ext cx="635" cy="1151890"/>
                                </a:xfrm>
                                <a:prstGeom prst="bentConnector3">
                                  <a:avLst>
                                    <a:gd name="adj1" fmla="val -46200000"/>
                                  </a:avLst>
                                </a:prstGeom>
                                <a:noFill/>
                                <a:ln w="9525">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60" name="文本框 150"/>
                              <wps:cNvSpPr txBox="1">
                                <a:spLocks noChangeArrowheads="1"/>
                              </wps:cNvSpPr>
                              <wps:spPr bwMode="auto">
                                <a:xfrm>
                                  <a:off x="960120" y="1289050"/>
                                  <a:ext cx="46482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4CB84" w14:textId="77777777" w:rsidR="00C0702A" w:rsidRDefault="00C0702A" w:rsidP="008E2C83">
                                    <w:pPr>
                                      <w:jc w:val="center"/>
                                      <w:rPr>
                                        <w:sz w:val="18"/>
                                        <w:szCs w:val="18"/>
                                      </w:rPr>
                                    </w:pPr>
                                    <w:r>
                                      <w:rPr>
                                        <w:rFonts w:hint="eastAsia"/>
                                        <w:sz w:val="18"/>
                                        <w:szCs w:val="18"/>
                                      </w:rPr>
                                      <w:t>自流</w:t>
                                    </w:r>
                                  </w:p>
                                </w:txbxContent>
                              </wps:txbx>
                              <wps:bodyPr rot="0" vert="horz" wrap="square" lIns="91440" tIns="45720" rIns="91440" bIns="45720" anchor="t" anchorCtr="0" upright="1">
                                <a:noAutofit/>
                              </wps:bodyPr>
                            </wps:wsp>
                            <wps:wsp>
                              <wps:cNvPr id="61" name="文本框 151"/>
                              <wps:cNvSpPr txBox="1">
                                <a:spLocks noChangeArrowheads="1"/>
                              </wps:cNvSpPr>
                              <wps:spPr bwMode="auto">
                                <a:xfrm>
                                  <a:off x="2553970" y="1273810"/>
                                  <a:ext cx="52578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03FFA" w14:textId="77777777" w:rsidR="00C0702A" w:rsidRDefault="00C0702A" w:rsidP="008E2C83">
                                    <w:pPr>
                                      <w:rPr>
                                        <w:sz w:val="18"/>
                                        <w:szCs w:val="18"/>
                                      </w:rPr>
                                    </w:pPr>
                                    <w:r>
                                      <w:rPr>
                                        <w:rFonts w:hint="eastAsia"/>
                                        <w:sz w:val="18"/>
                                        <w:szCs w:val="18"/>
                                      </w:rPr>
                                      <w:t>潜油泵</w:t>
                                    </w:r>
                                  </w:p>
                                </w:txbxContent>
                              </wps:txbx>
                              <wps:bodyPr rot="0" vert="horz" wrap="square" lIns="91440" tIns="45720" rIns="91440" bIns="45720" anchor="t" anchorCtr="0" upright="1">
                                <a:noAutofit/>
                              </wps:bodyPr>
                            </wps:wsp>
                            <wps:wsp>
                              <wps:cNvPr id="62" name="自选图形 152"/>
                              <wps:cNvCnPr/>
                              <wps:spPr bwMode="auto">
                                <a:xfrm flipH="1" flipV="1">
                                  <a:off x="3648710" y="1051560"/>
                                  <a:ext cx="635" cy="28829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3" name="自选图形 153"/>
                              <wps:cNvCnPr/>
                              <wps:spPr bwMode="auto">
                                <a:xfrm flipH="1" flipV="1">
                                  <a:off x="299085" y="1063625"/>
                                  <a:ext cx="635" cy="28829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4" name="自选图形 154"/>
                              <wps:cNvCnPr/>
                              <wps:spPr bwMode="auto">
                                <a:xfrm flipH="1" flipV="1">
                                  <a:off x="4848860" y="1051560"/>
                                  <a:ext cx="635" cy="28829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5" name="自选图形 155"/>
                              <wps:cNvCnPr/>
                              <wps:spPr bwMode="auto">
                                <a:xfrm flipH="1" flipV="1">
                                  <a:off x="2028825" y="1628140"/>
                                  <a:ext cx="635" cy="288290"/>
                                </a:xfrm>
                                <a:prstGeom prst="straightConnector1">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66" name="文本框 157"/>
                              <wps:cNvSpPr txBox="1">
                                <a:spLocks noChangeArrowheads="1"/>
                              </wps:cNvSpPr>
                              <wps:spPr bwMode="auto">
                                <a:xfrm>
                                  <a:off x="92710" y="872490"/>
                                  <a:ext cx="46482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31610" w14:textId="77777777" w:rsidR="00C0702A" w:rsidRDefault="00C0702A" w:rsidP="008E2C83">
                                    <w:pPr>
                                      <w:rPr>
                                        <w:sz w:val="18"/>
                                        <w:szCs w:val="18"/>
                                      </w:rPr>
                                    </w:pPr>
                                    <w:r>
                                      <w:rPr>
                                        <w:rFonts w:hint="eastAsia"/>
                                        <w:sz w:val="18"/>
                                        <w:szCs w:val="18"/>
                                      </w:rPr>
                                      <w:t>噪声</w:t>
                                    </w:r>
                                  </w:p>
                                </w:txbxContent>
                              </wps:txbx>
                              <wps:bodyPr rot="0" vert="horz" wrap="square" lIns="91440" tIns="45720" rIns="91440" bIns="45720" anchor="t" anchorCtr="0" upright="1">
                                <a:noAutofit/>
                              </wps:bodyPr>
                            </wps:wsp>
                            <wps:wsp>
                              <wps:cNvPr id="67" name="文本框 158"/>
                              <wps:cNvSpPr txBox="1">
                                <a:spLocks noChangeArrowheads="1"/>
                              </wps:cNvSpPr>
                              <wps:spPr bwMode="auto">
                                <a:xfrm>
                                  <a:off x="4231640" y="848995"/>
                                  <a:ext cx="98488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23F27" w14:textId="77777777" w:rsidR="00C0702A" w:rsidRDefault="00C0702A" w:rsidP="008E2C83">
                                    <w:pPr>
                                      <w:rPr>
                                        <w:sz w:val="18"/>
                                        <w:szCs w:val="18"/>
                                      </w:rPr>
                                    </w:pPr>
                                    <w:r>
                                      <w:rPr>
                                        <w:rFonts w:hint="eastAsia"/>
                                        <w:sz w:val="18"/>
                                        <w:szCs w:val="18"/>
                                      </w:rPr>
                                      <w:t>噪声、车辆尾气</w:t>
                                    </w:r>
                                  </w:p>
                                </w:txbxContent>
                              </wps:txbx>
                              <wps:bodyPr rot="0" vert="horz" wrap="square" lIns="91440" tIns="45720" rIns="91440" bIns="45720" anchor="t" anchorCtr="0" upright="1">
                                <a:noAutofit/>
                              </wps:bodyPr>
                            </wps:wsp>
                            <wps:wsp>
                              <wps:cNvPr id="68" name="文本框 159"/>
                              <wps:cNvSpPr txBox="1">
                                <a:spLocks noChangeArrowheads="1"/>
                              </wps:cNvSpPr>
                              <wps:spPr bwMode="auto">
                                <a:xfrm>
                                  <a:off x="3411220" y="864870"/>
                                  <a:ext cx="46482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D7EC0" w14:textId="77777777" w:rsidR="00C0702A" w:rsidRDefault="00C0702A" w:rsidP="008E2C83">
                                    <w:pPr>
                                      <w:rPr>
                                        <w:sz w:val="18"/>
                                        <w:szCs w:val="18"/>
                                      </w:rPr>
                                    </w:pPr>
                                    <w:r>
                                      <w:rPr>
                                        <w:rFonts w:hint="eastAsia"/>
                                        <w:sz w:val="18"/>
                                        <w:szCs w:val="18"/>
                                      </w:rPr>
                                      <w:t>噪声</w:t>
                                    </w:r>
                                  </w:p>
                                </w:txbxContent>
                              </wps:txbx>
                              <wps:bodyPr rot="0" vert="horz" wrap="square" lIns="91440" tIns="45720" rIns="91440" bIns="45720" anchor="t" anchorCtr="0" upright="1">
                                <a:noAutofit/>
                              </wps:bodyPr>
                            </wps:wsp>
                            <wps:wsp>
                              <wps:cNvPr id="69" name="文本框 160"/>
                              <wps:cNvSpPr txBox="1">
                                <a:spLocks noChangeArrowheads="1"/>
                              </wps:cNvSpPr>
                              <wps:spPr bwMode="auto">
                                <a:xfrm>
                                  <a:off x="652145" y="1068705"/>
                                  <a:ext cx="97536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485D0" w14:textId="77777777" w:rsidR="00C0702A" w:rsidRDefault="00C0702A" w:rsidP="008E2C83">
                                    <w:pPr>
                                      <w:jc w:val="left"/>
                                      <w:rPr>
                                        <w:sz w:val="18"/>
                                        <w:szCs w:val="18"/>
                                      </w:rPr>
                                    </w:pPr>
                                    <w:r>
                                      <w:rPr>
                                        <w:rFonts w:hint="eastAsia"/>
                                        <w:sz w:val="18"/>
                                        <w:szCs w:val="18"/>
                                      </w:rPr>
                                      <w:t>一次油气回收</w:t>
                                    </w:r>
                                  </w:p>
                                </w:txbxContent>
                              </wps:txbx>
                              <wps:bodyPr rot="0" vert="horz" wrap="square" lIns="91440" tIns="45720" rIns="91440" bIns="45720" anchor="t" anchorCtr="0" upright="1">
                                <a:noAutofit/>
                              </wps:bodyPr>
                            </wps:wsp>
                            <wps:wsp>
                              <wps:cNvPr id="70" name="文本框 161"/>
                              <wps:cNvSpPr txBox="1">
                                <a:spLocks noChangeArrowheads="1"/>
                              </wps:cNvSpPr>
                              <wps:spPr bwMode="auto">
                                <a:xfrm>
                                  <a:off x="2472055" y="1051560"/>
                                  <a:ext cx="97536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E2BFF" w14:textId="77777777" w:rsidR="00C0702A" w:rsidRDefault="00C0702A" w:rsidP="008E2C83">
                                    <w:pPr>
                                      <w:jc w:val="left"/>
                                      <w:rPr>
                                        <w:sz w:val="18"/>
                                        <w:szCs w:val="18"/>
                                      </w:rPr>
                                    </w:pPr>
                                    <w:r>
                                      <w:rPr>
                                        <w:rFonts w:hint="eastAsia"/>
                                        <w:sz w:val="18"/>
                                        <w:szCs w:val="18"/>
                                      </w:rPr>
                                      <w:t>二次油气回收</w:t>
                                    </w:r>
                                  </w:p>
                                </w:txbxContent>
                              </wps:txbx>
                              <wps:bodyPr rot="0" vert="horz" wrap="square" lIns="91440" tIns="45720" rIns="91440" bIns="45720" anchor="t" anchorCtr="0" upright="1">
                                <a:noAutofit/>
                              </wps:bodyPr>
                            </wps:wsp>
                            <wps:wsp>
                              <wps:cNvPr id="71" name="文本框 162"/>
                              <wps:cNvSpPr txBox="1">
                                <a:spLocks noChangeArrowheads="1"/>
                              </wps:cNvSpPr>
                              <wps:spPr bwMode="auto">
                                <a:xfrm>
                                  <a:off x="1355090" y="1901190"/>
                                  <a:ext cx="140335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A8849" w14:textId="77777777" w:rsidR="00C0702A" w:rsidRDefault="00C0702A" w:rsidP="008E2C83">
                                    <w:pPr>
                                      <w:jc w:val="center"/>
                                      <w:rPr>
                                        <w:sz w:val="18"/>
                                        <w:szCs w:val="18"/>
                                      </w:rPr>
                                    </w:pPr>
                                    <w:r>
                                      <w:rPr>
                                        <w:rFonts w:hint="eastAsia"/>
                                        <w:sz w:val="18"/>
                                        <w:szCs w:val="18"/>
                                      </w:rPr>
                                      <w:t>油渣、废手套、抹布</w:t>
                                    </w:r>
                                  </w:p>
                                </w:txbxContent>
                              </wps:txbx>
                              <wps:bodyPr rot="0" vert="horz" wrap="square" lIns="91440" tIns="45720" rIns="91440" bIns="45720" anchor="t" anchorCtr="0" upright="1">
                                <a:noAutofit/>
                              </wps:bodyPr>
                            </wps:wsp>
                            <wps:wsp>
                              <wps:cNvPr id="72" name="自选图形 163"/>
                              <wps:cNvCnPr/>
                              <wps:spPr bwMode="auto">
                                <a:xfrm flipV="1">
                                  <a:off x="2160905" y="766445"/>
                                  <a:ext cx="635" cy="57594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73" name="文本框 164"/>
                              <wps:cNvSpPr txBox="1">
                                <a:spLocks noChangeArrowheads="1"/>
                              </wps:cNvSpPr>
                              <wps:spPr bwMode="auto">
                                <a:xfrm>
                                  <a:off x="1394460" y="483870"/>
                                  <a:ext cx="1259205" cy="288290"/>
                                </a:xfrm>
                                <a:prstGeom prst="rect">
                                  <a:avLst/>
                                </a:prstGeom>
                                <a:solidFill>
                                  <a:srgbClr val="FFFFFF"/>
                                </a:solidFill>
                                <a:ln w="9525">
                                  <a:solidFill>
                                    <a:srgbClr val="000000"/>
                                  </a:solidFill>
                                  <a:miter lim="800000"/>
                                  <a:headEnd/>
                                  <a:tailEnd/>
                                </a:ln>
                              </wps:spPr>
                              <wps:txbx>
                                <w:txbxContent>
                                  <w:p w14:paraId="40CB50A2" w14:textId="77777777" w:rsidR="00C0702A" w:rsidRDefault="00C0702A" w:rsidP="008E2C83">
                                    <w:pPr>
                                      <w:jc w:val="center"/>
                                      <w:rPr>
                                        <w:sz w:val="18"/>
                                        <w:szCs w:val="18"/>
                                      </w:rPr>
                                    </w:pPr>
                                    <w:r>
                                      <w:rPr>
                                        <w:rFonts w:hint="eastAsia"/>
                                        <w:sz w:val="18"/>
                                        <w:szCs w:val="18"/>
                                      </w:rPr>
                                      <w:t>三次油气回收设备</w:t>
                                    </w:r>
                                  </w:p>
                                </w:txbxContent>
                              </wps:txbx>
                              <wps:bodyPr rot="0" vert="horz" wrap="square" lIns="91440" tIns="45720" rIns="91440" bIns="45720" anchor="t" anchorCtr="0" upright="1">
                                <a:noAutofit/>
                              </wps:bodyPr>
                            </wps:wsp>
                            <wps:wsp>
                              <wps:cNvPr id="74" name="自选图形 165"/>
                              <wps:cNvCnPr/>
                              <wps:spPr bwMode="auto">
                                <a:xfrm flipH="1" flipV="1">
                                  <a:off x="2029460" y="195580"/>
                                  <a:ext cx="635"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自选图形 166"/>
                              <wps:cNvCnPr/>
                              <wps:spPr bwMode="auto">
                                <a:xfrm flipV="1">
                                  <a:off x="1886585" y="771525"/>
                                  <a:ext cx="635" cy="575945"/>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76" name="文本框 167"/>
                              <wps:cNvSpPr txBox="1">
                                <a:spLocks noChangeArrowheads="1"/>
                              </wps:cNvSpPr>
                              <wps:spPr bwMode="auto">
                                <a:xfrm>
                                  <a:off x="1765300" y="0"/>
                                  <a:ext cx="52578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127D9" w14:textId="77777777" w:rsidR="00C0702A" w:rsidRDefault="00C0702A" w:rsidP="008E2C83">
                                    <w:pPr>
                                      <w:rPr>
                                        <w:sz w:val="18"/>
                                        <w:szCs w:val="18"/>
                                      </w:rPr>
                                    </w:pPr>
                                    <w:r>
                                      <w:rPr>
                                        <w:rFonts w:hint="eastAsia"/>
                                        <w:sz w:val="18"/>
                                        <w:szCs w:val="18"/>
                                      </w:rPr>
                                      <w:t>排放口</w:t>
                                    </w:r>
                                  </w:p>
                                </w:txbxContent>
                              </wps:txbx>
                              <wps:bodyPr rot="0" vert="horz" wrap="square" lIns="91440" tIns="45720" rIns="91440" bIns="45720" anchor="t" anchorCtr="0" upright="1">
                                <a:noAutofit/>
                              </wps:bodyPr>
                            </wps:wsp>
                            <wps:wsp>
                              <wps:cNvPr id="77" name="文本框 168"/>
                              <wps:cNvSpPr txBox="1">
                                <a:spLocks noChangeArrowheads="1"/>
                              </wps:cNvSpPr>
                              <wps:spPr bwMode="auto">
                                <a:xfrm>
                                  <a:off x="599440" y="848995"/>
                                  <a:ext cx="86614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2973C" w14:textId="77777777" w:rsidR="00C0702A" w:rsidRDefault="00C0702A" w:rsidP="008E2C83">
                                    <w:pPr>
                                      <w:rPr>
                                        <w:sz w:val="18"/>
                                        <w:szCs w:val="18"/>
                                      </w:rPr>
                                    </w:pPr>
                                    <w:r>
                                      <w:rPr>
                                        <w:rFonts w:hint="eastAsia"/>
                                        <w:sz w:val="18"/>
                                        <w:szCs w:val="18"/>
                                      </w:rPr>
                                      <w:t>非甲烷总烃</w:t>
                                    </w:r>
                                  </w:p>
                                </w:txbxContent>
                              </wps:txbx>
                              <wps:bodyPr rot="0" vert="horz" wrap="square" lIns="91440" tIns="45720" rIns="91440" bIns="45720" anchor="t" anchorCtr="0" upright="1">
                                <a:noAutofit/>
                              </wps:bodyPr>
                            </wps:wsp>
                            <wps:wsp>
                              <wps:cNvPr id="78" name="文本框 169"/>
                              <wps:cNvSpPr txBox="1">
                                <a:spLocks noChangeArrowheads="1"/>
                              </wps:cNvSpPr>
                              <wps:spPr bwMode="auto">
                                <a:xfrm>
                                  <a:off x="2581275" y="849630"/>
                                  <a:ext cx="86614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0A5C0" w14:textId="77777777" w:rsidR="00C0702A" w:rsidRDefault="00C0702A" w:rsidP="008E2C83">
                                    <w:pPr>
                                      <w:rPr>
                                        <w:sz w:val="18"/>
                                        <w:szCs w:val="18"/>
                                      </w:rPr>
                                    </w:pPr>
                                    <w:r>
                                      <w:rPr>
                                        <w:rFonts w:hint="eastAsia"/>
                                        <w:sz w:val="18"/>
                                        <w:szCs w:val="18"/>
                                      </w:rPr>
                                      <w:t>非甲烷总烃</w:t>
                                    </w:r>
                                  </w:p>
                                </w:txbxContent>
                              </wps:txbx>
                              <wps:bodyPr rot="0" vert="horz" wrap="square" lIns="91440" tIns="45720" rIns="91440" bIns="45720" anchor="t" anchorCtr="0" upright="1">
                                <a:noAutofit/>
                              </wps:bodyPr>
                            </wps:wsp>
                          </wpc:wpc>
                        </a:graphicData>
                      </a:graphic>
                    </wp:inline>
                  </w:drawing>
                </mc:Choice>
                <mc:Fallback>
                  <w:pict>
                    <v:group id="画布 79" o:spid="_x0000_s1026" editas="canvas" style="width:424.25pt;height:174.25pt;mso-position-horizontal-relative:char;mso-position-vertical-relative:line" coordsize="53879,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">
                      <v:shape id="_x0000_s1027" type="#_x0000_t75" style="position:absolute;width:53879;height:22123;visibility:visible;mso-wrap-style:square">
                        <v:fill o:detectmouseclick="t"/>
                        <v:path o:connecttype="none"/>
                      </v:shape>
                      <v:shapetype id="_x0000_t202" coordsize="21600,21600" o:spt="202" path="m,l,21600r21600,l21600,xe">
                        <v:stroke joinstyle="miter"/>
                        <v:path gradientshapeok="t" o:connecttype="rect"/>
                      </v:shapetype>
                      <v:shape id="文本框 128" o:spid="_x0000_s1028" type="#_x0000_t202" style="position:absolute;left:1765;top:13550;width:683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44B8E162" w14:textId="77777777" w:rsidR="0090625A" w:rsidRDefault="0090625A" w:rsidP="008E2C83">
                              <w:pPr>
                                <w:jc w:val="center"/>
                              </w:pPr>
                              <w:r>
                                <w:rPr>
                                  <w:rFonts w:hint="eastAsia"/>
                                </w:rPr>
                                <w:t>油罐车</w:t>
                              </w:r>
                            </w:p>
                          </w:txbxContent>
                        </v:textbox>
                      </v:shape>
                      <v:shapetype id="_x0000_t32" coordsize="21600,21600" o:spt="32" o:oned="t" path="m,l21600,21600e" filled="f">
                        <v:path arrowok="t" fillok="f" o:connecttype="none"/>
                        <o:lock v:ext="edit" shapetype="t"/>
                      </v:shapetype>
                      <v:shape id="自选图形 129" o:spid="_x0000_s1029" type="#_x0000_t32" style="position:absolute;left:8623;top:14992;width:720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QQccUAAADbAAAADwAAAGRycy9kb3ducmV2LnhtbESPT2vCQBTE7wW/w/KE3pqNgZYSXcUK&#10;Ylvpwfjn/Mg+k9Ds23R3q9FP7xYKHoeZ+Q0zmfWmFSdyvrGsYJSkIIhLqxuuFOy2y6dXED4ga2wt&#10;k4ILeZhNBw8TzLU984ZORahEhLDPUUEdQpdL6cuaDPrEdsTRO1pnMETpKqkdniPctDJL0xdpsOG4&#10;UGNHi5rK7+LXKPhcd032s/pyH22gQ6Gv+7fVaK/U47Cfj0EE6sM9/N9+1wqeM/j7En+An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QQccUAAADbAAAADwAAAAAAAAAA&#10;AAAAAAChAgAAZHJzL2Rvd25yZXYueG1sUEsFBgAAAAAEAAQA+QAAAJMDAAAAAA==&#10;" strokeweight=".5pt">
                        <v:stroke endarrow="block"/>
                      </v:shape>
                      <v:shape id="文本框 130" o:spid="_x0000_s1030" type="#_x0000_t202" style="position:absolute;left:15722;top:13481;width:8998;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14:paraId="03AB494B" w14:textId="77777777" w:rsidR="0090625A" w:rsidRDefault="0090625A" w:rsidP="008E2C83">
                              <w:pPr>
                                <w:jc w:val="center"/>
                              </w:pPr>
                              <w:r>
                                <w:rPr>
                                  <w:rFonts w:hint="eastAsia"/>
                                </w:rPr>
                                <w:t>地埋储油罐</w:t>
                              </w:r>
                            </w:p>
                          </w:txbxContent>
                        </v:textbox>
                      </v:shape>
                      <v:shape id="自选图形 132" o:spid="_x0000_s1031" type="#_x0000_t32" style="position:absolute;left:24720;top:14903;width:720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EtnsQAAADbAAAADwAAAGRycy9kb3ducmV2LnhtbESPQWsCMRSE74L/ITzBW80qtchqFBWK&#10;rcWD2+r5sXndXbp5WZOoq7++KRQ8DjPzDTNbtKYWF3K+sqxgOEhAEOdWV1wo+Pp8fZqA8AFZY22Z&#10;FNzIw2Le7cww1fbKe7pkoRARwj5FBWUITSqlz0sy6Ae2IY7et3UGQ5SukNrhNcJNLUdJ8iINVhwX&#10;SmxoXVL+k52Ngu1HU41Om517rwMdM30/rDbDg1L9XrucggjUhkf4v/2mFYyf4e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sS2exAAAANsAAAAPAAAAAAAAAAAA&#10;AAAAAKECAABkcnMvZG93bnJldi54bWxQSwUGAAAAAAQABAD5AAAAkgMAAAAA&#10;" strokeweight=".5pt">
                        <v:stroke endarrow="block"/>
                      </v:shape>
                      <v:shape id="文本框 133" o:spid="_x0000_s1032" type="#_x0000_t202" style="position:absolute;left:31921;top:13474;width:683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14:paraId="5D2769CF" w14:textId="77777777" w:rsidR="0090625A" w:rsidRDefault="0090625A" w:rsidP="008E2C83">
                              <w:pPr>
                                <w:jc w:val="center"/>
                              </w:pPr>
                              <w:r>
                                <w:rPr>
                                  <w:rFonts w:hint="eastAsia"/>
                                </w:rPr>
                                <w:t>加油机</w:t>
                              </w:r>
                            </w:p>
                          </w:txbxContent>
                        </v:textbox>
                      </v:shape>
                      <v:shape id="自选图形 136" o:spid="_x0000_s1033" type="#_x0000_t32" style="position:absolute;left:38760;top:14897;width:720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8WcsQAAADbAAAADwAAAGRycy9kb3ducmV2LnhtbESPQWsCMRSE70L/Q3iF3jSroJTVKLYg&#10;2ooHt+r5sXnuLm5e1iTV1V9vhEKPw8x8w0xmranFhZyvLCvo9xIQxLnVFRcKdj+L7jsIH5A11pZJ&#10;wY08zKYvnQmm2l55S5csFCJC2KeooAyhSaX0eUkGfc82xNE7WmcwROkKqR1eI9zUcpAkI2mw4rhQ&#10;YkOfJeWn7Nco+F431eC83LivOtAh0/f9x7K/V+rttZ2PQQRqw3/4r73SCoYjeH6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xZyxAAAANsAAAAPAAAAAAAAAAAA&#10;AAAAAKECAABkcnMvZG93bnJldi54bWxQSwUGAAAAAAQABAD5AAAAkgMAAAAA&#10;" strokeweight=".5pt">
                        <v:stroke endarrow="block"/>
                      </v:shape>
                      <v:shape id="文本框 137" o:spid="_x0000_s1034" type="#_x0000_t202" style="position:absolute;left:45961;top:13398;width:5397;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14:paraId="4C130071" w14:textId="77777777" w:rsidR="0090625A" w:rsidRDefault="0090625A" w:rsidP="008E2C83">
                              <w:r>
                                <w:rPr>
                                  <w:rFonts w:hint="eastAsia"/>
                                </w:rPr>
                                <w:t>车辆</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148" o:spid="_x0000_s1035" type="#_x0000_t34" style="position:absolute;left:29458;top:7670;width:6;height:1151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bkkcAAAADbAAAADwAAAGRycy9kb3ducmV2LnhtbERPy4rCMBTdC/MP4Q6403QqPqimRYYR&#10;3AhaZxbuLs21LdPclCbW+vdmIbg8nPcmG0wjeupcbVnB1zQCQVxYXXOp4Pe8m6xAOI+ssbFMCh7k&#10;IEs/RhtMtL3zifrclyKEsEtQQeV9m0jpiooMuqltiQN3tZ1BH2BXSt3hPYSbRsZRtJAGaw4NFbb0&#10;XVHxn9+MghnKn3jpBtleqD/+PeL6sF3kSo0/h+0ahKfBv8Uv914rmIex4Uv4ATJ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cG5JHAAAAA2wAAAA8AAAAAAAAAAAAAAAAA&#10;oQIAAGRycy9kb3ducmV2LnhtbFBLBQYAAAAABAAEAPkAAACOAwAAAAA=&#10;" adj="-9979200">
                        <v:stroke dashstyle="1 1" endarrow="block"/>
                      </v:shape>
                      <v:shape id="自选图形 149" o:spid="_x0000_s1036" type="#_x0000_t34" style="position:absolute;left:10941;top:7746;width:6;height:1151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pBCsQAAADbAAAADwAAAGRycy9kb3ducmV2LnhtbESPQWvCQBSE7wX/w/IEb3VjpKmNboKI&#10;Qi+FNq2H3h7ZZxLMvg3ZNSb/vlso9DjMzDfMLh9NKwbqXWNZwWoZgSAurW64UvD1eXrcgHAeWWNr&#10;mRRM5CDPZg87TLW98wcNha9EgLBLUUHtfZdK6cqaDLql7YiDd7G9QR9kX0nd4z3ATSvjKEqkwYbD&#10;Qo0dHWoqr8XNKFijPMbPbpTdNw3v5ylu3vZJodRiPu63IDyN/j/8137VCp5e4P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SkEKxAAAANsAAAAPAAAAAAAAAAAA&#10;AAAAAKECAABkcnMvZG93bnJldi54bWxQSwUGAAAAAAQABAD5AAAAkgMAAAAA&#10;" adj="-9979200">
                        <v:stroke dashstyle="1 1" endarrow="block"/>
                      </v:shape>
                      <v:shape id="文本框 150" o:spid="_x0000_s1037" type="#_x0000_t202" style="position:absolute;left:9601;top:12890;width:4648;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14:paraId="1004CB84" w14:textId="77777777" w:rsidR="0090625A" w:rsidRDefault="0090625A" w:rsidP="008E2C83">
                              <w:pPr>
                                <w:jc w:val="center"/>
                                <w:rPr>
                                  <w:sz w:val="18"/>
                                  <w:szCs w:val="18"/>
                                </w:rPr>
                              </w:pPr>
                              <w:r>
                                <w:rPr>
                                  <w:rFonts w:hint="eastAsia"/>
                                  <w:sz w:val="18"/>
                                  <w:szCs w:val="18"/>
                                </w:rPr>
                                <w:t>自流</w:t>
                              </w:r>
                            </w:p>
                          </w:txbxContent>
                        </v:textbox>
                      </v:shape>
                      <v:shape id="文本框 151" o:spid="_x0000_s1038" type="#_x0000_t202" style="position:absolute;left:25539;top:12738;width:5258;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23003FFA" w14:textId="77777777" w:rsidR="0090625A" w:rsidRDefault="0090625A" w:rsidP="008E2C83">
                              <w:pPr>
                                <w:rPr>
                                  <w:sz w:val="18"/>
                                  <w:szCs w:val="18"/>
                                </w:rPr>
                              </w:pPr>
                              <w:r>
                                <w:rPr>
                                  <w:rFonts w:hint="eastAsia"/>
                                  <w:sz w:val="18"/>
                                  <w:szCs w:val="18"/>
                                </w:rPr>
                                <w:t>潜油泵</w:t>
                              </w:r>
                            </w:p>
                          </w:txbxContent>
                        </v:textbox>
                      </v:shape>
                      <v:shape id="自选图形 152" o:spid="_x0000_s1039" type="#_x0000_t32" style="position:absolute;left:36487;top:10515;width:6;height:288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kwicQAAADbAAAADwAAAGRycy9kb3ducmV2LnhtbESPQWsCMRSE74L/ITyht5qsFJGtUapY&#10;8NCDVaHX1+S5u+3mZd2ku9t/bwoFj8PMfMMs14OrRUdtqDxryKYKBLHxtuJCw/n0+rgAESKyxdoz&#10;afilAOvVeLTE3Pqe36k7xkIkCIccNZQxNrmUwZTkMEx9Q5y8i28dxiTbQtoW+wR3tZwpNZcOK04L&#10;JTa0Lcl8H3+chk2mdqa7Lr76j0KZz+xtf6HDk9YPk+HlGUSkId7D/+291TCfwd+X9A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STCJxAAAANsAAAAPAAAAAAAAAAAA&#10;AAAAAKECAABkcnMvZG93bnJldi54bWxQSwUGAAAAAAQABAD5AAAAkgMAAAAA&#10;">
                        <v:stroke dashstyle="dash" endarrow="block"/>
                      </v:shape>
                      <v:shape id="自选图形 153" o:spid="_x0000_s1040" type="#_x0000_t32" style="position:absolute;left:2990;top:10636;width:7;height:288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WVEsUAAADbAAAADwAAAGRycy9kb3ducmV2LnhtbESPQUvDQBSE74L/YXkFb3Y3rZQQuy21&#10;WOjBQ62C1+fuaxLNvo3ZNUn/fbcgeBxm5htmuR5dI3rqQu1ZQzZVIIiNtzWXGt7fdvc5iBCRLTae&#10;ScOZAqxXtzdLLKwf+JX6YyxFgnAoUEMVY1tIGUxFDsPUt8TJO/nOYUyyK6XtcEhw18iZUgvpsOa0&#10;UGFL24rM9/HXaXjK1LPpf/Kv4aNU5jN72Z/o8KD13WTcPIKINMb/8F97bzUs5nD9kn6AX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WVEsUAAADbAAAADwAAAAAAAAAA&#10;AAAAAAChAgAAZHJzL2Rvd25yZXYueG1sUEsFBgAAAAAEAAQA+QAAAJMDAAAAAA==&#10;">
                        <v:stroke dashstyle="dash" endarrow="block"/>
                      </v:shape>
                      <v:shape id="自选图形 154" o:spid="_x0000_s1041" type="#_x0000_t32" style="position:absolute;left:48488;top:10515;width:6;height:288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wNZsQAAADbAAAADwAAAGRycy9kb3ducmV2LnhtbESPQWsCMRSE74X+h/AEbzVZEZGtUWpR&#10;8ODB2kKvr8lzd9vNy7qJu+u/N4VCj8PMfMMs14OrRUdtqDxryCYKBLHxtuJCw8f77mkBIkRki7Vn&#10;0nCjAOvV48MSc+t7fqPuFAuRIBxy1FDG2ORSBlOSwzDxDXHyzr51GJNsC2lb7BPc1XKq1Fw6rDgt&#10;lNjQa0nm53R1GjaZ2prusvjuPwtlvrLD/kzHmdbj0fDyDCLSEP/Df+291TCfwe+X9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7A1mxAAAANsAAAAPAAAAAAAAAAAA&#10;AAAAAKECAABkcnMvZG93bnJldi54bWxQSwUGAAAAAAQABAD5AAAAkgMAAAAA&#10;">
                        <v:stroke dashstyle="dash" endarrow="block"/>
                      </v:shape>
                      <v:shape id="自选图形 155" o:spid="_x0000_s1042" type="#_x0000_t32" style="position:absolute;left:20288;top:16281;width:6;height:288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r7dcMAAADbAAAADwAAAGRycy9kb3ducmV2LnhtbESPX2vCQBDE3wt+h2MFX0q9KPiH1EsQ&#10;oaAvpVXBPi65bRLM7YXcNsZv3xMKfRxm5jfMJh9co3rqQu3ZwGyagCIuvK25NHA+vb2sQQVBtth4&#10;JgN3CpBno6cNptbf+JP6o5QqQjikaKASaVOtQ1GRwzD1LXH0vn3nUKLsSm07vEW4a/Q8SZbaYc1x&#10;ocKWdhUV1+OPM9Dr98tXsTrzfEcfz84eRGZrMWYyHravoIQG+Q//tffWwHIBjy/xB+j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a+3XDAAAA2wAAAA8AAAAAAAAAAAAA&#10;AAAAoQIAAGRycy9kb3ducmV2LnhtbFBLBQYAAAAABAAEAPkAAACRAwAAAAA=&#10;">
                        <v:stroke dashstyle="dash" startarrow="block"/>
                      </v:shape>
                      <v:shape id="文本框 157" o:spid="_x0000_s1043" type="#_x0000_t202" style="position:absolute;left:927;top:8724;width:4648;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5BA31610" w14:textId="77777777" w:rsidR="0090625A" w:rsidRDefault="0090625A" w:rsidP="008E2C83">
                              <w:pPr>
                                <w:rPr>
                                  <w:sz w:val="18"/>
                                  <w:szCs w:val="18"/>
                                </w:rPr>
                              </w:pPr>
                              <w:r>
                                <w:rPr>
                                  <w:rFonts w:hint="eastAsia"/>
                                  <w:sz w:val="18"/>
                                  <w:szCs w:val="18"/>
                                </w:rPr>
                                <w:t>噪声</w:t>
                              </w:r>
                            </w:p>
                          </w:txbxContent>
                        </v:textbox>
                      </v:shape>
                      <v:shape id="文本框 158" o:spid="_x0000_s1044" type="#_x0000_t202" style="position:absolute;left:42316;top:8489;width:9849;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14:paraId="1A923F27" w14:textId="77777777" w:rsidR="0090625A" w:rsidRDefault="0090625A" w:rsidP="008E2C83">
                              <w:pPr>
                                <w:rPr>
                                  <w:sz w:val="18"/>
                                  <w:szCs w:val="18"/>
                                </w:rPr>
                              </w:pPr>
                              <w:r>
                                <w:rPr>
                                  <w:rFonts w:hint="eastAsia"/>
                                  <w:sz w:val="18"/>
                                  <w:szCs w:val="18"/>
                                </w:rPr>
                                <w:t>噪声、车辆尾气</w:t>
                              </w:r>
                            </w:p>
                          </w:txbxContent>
                        </v:textbox>
                      </v:shape>
                      <v:shape id="文本框 159" o:spid="_x0000_s1045" type="#_x0000_t202" style="position:absolute;left:34112;top:8648;width:4648;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14:paraId="778D7EC0" w14:textId="77777777" w:rsidR="0090625A" w:rsidRDefault="0090625A" w:rsidP="008E2C83">
                              <w:pPr>
                                <w:rPr>
                                  <w:sz w:val="18"/>
                                  <w:szCs w:val="18"/>
                                </w:rPr>
                              </w:pPr>
                              <w:r>
                                <w:rPr>
                                  <w:rFonts w:hint="eastAsia"/>
                                  <w:sz w:val="18"/>
                                  <w:szCs w:val="18"/>
                                </w:rPr>
                                <w:t>噪声</w:t>
                              </w:r>
                            </w:p>
                          </w:txbxContent>
                        </v:textbox>
                      </v:shape>
                      <v:shape id="文本框 160" o:spid="_x0000_s1046" type="#_x0000_t202" style="position:absolute;left:6521;top:10687;width:9754;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14:paraId="0A4485D0" w14:textId="77777777" w:rsidR="0090625A" w:rsidRDefault="0090625A" w:rsidP="008E2C83">
                              <w:pPr>
                                <w:jc w:val="left"/>
                                <w:rPr>
                                  <w:sz w:val="18"/>
                                  <w:szCs w:val="18"/>
                                </w:rPr>
                              </w:pPr>
                              <w:r>
                                <w:rPr>
                                  <w:rFonts w:hint="eastAsia"/>
                                  <w:sz w:val="18"/>
                                  <w:szCs w:val="18"/>
                                </w:rPr>
                                <w:t>一次油气回收</w:t>
                              </w:r>
                            </w:p>
                          </w:txbxContent>
                        </v:textbox>
                      </v:shape>
                      <v:shape id="文本框 161" o:spid="_x0000_s1047" type="#_x0000_t202" style="position:absolute;left:24720;top:10515;width:9754;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14:paraId="01CE2BFF" w14:textId="77777777" w:rsidR="0090625A" w:rsidRDefault="0090625A" w:rsidP="008E2C83">
                              <w:pPr>
                                <w:jc w:val="left"/>
                                <w:rPr>
                                  <w:sz w:val="18"/>
                                  <w:szCs w:val="18"/>
                                </w:rPr>
                              </w:pPr>
                              <w:r>
                                <w:rPr>
                                  <w:rFonts w:hint="eastAsia"/>
                                  <w:sz w:val="18"/>
                                  <w:szCs w:val="18"/>
                                </w:rPr>
                                <w:t>二次油气回收</w:t>
                              </w:r>
                            </w:p>
                          </w:txbxContent>
                        </v:textbox>
                      </v:shape>
                      <v:shape id="文本框 162" o:spid="_x0000_s1048" type="#_x0000_t202" style="position:absolute;left:13550;top:19011;width:14034;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5D7A8849" w14:textId="77777777" w:rsidR="0090625A" w:rsidRDefault="0090625A" w:rsidP="008E2C83">
                              <w:pPr>
                                <w:jc w:val="center"/>
                                <w:rPr>
                                  <w:sz w:val="18"/>
                                  <w:szCs w:val="18"/>
                                </w:rPr>
                              </w:pPr>
                              <w:r>
                                <w:rPr>
                                  <w:rFonts w:hint="eastAsia"/>
                                  <w:sz w:val="18"/>
                                  <w:szCs w:val="18"/>
                                </w:rPr>
                                <w:t>油渣、废手套、抹布</w:t>
                              </w:r>
                            </w:p>
                          </w:txbxContent>
                        </v:textbox>
                      </v:shape>
                      <v:shape id="自选图形 163" o:spid="_x0000_s1049" type="#_x0000_t32" style="position:absolute;left:21609;top:7664;width:6;height:57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vccIAAADbAAAADwAAAGRycy9kb3ducmV2LnhtbESPT4vCMBTE78J+h/AW9qapYbXSNYos&#10;yHr1D+Lx0bxtq81LaaKt394IgsdhZn7DzJe9rcWNWl851jAeJSCIc2cqLjQc9uvhDIQPyAZrx6Th&#10;Th6Wi4/BHDPjOt7SbRcKESHsM9RQhtBkUvq8JIt+5Bri6P271mKIsi2kabGLcFtLlSRTabHiuFBi&#10;Q78l5Zfd1Wo4XtOTUrZZnfO/tTmr/tT5ybfWX5/96gdEoD68w6/2xmhIFTy/xB8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vccIAAADbAAAADwAAAAAAAAAAAAAA&#10;AAChAgAAZHJzL2Rvd25yZXYueG1sUEsFBgAAAAAEAAQA+QAAAJADAAAAAA==&#10;">
                        <v:stroke dashstyle="1 1" endarrow="block"/>
                      </v:shape>
                      <v:shape id="文本框 164" o:spid="_x0000_s1050" type="#_x0000_t202" style="position:absolute;left:13944;top:4838;width:1259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14:paraId="40CB50A2" w14:textId="77777777" w:rsidR="0090625A" w:rsidRDefault="0090625A" w:rsidP="008E2C83">
                              <w:pPr>
                                <w:jc w:val="center"/>
                                <w:rPr>
                                  <w:sz w:val="18"/>
                                  <w:szCs w:val="18"/>
                                </w:rPr>
                              </w:pPr>
                              <w:r>
                                <w:rPr>
                                  <w:rFonts w:hint="eastAsia"/>
                                  <w:sz w:val="18"/>
                                  <w:szCs w:val="18"/>
                                </w:rPr>
                                <w:t>三次油气回收设备</w:t>
                              </w:r>
                            </w:p>
                          </w:txbxContent>
                        </v:textbox>
                      </v:shape>
                      <v:shape id="自选图形 165" o:spid="_x0000_s1051" type="#_x0000_t32" style="position:absolute;left:20294;top:1955;width:6;height:288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3gMsMAAADbAAAADwAAAGRycy9kb3ducmV2LnhtbESPT2vCQBTE7wW/w/KE3urGEGyNriIV&#10;QUov/jn0+Mg+N8Hs25B91fTbu4VCj8PM/IZZrgffqhv1sQlsYDrJQBFXwTbsDJxPu5c3UFGQLbaB&#10;ycAPRVivRk9LLG2484FuR3EqQTiWaKAW6UqtY1WTxzgJHXHyLqH3KEn2Ttse7wnuW51n2Ux7bDgt&#10;1NjRe03V9fjtDXyd/ec8L7beFe4kB6GPJi9mxjyPh80ClNAg/+G/9t4aeC3g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4DLDAAAA2wAAAA8AAAAAAAAAAAAA&#10;AAAAoQIAAGRycy9kb3ducmV2LnhtbFBLBQYAAAAABAAEAPkAAACRAwAAAAA=&#10;">
                        <v:stroke endarrow="block"/>
                      </v:shape>
                      <v:shape id="自选图形 166" o:spid="_x0000_s1052" type="#_x0000_t32" style="position:absolute;left:18865;top:7715;width:7;height:57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LIG8UAAADbAAAADwAAAGRycy9kb3ducmV2LnhtbESP0WrCQBRE3wv9h+UWfCm6qWAt0VWs&#10;IO2T2sQPuGavSWj2brq7avTrXaHg4zAzZ5jpvDONOJHztWUFb4MEBHFhdc2lgl2+6n+A8AFZY2OZ&#10;FFzIw3z2/DTFVNsz/9ApC6WIEPYpKqhCaFMpfVGRQT+wLXH0DtYZDFG6UmqH5wg3jRwmybs0WHNc&#10;qLClZUXFb3Y0Cq7rcf65T46vWd6Wm93lb5F9ua1SvZduMQERqAuP8H/7WysYj+D+Jf4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LIG8UAAADbAAAADwAAAAAAAAAA&#10;AAAAAAChAgAAZHJzL2Rvd25yZXYueG1sUEsFBgAAAAAEAAQA+QAAAJMDAAAAAA==&#10;">
                        <v:stroke dashstyle="1 1" startarrow="block"/>
                      </v:shape>
                      <v:shape id="文本框 167" o:spid="_x0000_s1053" type="#_x0000_t202" style="position:absolute;left:17653;width:5257;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52E127D9" w14:textId="77777777" w:rsidR="0090625A" w:rsidRDefault="0090625A" w:rsidP="008E2C83">
                              <w:pPr>
                                <w:rPr>
                                  <w:sz w:val="18"/>
                                  <w:szCs w:val="18"/>
                                </w:rPr>
                              </w:pPr>
                              <w:r>
                                <w:rPr>
                                  <w:rFonts w:hint="eastAsia"/>
                                  <w:sz w:val="18"/>
                                  <w:szCs w:val="18"/>
                                </w:rPr>
                                <w:t>排放口</w:t>
                              </w:r>
                            </w:p>
                          </w:txbxContent>
                        </v:textbox>
                      </v:shape>
                      <v:shape id="文本框 168" o:spid="_x0000_s1054" type="#_x0000_t202" style="position:absolute;left:5994;top:8489;width:8661;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22C2973C" w14:textId="77777777" w:rsidR="0090625A" w:rsidRDefault="0090625A" w:rsidP="008E2C83">
                              <w:pPr>
                                <w:rPr>
                                  <w:sz w:val="18"/>
                                  <w:szCs w:val="18"/>
                                </w:rPr>
                              </w:pPr>
                              <w:r>
                                <w:rPr>
                                  <w:rFonts w:hint="eastAsia"/>
                                  <w:sz w:val="18"/>
                                  <w:szCs w:val="18"/>
                                </w:rPr>
                                <w:t>非甲烷总烃</w:t>
                              </w:r>
                            </w:p>
                          </w:txbxContent>
                        </v:textbox>
                      </v:shape>
                      <v:shape id="文本框 169" o:spid="_x0000_s1055" type="#_x0000_t202" style="position:absolute;left:25812;top:8496;width:8662;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14:paraId="1E30A5C0" w14:textId="77777777" w:rsidR="0090625A" w:rsidRDefault="0090625A" w:rsidP="008E2C83">
                              <w:pPr>
                                <w:rPr>
                                  <w:sz w:val="18"/>
                                  <w:szCs w:val="18"/>
                                </w:rPr>
                              </w:pPr>
                              <w:r>
                                <w:rPr>
                                  <w:rFonts w:hint="eastAsia"/>
                                  <w:sz w:val="18"/>
                                  <w:szCs w:val="18"/>
                                </w:rPr>
                                <w:t>非甲烷总烃</w:t>
                              </w:r>
                            </w:p>
                          </w:txbxContent>
                        </v:textbox>
                      </v:shape>
                      <w10:anchorlock/>
                    </v:group>
                  </w:pict>
                </mc:Fallback>
              </mc:AlternateContent>
            </w:r>
          </w:p>
          <w:p w14:paraId="1DB719BC" w14:textId="4CB0D43F" w:rsidR="00CA555A" w:rsidRPr="001043D7" w:rsidRDefault="00753114" w:rsidP="00CA555A">
            <w:pPr>
              <w:tabs>
                <w:tab w:val="left" w:pos="3300"/>
              </w:tabs>
              <w:adjustRightInd w:val="0"/>
              <w:snapToGrid w:val="0"/>
              <w:jc w:val="center"/>
              <w:rPr>
                <w:b/>
                <w:kern w:val="0"/>
                <w:szCs w:val="21"/>
              </w:rPr>
            </w:pPr>
            <w:r w:rsidRPr="001043D7">
              <w:rPr>
                <w:rFonts w:hint="eastAsia"/>
                <w:b/>
                <w:kern w:val="0"/>
                <w:szCs w:val="21"/>
              </w:rPr>
              <w:t>图</w:t>
            </w:r>
            <w:r w:rsidRPr="001043D7">
              <w:rPr>
                <w:rFonts w:hint="eastAsia"/>
                <w:b/>
                <w:kern w:val="0"/>
                <w:szCs w:val="21"/>
              </w:rPr>
              <w:t xml:space="preserve">2-2   </w:t>
            </w:r>
            <w:r w:rsidRPr="001043D7">
              <w:rPr>
                <w:rFonts w:hint="eastAsia"/>
                <w:b/>
                <w:kern w:val="0"/>
                <w:szCs w:val="21"/>
              </w:rPr>
              <w:t>加油站工艺流程</w:t>
            </w:r>
            <w:proofErr w:type="gramStart"/>
            <w:r w:rsidRPr="001043D7">
              <w:rPr>
                <w:rFonts w:hint="eastAsia"/>
                <w:b/>
                <w:kern w:val="0"/>
                <w:szCs w:val="21"/>
              </w:rPr>
              <w:t>及产污节点</w:t>
            </w:r>
            <w:proofErr w:type="gramEnd"/>
            <w:r w:rsidRPr="001043D7">
              <w:rPr>
                <w:rFonts w:hint="eastAsia"/>
                <w:b/>
                <w:kern w:val="0"/>
                <w:szCs w:val="21"/>
              </w:rPr>
              <w:t>图</w:t>
            </w:r>
          </w:p>
          <w:p w14:paraId="1F41270B" w14:textId="77777777" w:rsidR="004C09AE" w:rsidRPr="001043D7" w:rsidRDefault="00375B87" w:rsidP="007E0253">
            <w:pPr>
              <w:adjustRightInd w:val="0"/>
              <w:snapToGrid w:val="0"/>
              <w:spacing w:beforeLines="50" w:before="120" w:line="360" w:lineRule="auto"/>
              <w:ind w:firstLineChars="200" w:firstLine="482"/>
              <w:rPr>
                <w:b/>
                <w:sz w:val="24"/>
              </w:rPr>
            </w:pPr>
            <w:r w:rsidRPr="001043D7">
              <w:rPr>
                <w:rFonts w:hint="eastAsia"/>
                <w:b/>
                <w:sz w:val="24"/>
              </w:rPr>
              <w:t>工艺简述</w:t>
            </w:r>
            <w:r w:rsidR="004C09AE" w:rsidRPr="001043D7">
              <w:rPr>
                <w:b/>
                <w:sz w:val="24"/>
              </w:rPr>
              <w:t>：</w:t>
            </w:r>
          </w:p>
          <w:p w14:paraId="4408EE46" w14:textId="77777777" w:rsidR="00753114" w:rsidRPr="001043D7" w:rsidRDefault="00753114" w:rsidP="00753114">
            <w:pPr>
              <w:spacing w:line="360" w:lineRule="auto"/>
              <w:ind w:firstLineChars="200" w:firstLine="480"/>
              <w:rPr>
                <w:sz w:val="24"/>
              </w:rPr>
            </w:pPr>
            <w:r w:rsidRPr="001043D7">
              <w:rPr>
                <w:rFonts w:hint="eastAsia"/>
                <w:sz w:val="24"/>
              </w:rPr>
              <w:t>（</w:t>
            </w:r>
            <w:r w:rsidRPr="001043D7">
              <w:rPr>
                <w:rFonts w:hint="eastAsia"/>
                <w:sz w:val="24"/>
              </w:rPr>
              <w:t>1</w:t>
            </w:r>
            <w:r w:rsidRPr="001043D7">
              <w:rPr>
                <w:rFonts w:hint="eastAsia"/>
                <w:sz w:val="24"/>
              </w:rPr>
              <w:t>）卸油</w:t>
            </w:r>
          </w:p>
          <w:p w14:paraId="13E84064" w14:textId="11257CA7" w:rsidR="00753114" w:rsidRPr="001043D7" w:rsidRDefault="00753114" w:rsidP="00753114">
            <w:pPr>
              <w:spacing w:line="360" w:lineRule="auto"/>
              <w:ind w:firstLineChars="200" w:firstLine="480"/>
              <w:rPr>
                <w:sz w:val="24"/>
              </w:rPr>
            </w:pPr>
            <w:r w:rsidRPr="001043D7">
              <w:rPr>
                <w:rFonts w:hint="eastAsia"/>
                <w:sz w:val="24"/>
              </w:rPr>
              <w:t>该站采用油罐车经连通软管与油罐卸油孔连通卸油的方式卸油。装满汽油的</w:t>
            </w:r>
            <w:r w:rsidRPr="001043D7">
              <w:rPr>
                <w:rFonts w:hint="eastAsia"/>
                <w:sz w:val="24"/>
              </w:rPr>
              <w:lastRenderedPageBreak/>
              <w:t>油槽车到达加油站罐区后，在油罐附近停稳熄火，将连通软管与油罐车的卸油口、储罐的进油</w:t>
            </w:r>
            <w:proofErr w:type="gramStart"/>
            <w:r w:rsidRPr="001043D7">
              <w:rPr>
                <w:rFonts w:hint="eastAsia"/>
                <w:sz w:val="24"/>
              </w:rPr>
              <w:t>口利用</w:t>
            </w:r>
            <w:proofErr w:type="gramEnd"/>
            <w:r w:rsidRPr="001043D7">
              <w:rPr>
                <w:rFonts w:hint="eastAsia"/>
                <w:sz w:val="24"/>
              </w:rPr>
              <w:t>密闭快速接头连接好，接好静电接地装置，静止</w:t>
            </w:r>
            <w:r w:rsidRPr="001043D7">
              <w:rPr>
                <w:rFonts w:hint="eastAsia"/>
                <w:sz w:val="24"/>
              </w:rPr>
              <w:t>15</w:t>
            </w:r>
            <w:r w:rsidRPr="001043D7">
              <w:rPr>
                <w:rFonts w:hint="eastAsia"/>
                <w:sz w:val="24"/>
              </w:rPr>
              <w:t>分钟后开始卸油。利用液位差将油品卸入相对应的地下油罐内，完成卸油工作，油品卸完后，拆除连通软管，人工封闭好油罐进口和罐车卸油口，拆除静电接地装置，发动油品罐车缓慢离开罐区。</w:t>
            </w:r>
          </w:p>
          <w:p w14:paraId="414C0A6F" w14:textId="77777777" w:rsidR="00753114" w:rsidRPr="001043D7" w:rsidRDefault="00753114" w:rsidP="00753114">
            <w:pPr>
              <w:spacing w:line="360" w:lineRule="auto"/>
              <w:ind w:firstLineChars="200" w:firstLine="480"/>
              <w:rPr>
                <w:sz w:val="24"/>
              </w:rPr>
            </w:pPr>
            <w:r w:rsidRPr="001043D7">
              <w:rPr>
                <w:rFonts w:hint="eastAsia"/>
                <w:sz w:val="24"/>
              </w:rPr>
              <w:t>（</w:t>
            </w:r>
            <w:r w:rsidRPr="001043D7">
              <w:rPr>
                <w:sz w:val="24"/>
              </w:rPr>
              <w:t>2</w:t>
            </w:r>
            <w:r w:rsidRPr="001043D7">
              <w:rPr>
                <w:rFonts w:hint="eastAsia"/>
                <w:sz w:val="24"/>
              </w:rPr>
              <w:t>）储油</w:t>
            </w:r>
          </w:p>
          <w:p w14:paraId="72C1D150" w14:textId="1D391E9E" w:rsidR="00753114" w:rsidRPr="001043D7" w:rsidRDefault="00753114" w:rsidP="00753114">
            <w:pPr>
              <w:spacing w:line="360" w:lineRule="auto"/>
              <w:ind w:firstLineChars="200" w:firstLine="480"/>
              <w:rPr>
                <w:sz w:val="24"/>
              </w:rPr>
            </w:pPr>
            <w:r w:rsidRPr="001043D7">
              <w:rPr>
                <w:rFonts w:hint="eastAsia"/>
                <w:sz w:val="24"/>
              </w:rPr>
              <w:t>对油罐车送来的油品在相应的油罐内进行储存，储存时间为</w:t>
            </w:r>
            <w:r w:rsidRPr="001043D7">
              <w:rPr>
                <w:rFonts w:hint="eastAsia"/>
                <w:sz w:val="24"/>
              </w:rPr>
              <w:t>2</w:t>
            </w:r>
            <w:r w:rsidRPr="001043D7">
              <w:rPr>
                <w:rFonts w:hint="eastAsia"/>
                <w:sz w:val="24"/>
              </w:rPr>
              <w:t>至</w:t>
            </w:r>
            <w:r w:rsidRPr="001043D7">
              <w:rPr>
                <w:rFonts w:hint="eastAsia"/>
                <w:sz w:val="24"/>
              </w:rPr>
              <w:t>3</w:t>
            </w:r>
            <w:r w:rsidRPr="001043D7">
              <w:rPr>
                <w:rFonts w:hint="eastAsia"/>
                <w:sz w:val="24"/>
              </w:rPr>
              <w:t>天，从而保证加油站不会出现脱销现象。</w:t>
            </w:r>
          </w:p>
          <w:p w14:paraId="7E851E1D" w14:textId="5BEEB931" w:rsidR="00753114" w:rsidRPr="001043D7" w:rsidRDefault="00753114" w:rsidP="00753114">
            <w:pPr>
              <w:spacing w:line="360" w:lineRule="auto"/>
              <w:ind w:firstLineChars="200" w:firstLine="480"/>
              <w:rPr>
                <w:sz w:val="24"/>
              </w:rPr>
            </w:pPr>
            <w:r w:rsidRPr="001043D7">
              <w:rPr>
                <w:rFonts w:hint="eastAsia"/>
                <w:sz w:val="24"/>
              </w:rPr>
              <w:t>（</w:t>
            </w:r>
            <w:r w:rsidRPr="001043D7">
              <w:rPr>
                <w:rFonts w:hint="eastAsia"/>
                <w:sz w:val="24"/>
              </w:rPr>
              <w:t>3</w:t>
            </w:r>
            <w:r w:rsidRPr="001043D7">
              <w:rPr>
                <w:rFonts w:hint="eastAsia"/>
                <w:sz w:val="24"/>
              </w:rPr>
              <w:t>）加油</w:t>
            </w:r>
          </w:p>
          <w:p w14:paraId="53E13DFD" w14:textId="77777777" w:rsidR="00753114" w:rsidRPr="001043D7" w:rsidRDefault="00753114" w:rsidP="00753114">
            <w:pPr>
              <w:spacing w:line="360" w:lineRule="auto"/>
              <w:ind w:firstLineChars="200" w:firstLine="480"/>
              <w:rPr>
                <w:sz w:val="24"/>
              </w:rPr>
            </w:pPr>
            <w:r w:rsidRPr="001043D7">
              <w:rPr>
                <w:rFonts w:hint="eastAsia"/>
                <w:sz w:val="24"/>
              </w:rPr>
              <w:t>加油机启动后，发出控制信号以启动潜油泵，通过潜油泵工作产生的压力，将油品通过输油管道推送至加油机，由加油</w:t>
            </w:r>
            <w:proofErr w:type="gramStart"/>
            <w:r w:rsidRPr="001043D7">
              <w:rPr>
                <w:rFonts w:hint="eastAsia"/>
                <w:sz w:val="24"/>
              </w:rPr>
              <w:t>枪对外</w:t>
            </w:r>
            <w:proofErr w:type="gramEnd"/>
            <w:r w:rsidRPr="001043D7">
              <w:rPr>
                <w:rFonts w:hint="eastAsia"/>
                <w:sz w:val="24"/>
              </w:rPr>
              <w:t>计量供油。加油时汽车油箱内的油气以油气回收真空泵做动力回收至低标号油罐中。当人工触及加油枪上的开关或待加油车油箱内油品液位与加油枪口相平时，通过装在加油枪口的传感器，停止加油。</w:t>
            </w:r>
          </w:p>
          <w:p w14:paraId="704383A2" w14:textId="08B5A0F9" w:rsidR="00753114" w:rsidRPr="001043D7" w:rsidRDefault="00753114" w:rsidP="00753114">
            <w:pPr>
              <w:spacing w:line="360" w:lineRule="auto"/>
              <w:ind w:firstLineChars="200" w:firstLine="480"/>
              <w:rPr>
                <w:sz w:val="24"/>
              </w:rPr>
            </w:pPr>
            <w:r w:rsidRPr="001043D7">
              <w:rPr>
                <w:rFonts w:hint="eastAsia"/>
                <w:sz w:val="24"/>
              </w:rPr>
              <w:t>（</w:t>
            </w:r>
            <w:r w:rsidRPr="001043D7">
              <w:rPr>
                <w:rFonts w:hint="eastAsia"/>
                <w:sz w:val="24"/>
              </w:rPr>
              <w:t>4</w:t>
            </w:r>
            <w:r w:rsidRPr="001043D7">
              <w:rPr>
                <w:rFonts w:hint="eastAsia"/>
                <w:sz w:val="24"/>
              </w:rPr>
              <w:t>）量油</w:t>
            </w:r>
          </w:p>
          <w:p w14:paraId="691DE133" w14:textId="4F949875" w:rsidR="00753114" w:rsidRPr="001043D7" w:rsidRDefault="00753114" w:rsidP="00753114">
            <w:pPr>
              <w:spacing w:line="360" w:lineRule="auto"/>
              <w:ind w:firstLineChars="200" w:firstLine="480"/>
              <w:rPr>
                <w:sz w:val="24"/>
              </w:rPr>
            </w:pPr>
            <w:r w:rsidRPr="001043D7">
              <w:rPr>
                <w:rFonts w:hint="eastAsia"/>
                <w:sz w:val="24"/>
              </w:rPr>
              <w:t>采用</w:t>
            </w:r>
            <w:proofErr w:type="gramStart"/>
            <w:r w:rsidRPr="001043D7">
              <w:rPr>
                <w:rFonts w:hint="eastAsia"/>
                <w:sz w:val="24"/>
              </w:rPr>
              <w:t>液位仪和人工量油检尺</w:t>
            </w:r>
            <w:proofErr w:type="gramEnd"/>
            <w:r w:rsidRPr="001043D7">
              <w:rPr>
                <w:rFonts w:hint="eastAsia"/>
                <w:sz w:val="24"/>
              </w:rPr>
              <w:t>相结合的方法进行测量。</w:t>
            </w:r>
          </w:p>
          <w:p w14:paraId="0313EBB4" w14:textId="133649BE" w:rsidR="00753114" w:rsidRPr="001043D7" w:rsidRDefault="00753114" w:rsidP="00753114">
            <w:pPr>
              <w:spacing w:line="360" w:lineRule="auto"/>
              <w:ind w:firstLineChars="200" w:firstLine="480"/>
              <w:rPr>
                <w:sz w:val="24"/>
              </w:rPr>
            </w:pPr>
            <w:r w:rsidRPr="001043D7">
              <w:rPr>
                <w:sz w:val="24"/>
              </w:rPr>
              <w:t>（</w:t>
            </w:r>
            <w:r w:rsidRPr="001043D7">
              <w:rPr>
                <w:rFonts w:hint="eastAsia"/>
                <w:sz w:val="24"/>
              </w:rPr>
              <w:t>5</w:t>
            </w:r>
            <w:r w:rsidRPr="001043D7">
              <w:rPr>
                <w:sz w:val="24"/>
              </w:rPr>
              <w:t>）油气回收系统</w:t>
            </w:r>
          </w:p>
          <w:p w14:paraId="2E46153C" w14:textId="7BACB8EA" w:rsidR="00753114" w:rsidRPr="001043D7" w:rsidRDefault="00753114" w:rsidP="00753114">
            <w:pPr>
              <w:spacing w:line="360" w:lineRule="auto"/>
              <w:ind w:firstLineChars="200" w:firstLine="480"/>
              <w:rPr>
                <w:sz w:val="24"/>
              </w:rPr>
            </w:pPr>
            <w:r w:rsidRPr="001043D7">
              <w:rPr>
                <w:sz w:val="24"/>
              </w:rPr>
              <w:t>本项目拟设置三次油气回收系</w:t>
            </w:r>
            <w:r w:rsidR="00A66CDE" w:rsidRPr="001043D7">
              <w:rPr>
                <w:sz w:val="24"/>
              </w:rPr>
              <w:t>统，包括卸油油气回收系统、加油油气回收系统和储油罐油气回收系统</w:t>
            </w:r>
            <w:r w:rsidRPr="001043D7">
              <w:rPr>
                <w:rFonts w:hint="eastAsia"/>
                <w:sz w:val="24"/>
              </w:rPr>
              <w:t>。</w:t>
            </w:r>
          </w:p>
          <w:p w14:paraId="51A96528" w14:textId="77777777" w:rsidR="00753114" w:rsidRPr="001043D7" w:rsidRDefault="00753114" w:rsidP="00753114">
            <w:pPr>
              <w:pStyle w:val="Default"/>
              <w:spacing w:line="360" w:lineRule="auto"/>
              <w:ind w:firstLine="480"/>
              <w:rPr>
                <w:rFonts w:ascii="Times New Roman" w:cs="Times New Roman"/>
                <w:color w:val="auto"/>
              </w:rPr>
            </w:pPr>
            <w:r w:rsidRPr="001043D7">
              <w:rPr>
                <w:rFonts w:ascii="Times New Roman" w:cs="Times New Roman" w:hint="eastAsia"/>
                <w:color w:val="auto"/>
              </w:rPr>
              <w:t>①</w:t>
            </w:r>
            <w:r w:rsidRPr="001043D7">
              <w:rPr>
                <w:rFonts w:ascii="Times New Roman" w:cs="Times New Roman"/>
                <w:color w:val="auto"/>
              </w:rPr>
              <w:t>卸油油气回收系统（一次油气回收阶段）：一次油气回收系统采用平衡式密闭油气回收工艺。在油罐车卸油过程中，油罐车内压力减小，地下储罐内压力增加，地下储罐内与油罐车内的压力差，使卸油过程中挥发的油气通过气管线回到油罐车内，达到油气收集目的。待卸油结束，地下储罐与油罐车内压力达到平衡状态，一次油气回收阶段结束。</w:t>
            </w:r>
          </w:p>
          <w:p w14:paraId="6A9A8F83" w14:textId="77777777" w:rsidR="00753114" w:rsidRPr="001043D7" w:rsidRDefault="00753114" w:rsidP="00753114">
            <w:pPr>
              <w:spacing w:line="360" w:lineRule="auto"/>
              <w:ind w:firstLineChars="200" w:firstLine="480"/>
              <w:rPr>
                <w:sz w:val="24"/>
              </w:rPr>
            </w:pPr>
            <w:r w:rsidRPr="001043D7">
              <w:rPr>
                <w:rFonts w:hint="eastAsia"/>
                <w:sz w:val="24"/>
              </w:rPr>
              <w:t>②</w:t>
            </w:r>
            <w:r w:rsidRPr="001043D7">
              <w:rPr>
                <w:sz w:val="24"/>
              </w:rPr>
              <w:t>加油油气回收系统（二次油气回收阶段）：</w:t>
            </w:r>
            <w:r w:rsidRPr="001043D7">
              <w:rPr>
                <w:rFonts w:hint="eastAsia"/>
                <w:sz w:val="24"/>
              </w:rPr>
              <w:t>项目采取分散式加油油气回收，在汽油油罐和加油机之间埋设二次油气回收管线，同时安装油气回收真空泵、油气回收油枪、胶管、油气分离接头、拉断阀和其他配套设备。加油时，由加油机内置的油泵将储油罐内的油品输送至流量计，经流量计计量后的油品通过油气回收枪的油品管道加至汽车内；同时，汽车油箱里的油气由加油机内置真空泵抽到</w:t>
            </w:r>
            <w:r w:rsidRPr="001043D7">
              <w:rPr>
                <w:rFonts w:hint="eastAsia"/>
                <w:sz w:val="24"/>
              </w:rPr>
              <w:lastRenderedPageBreak/>
              <w:t>回气管后回到汽油罐内。</w:t>
            </w:r>
          </w:p>
          <w:p w14:paraId="46808894" w14:textId="77777777" w:rsidR="00753114" w:rsidRPr="001043D7" w:rsidRDefault="00753114" w:rsidP="00753114">
            <w:pPr>
              <w:spacing w:line="360" w:lineRule="auto"/>
              <w:ind w:firstLineChars="200" w:firstLine="480"/>
              <w:rPr>
                <w:sz w:val="24"/>
              </w:rPr>
            </w:pPr>
            <w:r w:rsidRPr="001043D7">
              <w:rPr>
                <w:rFonts w:ascii="宋体" w:hAnsi="宋体" w:hint="eastAsia"/>
                <w:sz w:val="24"/>
              </w:rPr>
              <w:t>③</w:t>
            </w:r>
            <w:r w:rsidRPr="001043D7">
              <w:rPr>
                <w:rFonts w:hint="eastAsia"/>
                <w:sz w:val="24"/>
              </w:rPr>
              <w:t>三次油气回收系统工艺（三次油气回收装置）</w:t>
            </w:r>
          </w:p>
          <w:p w14:paraId="4C04767F" w14:textId="77777777" w:rsidR="00753114" w:rsidRPr="001043D7" w:rsidRDefault="00753114" w:rsidP="00753114">
            <w:pPr>
              <w:spacing w:line="360" w:lineRule="auto"/>
              <w:ind w:firstLineChars="200" w:firstLine="480"/>
              <w:rPr>
                <w:sz w:val="24"/>
              </w:rPr>
            </w:pPr>
            <w:r w:rsidRPr="001043D7">
              <w:rPr>
                <w:rFonts w:hint="eastAsia"/>
                <w:sz w:val="24"/>
              </w:rPr>
              <w:t>三次油气回收系统是油品在储存过程中，对储油罐内呼出的油气进行处理，将油罐内的油气转化为液态回到储油罐中。其工作原理为储油罐内的油气压力已经达到三次油气回收系统启动条件，三次油气回收设备启动，将油罐关内的油气通过冷凝</w:t>
            </w:r>
            <w:r w:rsidRPr="001043D7">
              <w:rPr>
                <w:rFonts w:hint="eastAsia"/>
                <w:sz w:val="24"/>
              </w:rPr>
              <w:t>+</w:t>
            </w:r>
            <w:r w:rsidRPr="001043D7">
              <w:rPr>
                <w:rFonts w:hint="eastAsia"/>
                <w:sz w:val="24"/>
              </w:rPr>
              <w:t>吸附方式（吸附剂为活性炭）进行处理，冷凝液回收至油罐，处理后的废气经</w:t>
            </w:r>
            <w:r w:rsidRPr="001043D7">
              <w:rPr>
                <w:rFonts w:hint="eastAsia"/>
                <w:sz w:val="24"/>
              </w:rPr>
              <w:t>4</w:t>
            </w:r>
            <w:r w:rsidRPr="001043D7">
              <w:rPr>
                <w:sz w:val="24"/>
              </w:rPr>
              <w:t>.5m</w:t>
            </w:r>
            <w:r w:rsidRPr="001043D7">
              <w:rPr>
                <w:rFonts w:hint="eastAsia"/>
                <w:sz w:val="24"/>
              </w:rPr>
              <w:t>高排气筒排放。</w:t>
            </w:r>
          </w:p>
          <w:p w14:paraId="6242D315" w14:textId="77777777" w:rsidR="00753114" w:rsidRPr="001043D7" w:rsidRDefault="00753114" w:rsidP="00753114">
            <w:pPr>
              <w:spacing w:line="360" w:lineRule="auto"/>
              <w:ind w:firstLineChars="200" w:firstLine="480"/>
              <w:rPr>
                <w:sz w:val="24"/>
              </w:rPr>
            </w:pPr>
            <w:r w:rsidRPr="001043D7">
              <w:rPr>
                <w:rFonts w:hint="eastAsia"/>
                <w:sz w:val="24"/>
              </w:rPr>
              <w:t>项目废气处理示意见图</w:t>
            </w:r>
            <w:r w:rsidRPr="001043D7">
              <w:rPr>
                <w:sz w:val="24"/>
              </w:rPr>
              <w:t>2</w:t>
            </w:r>
            <w:r w:rsidRPr="001043D7">
              <w:rPr>
                <w:rFonts w:hint="eastAsia"/>
                <w:sz w:val="24"/>
              </w:rPr>
              <w:t>-</w:t>
            </w:r>
            <w:r w:rsidRPr="001043D7">
              <w:rPr>
                <w:sz w:val="24"/>
              </w:rPr>
              <w:t>3</w:t>
            </w:r>
            <w:r w:rsidRPr="001043D7">
              <w:rPr>
                <w:rFonts w:hint="eastAsia"/>
                <w:sz w:val="24"/>
              </w:rPr>
              <w:t>。</w:t>
            </w:r>
          </w:p>
          <w:p w14:paraId="38A8AA84" w14:textId="67E12EF9" w:rsidR="00753114" w:rsidRPr="001043D7" w:rsidRDefault="00753114" w:rsidP="00753114">
            <w:pPr>
              <w:spacing w:line="360" w:lineRule="auto"/>
              <w:ind w:firstLineChars="200" w:firstLine="480"/>
              <w:jc w:val="center"/>
              <w:rPr>
                <w:sz w:val="24"/>
              </w:rPr>
            </w:pPr>
            <w:r w:rsidRPr="001043D7">
              <w:rPr>
                <w:noProof/>
                <w:sz w:val="24"/>
              </w:rPr>
              <w:drawing>
                <wp:inline distT="0" distB="0" distL="0" distR="0" wp14:anchorId="77BA602F" wp14:editId="54735719">
                  <wp:extent cx="3412490" cy="2311400"/>
                  <wp:effectExtent l="0" t="0" r="0" b="0"/>
                  <wp:docPr id="80" name="图片 80" descr="1658832119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6588321198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2490" cy="2311400"/>
                          </a:xfrm>
                          <a:prstGeom prst="rect">
                            <a:avLst/>
                          </a:prstGeom>
                          <a:noFill/>
                          <a:ln>
                            <a:noFill/>
                          </a:ln>
                        </pic:spPr>
                      </pic:pic>
                    </a:graphicData>
                  </a:graphic>
                </wp:inline>
              </w:drawing>
            </w:r>
          </w:p>
          <w:p w14:paraId="39A25448" w14:textId="77777777" w:rsidR="00753114" w:rsidRPr="001043D7" w:rsidRDefault="00753114" w:rsidP="00753114">
            <w:pPr>
              <w:spacing w:line="360" w:lineRule="auto"/>
              <w:ind w:firstLineChars="200" w:firstLine="422"/>
              <w:jc w:val="center"/>
              <w:rPr>
                <w:b/>
                <w:bCs/>
                <w:szCs w:val="21"/>
              </w:rPr>
            </w:pPr>
            <w:r w:rsidRPr="001043D7">
              <w:rPr>
                <w:b/>
                <w:bCs/>
                <w:szCs w:val="21"/>
              </w:rPr>
              <w:t>图</w:t>
            </w:r>
            <w:r w:rsidRPr="001043D7">
              <w:rPr>
                <w:b/>
                <w:bCs/>
                <w:szCs w:val="21"/>
              </w:rPr>
              <w:t xml:space="preserve">2-3  </w:t>
            </w:r>
            <w:r w:rsidRPr="001043D7">
              <w:rPr>
                <w:b/>
                <w:bCs/>
                <w:szCs w:val="21"/>
              </w:rPr>
              <w:t>废气处理示意图</w:t>
            </w:r>
          </w:p>
          <w:p w14:paraId="23882F31" w14:textId="1E1E8876" w:rsidR="00753114" w:rsidRPr="001043D7" w:rsidRDefault="00753114" w:rsidP="00753114">
            <w:pPr>
              <w:spacing w:line="360" w:lineRule="auto"/>
              <w:ind w:firstLineChars="200" w:firstLine="480"/>
              <w:rPr>
                <w:sz w:val="24"/>
              </w:rPr>
            </w:pPr>
            <w:r w:rsidRPr="001043D7">
              <w:rPr>
                <w:rFonts w:hint="eastAsia"/>
                <w:sz w:val="24"/>
              </w:rPr>
              <w:t>冷凝</w:t>
            </w:r>
            <w:r w:rsidRPr="001043D7">
              <w:rPr>
                <w:rFonts w:hint="eastAsia"/>
                <w:sz w:val="24"/>
              </w:rPr>
              <w:t>+</w:t>
            </w:r>
            <w:r w:rsidRPr="001043D7">
              <w:rPr>
                <w:rFonts w:hint="eastAsia"/>
                <w:sz w:val="24"/>
              </w:rPr>
              <w:t>吸附工艺组合首先将油气冷凝至</w:t>
            </w:r>
            <w:r w:rsidRPr="001043D7">
              <w:rPr>
                <w:rFonts w:hint="eastAsia"/>
                <w:sz w:val="24"/>
              </w:rPr>
              <w:t>-60</w:t>
            </w:r>
            <w:r w:rsidRPr="001043D7">
              <w:rPr>
                <w:rFonts w:hint="eastAsia"/>
                <w:sz w:val="24"/>
              </w:rPr>
              <w:t>℃（可分两级冷却），</w:t>
            </w:r>
            <w:r w:rsidRPr="001043D7">
              <w:rPr>
                <w:rFonts w:hint="eastAsia"/>
                <w:sz w:val="24"/>
              </w:rPr>
              <w:t>C3</w:t>
            </w:r>
            <w:r w:rsidRPr="001043D7">
              <w:rPr>
                <w:rFonts w:hint="eastAsia"/>
                <w:sz w:val="24"/>
              </w:rPr>
              <w:t>以上的烷烃基本冷凝回收，回收率约</w:t>
            </w:r>
            <w:r w:rsidRPr="001043D7">
              <w:rPr>
                <w:rFonts w:hint="eastAsia"/>
                <w:sz w:val="24"/>
              </w:rPr>
              <w:t>85%</w:t>
            </w:r>
            <w:r w:rsidRPr="001043D7">
              <w:rPr>
                <w:rFonts w:hint="eastAsia"/>
                <w:sz w:val="24"/>
              </w:rPr>
              <w:t>，剩余少量的烷烃进入吸附单元，常压下被吸附到吸附剂（活性炭）的空隙中，油气中的空气和水分等则不被吸附，而是穿过吸附层（活性炭），作为清洁气体排放到大气中。在切换吸附单元后，通过真空泵对吸附塔进行抽气，实现变压解吸。解吸出来的油气送往加油站地下储罐，活性炭对油气吸附效率约</w:t>
            </w:r>
            <w:r w:rsidR="00A66CDE" w:rsidRPr="001043D7">
              <w:rPr>
                <w:rFonts w:hint="eastAsia"/>
                <w:sz w:val="24"/>
              </w:rPr>
              <w:t>70</w:t>
            </w:r>
            <w:r w:rsidRPr="001043D7">
              <w:rPr>
                <w:rFonts w:hint="eastAsia"/>
                <w:sz w:val="24"/>
              </w:rPr>
              <w:t>%</w:t>
            </w:r>
            <w:r w:rsidRPr="001043D7">
              <w:rPr>
                <w:rFonts w:hint="eastAsia"/>
                <w:sz w:val="24"/>
              </w:rPr>
              <w:t>。冷凝</w:t>
            </w:r>
            <w:r w:rsidRPr="001043D7">
              <w:rPr>
                <w:rFonts w:hint="eastAsia"/>
                <w:sz w:val="24"/>
              </w:rPr>
              <w:t>+</w:t>
            </w:r>
            <w:r w:rsidRPr="001043D7">
              <w:rPr>
                <w:rFonts w:hint="eastAsia"/>
                <w:sz w:val="24"/>
              </w:rPr>
              <w:t>吸附工艺组合油气回收率可达</w:t>
            </w:r>
            <w:r w:rsidRPr="001043D7">
              <w:rPr>
                <w:rFonts w:hint="eastAsia"/>
                <w:sz w:val="24"/>
              </w:rPr>
              <w:t>9</w:t>
            </w:r>
            <w:r w:rsidR="00A66CDE" w:rsidRPr="001043D7">
              <w:rPr>
                <w:rFonts w:hint="eastAsia"/>
                <w:sz w:val="24"/>
              </w:rPr>
              <w:t>5.5</w:t>
            </w:r>
            <w:r w:rsidRPr="001043D7">
              <w:rPr>
                <w:rFonts w:hint="eastAsia"/>
                <w:sz w:val="24"/>
              </w:rPr>
              <w:t>%</w:t>
            </w:r>
            <w:r w:rsidRPr="001043D7">
              <w:rPr>
                <w:rFonts w:hint="eastAsia"/>
                <w:sz w:val="24"/>
              </w:rPr>
              <w:t>。</w:t>
            </w:r>
          </w:p>
          <w:p w14:paraId="3A8726E5" w14:textId="372F8104" w:rsidR="00753114" w:rsidRPr="001043D7" w:rsidRDefault="00753114" w:rsidP="00753114">
            <w:pPr>
              <w:spacing w:line="360" w:lineRule="auto"/>
              <w:ind w:firstLineChars="200" w:firstLine="480"/>
              <w:rPr>
                <w:sz w:val="24"/>
              </w:rPr>
            </w:pPr>
            <w:r w:rsidRPr="001043D7">
              <w:rPr>
                <w:sz w:val="24"/>
              </w:rPr>
              <w:t>（</w:t>
            </w:r>
            <w:r w:rsidRPr="001043D7">
              <w:rPr>
                <w:rFonts w:hint="eastAsia"/>
                <w:sz w:val="24"/>
              </w:rPr>
              <w:t>6</w:t>
            </w:r>
            <w:r w:rsidRPr="001043D7">
              <w:rPr>
                <w:sz w:val="24"/>
              </w:rPr>
              <w:t>）油罐维护：根据企业提供资料，加油站每年对油罐进行一次清理，油罐清理委托专业公司进行。</w:t>
            </w:r>
          </w:p>
          <w:p w14:paraId="68DC7AA3" w14:textId="6B84FE26" w:rsidR="00753114" w:rsidRPr="001043D7" w:rsidRDefault="00753114" w:rsidP="00760EFD">
            <w:pPr>
              <w:widowControl/>
              <w:adjustRightInd w:val="0"/>
              <w:snapToGrid w:val="0"/>
              <w:spacing w:line="360" w:lineRule="auto"/>
              <w:ind w:firstLineChars="200" w:firstLine="480"/>
              <w:jc w:val="left"/>
              <w:rPr>
                <w:kern w:val="0"/>
                <w:sz w:val="24"/>
              </w:rPr>
            </w:pPr>
            <w:r w:rsidRPr="001043D7">
              <w:rPr>
                <w:rFonts w:hint="eastAsia"/>
                <w:kern w:val="0"/>
                <w:sz w:val="24"/>
              </w:rPr>
              <w:t>项目运行期污染源与污染因子</w:t>
            </w:r>
          </w:p>
          <w:p w14:paraId="2430F6DE" w14:textId="77777777" w:rsidR="009A56BF" w:rsidRPr="001043D7" w:rsidRDefault="009A56BF" w:rsidP="00753114">
            <w:pPr>
              <w:spacing w:line="276" w:lineRule="auto"/>
              <w:jc w:val="center"/>
              <w:rPr>
                <w:b/>
                <w:bCs/>
                <w:sz w:val="24"/>
              </w:rPr>
            </w:pPr>
          </w:p>
          <w:p w14:paraId="057B75E6" w14:textId="77777777" w:rsidR="009A56BF" w:rsidRPr="001043D7" w:rsidRDefault="009A56BF" w:rsidP="00753114">
            <w:pPr>
              <w:spacing w:line="276" w:lineRule="auto"/>
              <w:jc w:val="center"/>
              <w:rPr>
                <w:b/>
                <w:bCs/>
                <w:sz w:val="24"/>
              </w:rPr>
            </w:pPr>
          </w:p>
          <w:p w14:paraId="6C66A476" w14:textId="77777777" w:rsidR="009A56BF" w:rsidRPr="001043D7" w:rsidRDefault="009A56BF" w:rsidP="00753114">
            <w:pPr>
              <w:spacing w:line="276" w:lineRule="auto"/>
              <w:jc w:val="center"/>
              <w:rPr>
                <w:b/>
                <w:bCs/>
                <w:sz w:val="24"/>
              </w:rPr>
            </w:pPr>
          </w:p>
          <w:p w14:paraId="38C02DA4" w14:textId="77777777" w:rsidR="009A56BF" w:rsidRPr="001043D7" w:rsidRDefault="009A56BF" w:rsidP="00753114">
            <w:pPr>
              <w:spacing w:line="276" w:lineRule="auto"/>
              <w:jc w:val="center"/>
              <w:rPr>
                <w:b/>
                <w:bCs/>
                <w:sz w:val="24"/>
              </w:rPr>
            </w:pPr>
          </w:p>
          <w:p w14:paraId="28069E23" w14:textId="7E7A1099" w:rsidR="00753114" w:rsidRPr="001043D7" w:rsidRDefault="00753114" w:rsidP="00753114">
            <w:pPr>
              <w:spacing w:line="276" w:lineRule="auto"/>
              <w:jc w:val="center"/>
              <w:rPr>
                <w:b/>
                <w:bCs/>
                <w:sz w:val="24"/>
              </w:rPr>
            </w:pPr>
            <w:r w:rsidRPr="001043D7">
              <w:rPr>
                <w:b/>
                <w:bCs/>
                <w:sz w:val="24"/>
              </w:rPr>
              <w:lastRenderedPageBreak/>
              <w:t>表</w:t>
            </w:r>
            <w:r w:rsidRPr="001043D7">
              <w:rPr>
                <w:b/>
                <w:bCs/>
                <w:sz w:val="24"/>
              </w:rPr>
              <w:t>2-8</w:t>
            </w:r>
            <w:r w:rsidRPr="001043D7">
              <w:rPr>
                <w:rFonts w:hint="eastAsia"/>
                <w:b/>
                <w:bCs/>
                <w:sz w:val="24"/>
              </w:rPr>
              <w:t xml:space="preserve">  </w:t>
            </w:r>
            <w:r w:rsidRPr="001043D7">
              <w:rPr>
                <w:b/>
                <w:bCs/>
                <w:sz w:val="24"/>
              </w:rPr>
              <w:t xml:space="preserve"> </w:t>
            </w:r>
            <w:r w:rsidRPr="001043D7">
              <w:rPr>
                <w:b/>
                <w:bCs/>
                <w:sz w:val="24"/>
              </w:rPr>
              <w:t>污染源与污染因子识别表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83"/>
              <w:gridCol w:w="1434"/>
              <w:gridCol w:w="1533"/>
              <w:gridCol w:w="2552"/>
              <w:gridCol w:w="2139"/>
            </w:tblGrid>
            <w:tr w:rsidR="00A97A22" w:rsidRPr="001043D7" w14:paraId="00DC2758" w14:textId="77777777" w:rsidTr="00753114">
              <w:tc>
                <w:tcPr>
                  <w:tcW w:w="683" w:type="dxa"/>
                  <w:vAlign w:val="center"/>
                </w:tcPr>
                <w:p w14:paraId="20ED65D4" w14:textId="77777777" w:rsidR="00753114" w:rsidRPr="001043D7" w:rsidRDefault="00753114" w:rsidP="00753114">
                  <w:pPr>
                    <w:spacing w:line="276" w:lineRule="auto"/>
                    <w:jc w:val="center"/>
                    <w:rPr>
                      <w:rFonts w:eastAsiaTheme="minorEastAsia"/>
                      <w:b/>
                      <w:szCs w:val="21"/>
                    </w:rPr>
                  </w:pPr>
                  <w:r w:rsidRPr="001043D7">
                    <w:rPr>
                      <w:rFonts w:eastAsiaTheme="minorEastAsia"/>
                      <w:b/>
                      <w:szCs w:val="21"/>
                    </w:rPr>
                    <w:t>类别</w:t>
                  </w:r>
                </w:p>
              </w:tc>
              <w:tc>
                <w:tcPr>
                  <w:tcW w:w="1434" w:type="dxa"/>
                  <w:vAlign w:val="center"/>
                </w:tcPr>
                <w:p w14:paraId="4E6849EF" w14:textId="77777777" w:rsidR="00753114" w:rsidRPr="001043D7" w:rsidRDefault="00753114" w:rsidP="00753114">
                  <w:pPr>
                    <w:spacing w:line="276" w:lineRule="auto"/>
                    <w:jc w:val="center"/>
                    <w:rPr>
                      <w:rFonts w:eastAsiaTheme="minorEastAsia"/>
                      <w:b/>
                      <w:szCs w:val="21"/>
                    </w:rPr>
                  </w:pPr>
                  <w:r w:rsidRPr="001043D7">
                    <w:rPr>
                      <w:rFonts w:eastAsiaTheme="minorEastAsia"/>
                      <w:b/>
                      <w:szCs w:val="21"/>
                    </w:rPr>
                    <w:t>污染源</w:t>
                  </w:r>
                </w:p>
              </w:tc>
              <w:tc>
                <w:tcPr>
                  <w:tcW w:w="1533" w:type="dxa"/>
                  <w:vAlign w:val="center"/>
                </w:tcPr>
                <w:p w14:paraId="11E94073" w14:textId="77777777" w:rsidR="00753114" w:rsidRPr="001043D7" w:rsidRDefault="00753114" w:rsidP="00753114">
                  <w:pPr>
                    <w:spacing w:line="276" w:lineRule="auto"/>
                    <w:jc w:val="center"/>
                    <w:rPr>
                      <w:rFonts w:eastAsiaTheme="minorEastAsia"/>
                      <w:b/>
                      <w:szCs w:val="21"/>
                    </w:rPr>
                  </w:pPr>
                  <w:proofErr w:type="gramStart"/>
                  <w:r w:rsidRPr="001043D7">
                    <w:rPr>
                      <w:rFonts w:eastAsiaTheme="minorEastAsia"/>
                      <w:b/>
                      <w:szCs w:val="21"/>
                    </w:rPr>
                    <w:t>产污环节</w:t>
                  </w:r>
                  <w:proofErr w:type="gramEnd"/>
                </w:p>
              </w:tc>
              <w:tc>
                <w:tcPr>
                  <w:tcW w:w="2552" w:type="dxa"/>
                  <w:vAlign w:val="center"/>
                </w:tcPr>
                <w:p w14:paraId="3C5A4176" w14:textId="77777777" w:rsidR="00753114" w:rsidRPr="001043D7" w:rsidRDefault="00753114" w:rsidP="00753114">
                  <w:pPr>
                    <w:spacing w:line="276" w:lineRule="auto"/>
                    <w:jc w:val="center"/>
                    <w:rPr>
                      <w:rFonts w:eastAsiaTheme="minorEastAsia"/>
                      <w:b/>
                      <w:szCs w:val="21"/>
                    </w:rPr>
                  </w:pPr>
                  <w:r w:rsidRPr="001043D7">
                    <w:rPr>
                      <w:rFonts w:eastAsiaTheme="minorEastAsia"/>
                      <w:b/>
                      <w:szCs w:val="21"/>
                    </w:rPr>
                    <w:t>处置措施</w:t>
                  </w:r>
                </w:p>
              </w:tc>
              <w:tc>
                <w:tcPr>
                  <w:tcW w:w="2139" w:type="dxa"/>
                  <w:vAlign w:val="center"/>
                </w:tcPr>
                <w:p w14:paraId="6D8E22DB" w14:textId="77777777" w:rsidR="00753114" w:rsidRPr="001043D7" w:rsidRDefault="00753114" w:rsidP="00753114">
                  <w:pPr>
                    <w:spacing w:line="276" w:lineRule="auto"/>
                    <w:jc w:val="center"/>
                    <w:rPr>
                      <w:rFonts w:eastAsiaTheme="minorEastAsia"/>
                      <w:b/>
                      <w:szCs w:val="21"/>
                    </w:rPr>
                  </w:pPr>
                  <w:r w:rsidRPr="001043D7">
                    <w:rPr>
                      <w:rFonts w:eastAsiaTheme="minorEastAsia"/>
                      <w:b/>
                      <w:szCs w:val="21"/>
                    </w:rPr>
                    <w:t>污染因子</w:t>
                  </w:r>
                </w:p>
              </w:tc>
            </w:tr>
            <w:tr w:rsidR="00A97A22" w:rsidRPr="001043D7" w14:paraId="21ABFC3D" w14:textId="77777777" w:rsidTr="00753114">
              <w:tc>
                <w:tcPr>
                  <w:tcW w:w="683" w:type="dxa"/>
                  <w:vMerge w:val="restart"/>
                  <w:vAlign w:val="center"/>
                </w:tcPr>
                <w:p w14:paraId="18DE1125"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废气</w:t>
                  </w:r>
                </w:p>
              </w:tc>
              <w:tc>
                <w:tcPr>
                  <w:tcW w:w="1434" w:type="dxa"/>
                  <w:vAlign w:val="center"/>
                </w:tcPr>
                <w:p w14:paraId="1A44786F"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卸油口、加油机、储罐区</w:t>
                  </w:r>
                </w:p>
              </w:tc>
              <w:tc>
                <w:tcPr>
                  <w:tcW w:w="1533" w:type="dxa"/>
                  <w:vAlign w:val="center"/>
                </w:tcPr>
                <w:p w14:paraId="4FCCFDF2"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卸油、加油、储油</w:t>
                  </w:r>
                </w:p>
              </w:tc>
              <w:tc>
                <w:tcPr>
                  <w:tcW w:w="2552" w:type="dxa"/>
                  <w:vAlign w:val="center"/>
                </w:tcPr>
                <w:p w14:paraId="06371747"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三次油气回收系统</w:t>
                  </w:r>
                  <w:r w:rsidRPr="001043D7">
                    <w:rPr>
                      <w:rFonts w:eastAsiaTheme="minorEastAsia"/>
                      <w:bCs/>
                      <w:szCs w:val="21"/>
                    </w:rPr>
                    <w:t>（卸油油气回收系统、分散式加油油气回收、三次油气回收设备</w:t>
                  </w:r>
                  <w:r w:rsidRPr="001043D7">
                    <w:rPr>
                      <w:rFonts w:eastAsiaTheme="minorEastAsia"/>
                      <w:bCs/>
                      <w:szCs w:val="21"/>
                    </w:rPr>
                    <w:t>+4.5m</w:t>
                  </w:r>
                  <w:r w:rsidRPr="001043D7">
                    <w:rPr>
                      <w:rFonts w:eastAsiaTheme="minorEastAsia"/>
                      <w:bCs/>
                      <w:szCs w:val="21"/>
                    </w:rPr>
                    <w:t>放散管）</w:t>
                  </w:r>
                </w:p>
              </w:tc>
              <w:tc>
                <w:tcPr>
                  <w:tcW w:w="2139" w:type="dxa"/>
                  <w:vAlign w:val="center"/>
                </w:tcPr>
                <w:p w14:paraId="0A84BF4F"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非甲烷总烃</w:t>
                  </w:r>
                </w:p>
              </w:tc>
            </w:tr>
            <w:tr w:rsidR="00A97A22" w:rsidRPr="001043D7" w14:paraId="5DFDA0C2" w14:textId="77777777" w:rsidTr="00753114">
              <w:trPr>
                <w:trHeight w:val="539"/>
              </w:trPr>
              <w:tc>
                <w:tcPr>
                  <w:tcW w:w="683" w:type="dxa"/>
                  <w:vMerge/>
                  <w:vAlign w:val="center"/>
                </w:tcPr>
                <w:p w14:paraId="5DF86F06" w14:textId="77777777" w:rsidR="00753114" w:rsidRPr="001043D7" w:rsidRDefault="00753114" w:rsidP="00753114">
                  <w:pPr>
                    <w:spacing w:line="276" w:lineRule="auto"/>
                    <w:jc w:val="center"/>
                    <w:rPr>
                      <w:rFonts w:eastAsiaTheme="minorEastAsia"/>
                      <w:szCs w:val="21"/>
                    </w:rPr>
                  </w:pPr>
                </w:p>
              </w:tc>
              <w:tc>
                <w:tcPr>
                  <w:tcW w:w="1434" w:type="dxa"/>
                  <w:vAlign w:val="center"/>
                </w:tcPr>
                <w:p w14:paraId="1EC8223B"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加油区</w:t>
                  </w:r>
                </w:p>
              </w:tc>
              <w:tc>
                <w:tcPr>
                  <w:tcW w:w="1533" w:type="dxa"/>
                  <w:vAlign w:val="center"/>
                </w:tcPr>
                <w:p w14:paraId="7ED5FE3B"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汽车进出加油站</w:t>
                  </w:r>
                </w:p>
              </w:tc>
              <w:tc>
                <w:tcPr>
                  <w:tcW w:w="2552" w:type="dxa"/>
                  <w:vAlign w:val="center"/>
                </w:tcPr>
                <w:p w14:paraId="7287249A"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w:t>
                  </w:r>
                </w:p>
              </w:tc>
              <w:tc>
                <w:tcPr>
                  <w:tcW w:w="2139" w:type="dxa"/>
                  <w:vAlign w:val="center"/>
                </w:tcPr>
                <w:p w14:paraId="45941BDC"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汽车尾气</w:t>
                  </w:r>
                </w:p>
              </w:tc>
            </w:tr>
            <w:tr w:rsidR="00A97A22" w:rsidRPr="001043D7" w14:paraId="55880B29" w14:textId="77777777" w:rsidTr="00753114">
              <w:trPr>
                <w:trHeight w:val="786"/>
              </w:trPr>
              <w:tc>
                <w:tcPr>
                  <w:tcW w:w="683" w:type="dxa"/>
                  <w:vMerge w:val="restart"/>
                  <w:vAlign w:val="center"/>
                </w:tcPr>
                <w:p w14:paraId="660D2A82"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废水</w:t>
                  </w:r>
                </w:p>
              </w:tc>
              <w:tc>
                <w:tcPr>
                  <w:tcW w:w="1434" w:type="dxa"/>
                  <w:vAlign w:val="center"/>
                </w:tcPr>
                <w:p w14:paraId="2224BCFB"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站房</w:t>
                  </w:r>
                </w:p>
              </w:tc>
              <w:tc>
                <w:tcPr>
                  <w:tcW w:w="1533" w:type="dxa"/>
                  <w:vAlign w:val="center"/>
                </w:tcPr>
                <w:p w14:paraId="7672B768"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员工办公生活、顾客用水</w:t>
                  </w:r>
                </w:p>
              </w:tc>
              <w:tc>
                <w:tcPr>
                  <w:tcW w:w="2552" w:type="dxa"/>
                  <w:vAlign w:val="center"/>
                </w:tcPr>
                <w:p w14:paraId="29F302E6" w14:textId="77777777" w:rsidR="00753114" w:rsidRPr="001043D7" w:rsidRDefault="00753114" w:rsidP="00753114">
                  <w:pPr>
                    <w:pStyle w:val="aff5"/>
                    <w:spacing w:after="0" w:line="276" w:lineRule="auto"/>
                    <w:ind w:firstLineChars="0" w:firstLine="0"/>
                    <w:jc w:val="center"/>
                    <w:rPr>
                      <w:rFonts w:eastAsiaTheme="minorEastAsia"/>
                      <w:szCs w:val="21"/>
                    </w:rPr>
                  </w:pPr>
                  <w:r w:rsidRPr="001043D7">
                    <w:rPr>
                      <w:rFonts w:eastAsiaTheme="minorEastAsia"/>
                      <w:bCs/>
                      <w:szCs w:val="21"/>
                    </w:rPr>
                    <w:t>化粪池收集后排入渭南市西区污水处理厂</w:t>
                  </w:r>
                </w:p>
              </w:tc>
              <w:tc>
                <w:tcPr>
                  <w:tcW w:w="2139" w:type="dxa"/>
                  <w:vAlign w:val="center"/>
                </w:tcPr>
                <w:p w14:paraId="6AC2FD9B"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COD</w:t>
                  </w:r>
                  <w:r w:rsidRPr="001043D7">
                    <w:rPr>
                      <w:rFonts w:eastAsiaTheme="minorEastAsia"/>
                      <w:szCs w:val="21"/>
                    </w:rPr>
                    <w:t>、</w:t>
                  </w:r>
                  <w:r w:rsidRPr="001043D7">
                    <w:rPr>
                      <w:rFonts w:eastAsiaTheme="minorEastAsia"/>
                      <w:szCs w:val="21"/>
                    </w:rPr>
                    <w:t>BOD</w:t>
                  </w:r>
                  <w:r w:rsidRPr="001043D7">
                    <w:rPr>
                      <w:rFonts w:eastAsiaTheme="minorEastAsia"/>
                      <w:szCs w:val="21"/>
                      <w:vertAlign w:val="subscript"/>
                    </w:rPr>
                    <w:t>5</w:t>
                  </w:r>
                  <w:r w:rsidRPr="001043D7">
                    <w:rPr>
                      <w:rFonts w:eastAsiaTheme="minorEastAsia"/>
                      <w:szCs w:val="21"/>
                    </w:rPr>
                    <w:t>、</w:t>
                  </w:r>
                  <w:r w:rsidRPr="001043D7">
                    <w:rPr>
                      <w:rFonts w:eastAsiaTheme="minorEastAsia"/>
                      <w:szCs w:val="21"/>
                    </w:rPr>
                    <w:t>SS</w:t>
                  </w:r>
                  <w:r w:rsidRPr="001043D7">
                    <w:rPr>
                      <w:rFonts w:eastAsiaTheme="minorEastAsia"/>
                      <w:szCs w:val="21"/>
                    </w:rPr>
                    <w:t>、</w:t>
                  </w:r>
                  <w:r w:rsidRPr="001043D7">
                    <w:rPr>
                      <w:rFonts w:eastAsiaTheme="minorEastAsia"/>
                      <w:szCs w:val="21"/>
                    </w:rPr>
                    <w:t>NH</w:t>
                  </w:r>
                  <w:r w:rsidRPr="001043D7">
                    <w:rPr>
                      <w:rFonts w:eastAsiaTheme="minorEastAsia"/>
                      <w:szCs w:val="21"/>
                      <w:vertAlign w:val="subscript"/>
                    </w:rPr>
                    <w:t>3</w:t>
                  </w:r>
                  <w:r w:rsidRPr="001043D7">
                    <w:rPr>
                      <w:rFonts w:eastAsiaTheme="minorEastAsia"/>
                      <w:szCs w:val="21"/>
                    </w:rPr>
                    <w:t>-N</w:t>
                  </w:r>
                </w:p>
              </w:tc>
            </w:tr>
            <w:tr w:rsidR="00A97A22" w:rsidRPr="001043D7" w14:paraId="38AFFDD7" w14:textId="77777777" w:rsidTr="00753114">
              <w:trPr>
                <w:trHeight w:val="301"/>
              </w:trPr>
              <w:tc>
                <w:tcPr>
                  <w:tcW w:w="683" w:type="dxa"/>
                  <w:vMerge/>
                  <w:vAlign w:val="center"/>
                </w:tcPr>
                <w:p w14:paraId="5F20F44A" w14:textId="77777777" w:rsidR="00753114" w:rsidRPr="001043D7" w:rsidRDefault="00753114" w:rsidP="00753114">
                  <w:pPr>
                    <w:spacing w:line="276" w:lineRule="auto"/>
                    <w:jc w:val="center"/>
                    <w:rPr>
                      <w:rFonts w:eastAsiaTheme="minorEastAsia"/>
                      <w:szCs w:val="21"/>
                    </w:rPr>
                  </w:pPr>
                </w:p>
              </w:tc>
              <w:tc>
                <w:tcPr>
                  <w:tcW w:w="1434" w:type="dxa"/>
                  <w:vAlign w:val="center"/>
                </w:tcPr>
                <w:p w14:paraId="0E48B744"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站区</w:t>
                  </w:r>
                </w:p>
              </w:tc>
              <w:tc>
                <w:tcPr>
                  <w:tcW w:w="1533" w:type="dxa"/>
                  <w:vAlign w:val="center"/>
                </w:tcPr>
                <w:p w14:paraId="16AB7343"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初期雨水</w:t>
                  </w:r>
                </w:p>
              </w:tc>
              <w:tc>
                <w:tcPr>
                  <w:tcW w:w="2552" w:type="dxa"/>
                  <w:vAlign w:val="center"/>
                </w:tcPr>
                <w:p w14:paraId="4A7196B9" w14:textId="77777777" w:rsidR="00753114" w:rsidRPr="001043D7" w:rsidRDefault="00753114" w:rsidP="00753114">
                  <w:pPr>
                    <w:spacing w:line="276" w:lineRule="auto"/>
                    <w:jc w:val="center"/>
                    <w:rPr>
                      <w:rFonts w:eastAsiaTheme="minorEastAsia"/>
                      <w:szCs w:val="21"/>
                    </w:rPr>
                  </w:pPr>
                  <w:r w:rsidRPr="001043D7">
                    <w:rPr>
                      <w:rFonts w:eastAsiaTheme="minorEastAsia"/>
                      <w:bCs/>
                      <w:szCs w:val="21"/>
                    </w:rPr>
                    <w:t>隔油池预处理后排入渭南市西区污水处理厂</w:t>
                  </w:r>
                </w:p>
              </w:tc>
              <w:tc>
                <w:tcPr>
                  <w:tcW w:w="2139" w:type="dxa"/>
                  <w:vAlign w:val="center"/>
                </w:tcPr>
                <w:p w14:paraId="02B018B1"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SS</w:t>
                  </w:r>
                  <w:r w:rsidRPr="001043D7">
                    <w:rPr>
                      <w:rFonts w:eastAsiaTheme="minorEastAsia"/>
                      <w:szCs w:val="21"/>
                    </w:rPr>
                    <w:t>、石油类</w:t>
                  </w:r>
                </w:p>
              </w:tc>
            </w:tr>
            <w:tr w:rsidR="00A97A22" w:rsidRPr="001043D7" w14:paraId="34C573D4" w14:textId="77777777" w:rsidTr="00753114">
              <w:trPr>
                <w:trHeight w:val="450"/>
              </w:trPr>
              <w:tc>
                <w:tcPr>
                  <w:tcW w:w="683" w:type="dxa"/>
                  <w:vMerge w:val="restart"/>
                  <w:vAlign w:val="center"/>
                </w:tcPr>
                <w:p w14:paraId="52A9FC25"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固废</w:t>
                  </w:r>
                </w:p>
              </w:tc>
              <w:tc>
                <w:tcPr>
                  <w:tcW w:w="1434" w:type="dxa"/>
                  <w:vAlign w:val="center"/>
                </w:tcPr>
                <w:p w14:paraId="5E3AFC85"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生活垃圾</w:t>
                  </w:r>
                </w:p>
              </w:tc>
              <w:tc>
                <w:tcPr>
                  <w:tcW w:w="1533" w:type="dxa"/>
                  <w:vAlign w:val="center"/>
                </w:tcPr>
                <w:p w14:paraId="17F6556F"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办公生活</w:t>
                  </w:r>
                </w:p>
              </w:tc>
              <w:tc>
                <w:tcPr>
                  <w:tcW w:w="2552" w:type="dxa"/>
                  <w:vAlign w:val="center"/>
                </w:tcPr>
                <w:p w14:paraId="60383201"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垃圾桶收集后交环卫部门处置</w:t>
                  </w:r>
                </w:p>
              </w:tc>
              <w:tc>
                <w:tcPr>
                  <w:tcW w:w="2139" w:type="dxa"/>
                  <w:vAlign w:val="center"/>
                </w:tcPr>
                <w:p w14:paraId="66E3306B"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生活垃圾</w:t>
                  </w:r>
                </w:p>
              </w:tc>
            </w:tr>
            <w:tr w:rsidR="00A97A22" w:rsidRPr="001043D7" w14:paraId="28B0A029" w14:textId="77777777" w:rsidTr="00753114">
              <w:trPr>
                <w:trHeight w:val="557"/>
              </w:trPr>
              <w:tc>
                <w:tcPr>
                  <w:tcW w:w="683" w:type="dxa"/>
                  <w:vMerge/>
                  <w:vAlign w:val="center"/>
                </w:tcPr>
                <w:p w14:paraId="15F968A1" w14:textId="77777777" w:rsidR="00753114" w:rsidRPr="001043D7" w:rsidRDefault="00753114" w:rsidP="00753114">
                  <w:pPr>
                    <w:spacing w:line="276" w:lineRule="auto"/>
                    <w:jc w:val="center"/>
                    <w:rPr>
                      <w:rFonts w:eastAsiaTheme="minorEastAsia"/>
                      <w:szCs w:val="21"/>
                    </w:rPr>
                  </w:pPr>
                </w:p>
              </w:tc>
              <w:tc>
                <w:tcPr>
                  <w:tcW w:w="1434" w:type="dxa"/>
                  <w:vAlign w:val="center"/>
                </w:tcPr>
                <w:p w14:paraId="1C2FAF73"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加油区</w:t>
                  </w:r>
                </w:p>
              </w:tc>
              <w:tc>
                <w:tcPr>
                  <w:tcW w:w="1533" w:type="dxa"/>
                  <w:vAlign w:val="center"/>
                </w:tcPr>
                <w:p w14:paraId="6C6A82C6"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废气处理、加油</w:t>
                  </w:r>
                </w:p>
              </w:tc>
              <w:tc>
                <w:tcPr>
                  <w:tcW w:w="2552" w:type="dxa"/>
                  <w:vAlign w:val="center"/>
                </w:tcPr>
                <w:p w14:paraId="4D27E861" w14:textId="0BF0349D" w:rsidR="00753114" w:rsidRPr="001043D7" w:rsidRDefault="00753114" w:rsidP="008F7685">
                  <w:pPr>
                    <w:spacing w:line="276" w:lineRule="auto"/>
                    <w:jc w:val="center"/>
                    <w:rPr>
                      <w:rFonts w:eastAsiaTheme="minorEastAsia"/>
                      <w:szCs w:val="21"/>
                    </w:rPr>
                  </w:pPr>
                  <w:r w:rsidRPr="001043D7">
                    <w:rPr>
                      <w:rFonts w:eastAsiaTheme="minorEastAsia"/>
                      <w:szCs w:val="21"/>
                    </w:rPr>
                    <w:t>暂存于</w:t>
                  </w:r>
                  <w:r w:rsidR="008F7685" w:rsidRPr="001043D7">
                    <w:rPr>
                      <w:rFonts w:eastAsiaTheme="minorEastAsia" w:hint="eastAsia"/>
                      <w:szCs w:val="21"/>
                    </w:rPr>
                    <w:t>危险废物暂存柜</w:t>
                  </w:r>
                  <w:r w:rsidRPr="001043D7">
                    <w:rPr>
                      <w:rFonts w:eastAsiaTheme="minorEastAsia"/>
                      <w:szCs w:val="21"/>
                    </w:rPr>
                    <w:t>，定期交有资质单位处置</w:t>
                  </w:r>
                </w:p>
              </w:tc>
              <w:tc>
                <w:tcPr>
                  <w:tcW w:w="2139" w:type="dxa"/>
                  <w:vAlign w:val="center"/>
                </w:tcPr>
                <w:p w14:paraId="0F0AB439"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废活性炭、沾油手套、抹布、隔油池油泥</w:t>
                  </w:r>
                </w:p>
              </w:tc>
            </w:tr>
            <w:tr w:rsidR="00A97A22" w:rsidRPr="001043D7" w14:paraId="525A348E" w14:textId="77777777" w:rsidTr="00753114">
              <w:tc>
                <w:tcPr>
                  <w:tcW w:w="683" w:type="dxa"/>
                  <w:vMerge/>
                  <w:vAlign w:val="center"/>
                </w:tcPr>
                <w:p w14:paraId="1AFD1A3E" w14:textId="77777777" w:rsidR="00753114" w:rsidRPr="001043D7" w:rsidRDefault="00753114" w:rsidP="00753114">
                  <w:pPr>
                    <w:spacing w:line="276" w:lineRule="auto"/>
                    <w:jc w:val="center"/>
                    <w:rPr>
                      <w:rFonts w:eastAsiaTheme="minorEastAsia"/>
                      <w:szCs w:val="21"/>
                    </w:rPr>
                  </w:pPr>
                </w:p>
              </w:tc>
              <w:tc>
                <w:tcPr>
                  <w:tcW w:w="1434" w:type="dxa"/>
                  <w:vAlign w:val="center"/>
                </w:tcPr>
                <w:p w14:paraId="7AE46BBA"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储罐区</w:t>
                  </w:r>
                </w:p>
              </w:tc>
              <w:tc>
                <w:tcPr>
                  <w:tcW w:w="1533" w:type="dxa"/>
                  <w:vAlign w:val="center"/>
                </w:tcPr>
                <w:p w14:paraId="2805A90C"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油罐清洗</w:t>
                  </w:r>
                </w:p>
              </w:tc>
              <w:tc>
                <w:tcPr>
                  <w:tcW w:w="2552" w:type="dxa"/>
                  <w:vAlign w:val="center"/>
                </w:tcPr>
                <w:p w14:paraId="7C32E92D"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由专业清洗公司清洗后带走合理处置</w:t>
                  </w:r>
                </w:p>
              </w:tc>
              <w:tc>
                <w:tcPr>
                  <w:tcW w:w="2139" w:type="dxa"/>
                  <w:vAlign w:val="center"/>
                </w:tcPr>
                <w:p w14:paraId="48286FEA"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废油渣</w:t>
                  </w:r>
                </w:p>
              </w:tc>
            </w:tr>
            <w:tr w:rsidR="00A97A22" w:rsidRPr="001043D7" w14:paraId="71482A93" w14:textId="77777777" w:rsidTr="00753114">
              <w:trPr>
                <w:trHeight w:val="465"/>
              </w:trPr>
              <w:tc>
                <w:tcPr>
                  <w:tcW w:w="683" w:type="dxa"/>
                  <w:vAlign w:val="center"/>
                </w:tcPr>
                <w:p w14:paraId="699F0F8A"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噪声</w:t>
                  </w:r>
                </w:p>
              </w:tc>
              <w:tc>
                <w:tcPr>
                  <w:tcW w:w="2967" w:type="dxa"/>
                  <w:gridSpan w:val="2"/>
                  <w:vAlign w:val="center"/>
                </w:tcPr>
                <w:p w14:paraId="162406D0"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加油机、潜油泵以及加油车辆噪声</w:t>
                  </w:r>
                </w:p>
              </w:tc>
              <w:tc>
                <w:tcPr>
                  <w:tcW w:w="2552" w:type="dxa"/>
                  <w:vAlign w:val="center"/>
                </w:tcPr>
                <w:p w14:paraId="7F261FB1"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间歇</w:t>
                  </w:r>
                </w:p>
              </w:tc>
              <w:tc>
                <w:tcPr>
                  <w:tcW w:w="2139" w:type="dxa"/>
                  <w:vAlign w:val="center"/>
                </w:tcPr>
                <w:p w14:paraId="749ACA1A" w14:textId="77777777" w:rsidR="00753114" w:rsidRPr="001043D7" w:rsidRDefault="00753114" w:rsidP="00753114">
                  <w:pPr>
                    <w:spacing w:line="276" w:lineRule="auto"/>
                    <w:jc w:val="center"/>
                    <w:rPr>
                      <w:rFonts w:eastAsiaTheme="minorEastAsia"/>
                      <w:szCs w:val="21"/>
                    </w:rPr>
                  </w:pPr>
                  <w:r w:rsidRPr="001043D7">
                    <w:rPr>
                      <w:rFonts w:eastAsiaTheme="minorEastAsia"/>
                      <w:szCs w:val="21"/>
                    </w:rPr>
                    <w:t>Leq</w:t>
                  </w:r>
                </w:p>
              </w:tc>
            </w:tr>
          </w:tbl>
          <w:p w14:paraId="5CB5E946" w14:textId="1D51BB06" w:rsidR="00E8397A" w:rsidRPr="001043D7" w:rsidRDefault="00E8397A" w:rsidP="00753114">
            <w:pPr>
              <w:widowControl/>
              <w:adjustRightInd w:val="0"/>
              <w:snapToGrid w:val="0"/>
              <w:spacing w:line="360" w:lineRule="auto"/>
              <w:ind w:firstLineChars="200" w:firstLine="480"/>
              <w:jc w:val="left"/>
              <w:rPr>
                <w:kern w:val="0"/>
                <w:sz w:val="24"/>
              </w:rPr>
            </w:pPr>
          </w:p>
        </w:tc>
      </w:tr>
      <w:tr w:rsidR="00A97A22" w:rsidRPr="001043D7" w14:paraId="65C0FA4F" w14:textId="77777777" w:rsidTr="00FE0843">
        <w:trPr>
          <w:trHeight w:val="5523"/>
          <w:jc w:val="center"/>
        </w:trPr>
        <w:tc>
          <w:tcPr>
            <w:tcW w:w="823" w:type="dxa"/>
            <w:vAlign w:val="center"/>
          </w:tcPr>
          <w:p w14:paraId="5A9F1A5B" w14:textId="77777777" w:rsidR="004C09AE" w:rsidRPr="001043D7" w:rsidRDefault="004C09AE">
            <w:pPr>
              <w:pStyle w:val="ab"/>
              <w:adjustRightInd w:val="0"/>
              <w:snapToGrid w:val="0"/>
              <w:spacing w:before="0" w:beforeAutospacing="0" w:after="0" w:afterAutospacing="0"/>
              <w:jc w:val="center"/>
              <w:rPr>
                <w:rFonts w:ascii="Times New Roman" w:hAnsi="Times New Roman"/>
                <w:szCs w:val="24"/>
              </w:rPr>
            </w:pPr>
            <w:r w:rsidRPr="001043D7">
              <w:rPr>
                <w:rFonts w:ascii="Times New Roman" w:hAnsi="Times New Roman"/>
                <w:bCs/>
                <w:kern w:val="2"/>
                <w:szCs w:val="24"/>
              </w:rPr>
              <w:lastRenderedPageBreak/>
              <w:t>与项目有关的原有环境污染问题</w:t>
            </w:r>
          </w:p>
        </w:tc>
        <w:tc>
          <w:tcPr>
            <w:tcW w:w="8161" w:type="dxa"/>
          </w:tcPr>
          <w:p w14:paraId="6E1E99A4" w14:textId="4A79195B" w:rsidR="00FE0843" w:rsidRPr="001043D7" w:rsidRDefault="00FE0843" w:rsidP="00570593">
            <w:pPr>
              <w:adjustRightInd w:val="0"/>
              <w:snapToGrid w:val="0"/>
              <w:spacing w:beforeLines="100" w:before="240" w:line="360" w:lineRule="auto"/>
              <w:ind w:firstLineChars="200" w:firstLine="480"/>
              <w:rPr>
                <w:sz w:val="24"/>
              </w:rPr>
            </w:pPr>
            <w:r w:rsidRPr="001043D7">
              <w:rPr>
                <w:rFonts w:hint="eastAsia"/>
                <w:kern w:val="0"/>
                <w:sz w:val="24"/>
              </w:rPr>
              <w:t>本项目租赁</w:t>
            </w:r>
            <w:r w:rsidR="00570593" w:rsidRPr="001043D7">
              <w:rPr>
                <w:rFonts w:hint="eastAsia"/>
                <w:sz w:val="24"/>
              </w:rPr>
              <w:t>陕西容厦物流有限责任公司现有闲置场地进行建设</w:t>
            </w:r>
            <w:r w:rsidR="00B65A86" w:rsidRPr="001043D7">
              <w:rPr>
                <w:rFonts w:eastAsiaTheme="minorEastAsia" w:hint="eastAsia"/>
                <w:sz w:val="24"/>
              </w:rPr>
              <w:t>，</w:t>
            </w:r>
            <w:r w:rsidR="00B65A86" w:rsidRPr="001043D7">
              <w:rPr>
                <w:rFonts w:hint="eastAsia"/>
                <w:sz w:val="24"/>
              </w:rPr>
              <w:t>经现场</w:t>
            </w:r>
            <w:r w:rsidR="007C17E2" w:rsidRPr="001043D7">
              <w:rPr>
                <w:rFonts w:hint="eastAsia"/>
                <w:sz w:val="24"/>
              </w:rPr>
              <w:t>勘查</w:t>
            </w:r>
            <w:r w:rsidR="00B65A86" w:rsidRPr="001043D7">
              <w:rPr>
                <w:rFonts w:hint="eastAsia"/>
                <w:sz w:val="24"/>
              </w:rPr>
              <w:t>，</w:t>
            </w:r>
            <w:r w:rsidR="008E2A52" w:rsidRPr="001043D7">
              <w:rPr>
                <w:rFonts w:hint="eastAsia"/>
                <w:sz w:val="24"/>
              </w:rPr>
              <w:t>项目</w:t>
            </w:r>
            <w:r w:rsidR="007C17E2" w:rsidRPr="001043D7">
              <w:rPr>
                <w:rFonts w:hint="eastAsia"/>
                <w:sz w:val="24"/>
              </w:rPr>
              <w:t>所在</w:t>
            </w:r>
            <w:r w:rsidR="008E2A52" w:rsidRPr="001043D7">
              <w:rPr>
                <w:rFonts w:hint="eastAsia"/>
                <w:sz w:val="24"/>
              </w:rPr>
              <w:t>地块目前处于空置状态，</w:t>
            </w:r>
            <w:r w:rsidR="006B0969" w:rsidRPr="001043D7">
              <w:rPr>
                <w:rFonts w:hint="eastAsia"/>
                <w:sz w:val="24"/>
              </w:rPr>
              <w:t>厂区东侧</w:t>
            </w:r>
            <w:r w:rsidR="003B3674" w:rsidRPr="001043D7">
              <w:rPr>
                <w:rFonts w:hint="eastAsia"/>
                <w:sz w:val="24"/>
              </w:rPr>
              <w:t>约</w:t>
            </w:r>
            <w:r w:rsidR="003B3674" w:rsidRPr="001043D7">
              <w:rPr>
                <w:rFonts w:hint="eastAsia"/>
                <w:sz w:val="24"/>
              </w:rPr>
              <w:t>25m</w:t>
            </w:r>
            <w:r w:rsidR="0028111B" w:rsidRPr="001043D7">
              <w:rPr>
                <w:rFonts w:hint="eastAsia"/>
                <w:sz w:val="24"/>
              </w:rPr>
              <w:t>存在部分架空线缆，</w:t>
            </w:r>
            <w:r w:rsidR="00C36988" w:rsidRPr="001043D7">
              <w:rPr>
                <w:rFonts w:hint="eastAsia"/>
                <w:sz w:val="24"/>
              </w:rPr>
              <w:t>本次</w:t>
            </w:r>
            <w:r w:rsidR="00765A50" w:rsidRPr="001043D7">
              <w:rPr>
                <w:rFonts w:hint="eastAsia"/>
                <w:sz w:val="24"/>
              </w:rPr>
              <w:t>项目</w:t>
            </w:r>
            <w:r w:rsidR="00C36988" w:rsidRPr="001043D7">
              <w:rPr>
                <w:rFonts w:hint="eastAsia"/>
                <w:sz w:val="24"/>
              </w:rPr>
              <w:t>为新建项目，</w:t>
            </w:r>
            <w:r w:rsidR="00765A50" w:rsidRPr="001043D7">
              <w:rPr>
                <w:rFonts w:hint="eastAsia"/>
                <w:sz w:val="24"/>
              </w:rPr>
              <w:t>不存在原有污染问题。</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2"/>
              <w:gridCol w:w="4193"/>
            </w:tblGrid>
            <w:tr w:rsidR="00A97A22" w:rsidRPr="001043D7" w14:paraId="13DE4345" w14:textId="77777777" w:rsidTr="00570593">
              <w:tc>
                <w:tcPr>
                  <w:tcW w:w="4188" w:type="dxa"/>
                </w:tcPr>
                <w:p w14:paraId="54B7B8D6" w14:textId="3C647543" w:rsidR="00570593" w:rsidRPr="001043D7" w:rsidRDefault="00570593" w:rsidP="00570593">
                  <w:pPr>
                    <w:spacing w:line="276" w:lineRule="auto"/>
                    <w:jc w:val="center"/>
                    <w:rPr>
                      <w:b/>
                      <w:bCs/>
                      <w:szCs w:val="21"/>
                    </w:rPr>
                  </w:pPr>
                  <w:r w:rsidRPr="001043D7">
                    <w:rPr>
                      <w:b/>
                      <w:bCs/>
                      <w:noProof/>
                      <w:szCs w:val="21"/>
                    </w:rPr>
                    <w:drawing>
                      <wp:inline distT="0" distB="0" distL="0" distR="0" wp14:anchorId="35DFA899" wp14:editId="1FDC46CA">
                        <wp:extent cx="2592000" cy="1945013"/>
                        <wp:effectExtent l="0" t="0" r="0" b="0"/>
                        <wp:docPr id="10" name="图片 10" descr="C:\Users\Administrator.USER-20190916SC\Desktop\微信图片_20230106100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190916SC\Desktop\微信图片_2023010610094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2000" cy="1945013"/>
                                </a:xfrm>
                                <a:prstGeom prst="rect">
                                  <a:avLst/>
                                </a:prstGeom>
                                <a:noFill/>
                                <a:ln>
                                  <a:noFill/>
                                </a:ln>
                              </pic:spPr>
                            </pic:pic>
                          </a:graphicData>
                        </a:graphic>
                      </wp:inline>
                    </w:drawing>
                  </w:r>
                </w:p>
              </w:tc>
              <w:tc>
                <w:tcPr>
                  <w:tcW w:w="4188" w:type="dxa"/>
                </w:tcPr>
                <w:p w14:paraId="273ABFD6" w14:textId="1E1978CB" w:rsidR="00570593" w:rsidRPr="001043D7" w:rsidRDefault="00570593" w:rsidP="00570593">
                  <w:pPr>
                    <w:spacing w:line="276" w:lineRule="auto"/>
                    <w:jc w:val="center"/>
                    <w:rPr>
                      <w:b/>
                      <w:bCs/>
                      <w:szCs w:val="21"/>
                    </w:rPr>
                  </w:pPr>
                  <w:r w:rsidRPr="001043D7">
                    <w:rPr>
                      <w:b/>
                      <w:bCs/>
                      <w:noProof/>
                      <w:szCs w:val="21"/>
                    </w:rPr>
                    <w:drawing>
                      <wp:inline distT="0" distB="0" distL="0" distR="0" wp14:anchorId="1A7504A1" wp14:editId="55DE76C4">
                        <wp:extent cx="2592000" cy="1892389"/>
                        <wp:effectExtent l="0" t="0" r="0" b="0"/>
                        <wp:docPr id="11" name="图片 11" descr="C:\Users\Administrator.USER-20190916SC\Desktop\微信图片_20230106100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USER-20190916SC\Desktop\微信图片_20230106100936.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574" b="25687"/>
                                <a:stretch/>
                              </pic:blipFill>
                              <pic:spPr bwMode="auto">
                                <a:xfrm>
                                  <a:off x="0" y="0"/>
                                  <a:ext cx="2592000" cy="189238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97A22" w:rsidRPr="001043D7" w14:paraId="35B4DDE5" w14:textId="77777777" w:rsidTr="00570593">
              <w:tc>
                <w:tcPr>
                  <w:tcW w:w="4188" w:type="dxa"/>
                </w:tcPr>
                <w:p w14:paraId="50C76F54" w14:textId="0B61393A" w:rsidR="00570593" w:rsidRPr="001043D7" w:rsidRDefault="00570593" w:rsidP="00570593">
                  <w:pPr>
                    <w:spacing w:line="276" w:lineRule="auto"/>
                    <w:jc w:val="center"/>
                    <w:rPr>
                      <w:b/>
                      <w:bCs/>
                      <w:szCs w:val="21"/>
                    </w:rPr>
                  </w:pPr>
                  <w:r w:rsidRPr="001043D7">
                    <w:rPr>
                      <w:rFonts w:hint="eastAsia"/>
                      <w:b/>
                      <w:bCs/>
                      <w:szCs w:val="21"/>
                    </w:rPr>
                    <w:t>厂区现状</w:t>
                  </w:r>
                </w:p>
              </w:tc>
              <w:tc>
                <w:tcPr>
                  <w:tcW w:w="4188" w:type="dxa"/>
                </w:tcPr>
                <w:p w14:paraId="0E06CB60" w14:textId="648D79D1" w:rsidR="00570593" w:rsidRPr="001043D7" w:rsidRDefault="00487B13" w:rsidP="00570593">
                  <w:pPr>
                    <w:spacing w:line="276" w:lineRule="auto"/>
                    <w:jc w:val="center"/>
                    <w:rPr>
                      <w:b/>
                      <w:bCs/>
                      <w:szCs w:val="21"/>
                    </w:rPr>
                  </w:pPr>
                  <w:r w:rsidRPr="001043D7">
                    <w:rPr>
                      <w:rFonts w:hint="eastAsia"/>
                      <w:b/>
                      <w:bCs/>
                      <w:szCs w:val="21"/>
                    </w:rPr>
                    <w:t>厂区及南侧现状</w:t>
                  </w:r>
                </w:p>
              </w:tc>
            </w:tr>
            <w:tr w:rsidR="00A97A22" w:rsidRPr="001043D7" w14:paraId="328D6D8D" w14:textId="77777777" w:rsidTr="00570593">
              <w:tc>
                <w:tcPr>
                  <w:tcW w:w="4188" w:type="dxa"/>
                </w:tcPr>
                <w:p w14:paraId="76B1609F" w14:textId="6C4EFBAF" w:rsidR="00570593" w:rsidRPr="001043D7" w:rsidRDefault="00570593" w:rsidP="00570593">
                  <w:pPr>
                    <w:spacing w:line="276" w:lineRule="auto"/>
                    <w:jc w:val="center"/>
                    <w:rPr>
                      <w:b/>
                      <w:bCs/>
                      <w:szCs w:val="21"/>
                    </w:rPr>
                  </w:pPr>
                  <w:r w:rsidRPr="001043D7">
                    <w:rPr>
                      <w:b/>
                      <w:bCs/>
                      <w:noProof/>
                      <w:szCs w:val="21"/>
                    </w:rPr>
                    <w:lastRenderedPageBreak/>
                    <w:drawing>
                      <wp:inline distT="0" distB="0" distL="0" distR="0" wp14:anchorId="7F5434C9" wp14:editId="16ADB26E">
                        <wp:extent cx="2597821" cy="1949381"/>
                        <wp:effectExtent l="0" t="0" r="0" b="0"/>
                        <wp:docPr id="12" name="图片 12" descr="C:\Users\Administrator.USER-20190916SC\Desktop\微信图片_20230106100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USER-20190916SC\Desktop\微信图片_2023010610093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0903" cy="1951694"/>
                                </a:xfrm>
                                <a:prstGeom prst="rect">
                                  <a:avLst/>
                                </a:prstGeom>
                                <a:noFill/>
                                <a:ln>
                                  <a:noFill/>
                                </a:ln>
                              </pic:spPr>
                            </pic:pic>
                          </a:graphicData>
                        </a:graphic>
                      </wp:inline>
                    </w:drawing>
                  </w:r>
                </w:p>
              </w:tc>
              <w:tc>
                <w:tcPr>
                  <w:tcW w:w="4188" w:type="dxa"/>
                </w:tcPr>
                <w:p w14:paraId="0DD4AA14" w14:textId="4B875B49" w:rsidR="00570593" w:rsidRPr="001043D7" w:rsidRDefault="00570593" w:rsidP="00570593">
                  <w:pPr>
                    <w:spacing w:line="276" w:lineRule="auto"/>
                    <w:jc w:val="center"/>
                    <w:rPr>
                      <w:b/>
                      <w:bCs/>
                      <w:szCs w:val="21"/>
                    </w:rPr>
                  </w:pPr>
                  <w:r w:rsidRPr="001043D7">
                    <w:rPr>
                      <w:b/>
                      <w:bCs/>
                      <w:noProof/>
                      <w:szCs w:val="21"/>
                    </w:rPr>
                    <w:drawing>
                      <wp:inline distT="0" distB="0" distL="0" distR="0" wp14:anchorId="0F6DC2D3" wp14:editId="59A72C9E">
                        <wp:extent cx="2592000" cy="1945013"/>
                        <wp:effectExtent l="0" t="0" r="0" b="0"/>
                        <wp:docPr id="13" name="图片 13" descr="C:\Users\Administrator.USER-20190916SC\Desktop\微信图片_20230106100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USER-20190916SC\Desktop\微信图片_2023010610092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2000" cy="1945013"/>
                                </a:xfrm>
                                <a:prstGeom prst="rect">
                                  <a:avLst/>
                                </a:prstGeom>
                                <a:noFill/>
                                <a:ln>
                                  <a:noFill/>
                                </a:ln>
                              </pic:spPr>
                            </pic:pic>
                          </a:graphicData>
                        </a:graphic>
                      </wp:inline>
                    </w:drawing>
                  </w:r>
                </w:p>
              </w:tc>
            </w:tr>
            <w:tr w:rsidR="00A97A22" w:rsidRPr="001043D7" w14:paraId="3A20DFEC" w14:textId="77777777" w:rsidTr="00570593">
              <w:tc>
                <w:tcPr>
                  <w:tcW w:w="4188" w:type="dxa"/>
                </w:tcPr>
                <w:p w14:paraId="76B07B1C" w14:textId="34BB8283" w:rsidR="00570593" w:rsidRPr="001043D7" w:rsidRDefault="00570593" w:rsidP="00570593">
                  <w:pPr>
                    <w:spacing w:line="276" w:lineRule="auto"/>
                    <w:jc w:val="center"/>
                    <w:rPr>
                      <w:b/>
                      <w:bCs/>
                      <w:szCs w:val="21"/>
                    </w:rPr>
                  </w:pPr>
                  <w:r w:rsidRPr="001043D7">
                    <w:rPr>
                      <w:rFonts w:hint="eastAsia"/>
                      <w:b/>
                      <w:bCs/>
                      <w:szCs w:val="21"/>
                    </w:rPr>
                    <w:t>厂区东侧空地</w:t>
                  </w:r>
                </w:p>
              </w:tc>
              <w:tc>
                <w:tcPr>
                  <w:tcW w:w="4188" w:type="dxa"/>
                </w:tcPr>
                <w:p w14:paraId="6B6FC68C" w14:textId="21CB0A65" w:rsidR="00570593" w:rsidRPr="001043D7" w:rsidRDefault="00570593" w:rsidP="00570593">
                  <w:pPr>
                    <w:spacing w:line="276" w:lineRule="auto"/>
                    <w:jc w:val="center"/>
                    <w:rPr>
                      <w:b/>
                      <w:bCs/>
                      <w:szCs w:val="21"/>
                    </w:rPr>
                  </w:pPr>
                  <w:r w:rsidRPr="001043D7">
                    <w:rPr>
                      <w:rFonts w:hint="eastAsia"/>
                      <w:b/>
                      <w:bCs/>
                      <w:szCs w:val="21"/>
                    </w:rPr>
                    <w:t>厂区西侧空地</w:t>
                  </w:r>
                </w:p>
              </w:tc>
            </w:tr>
          </w:tbl>
          <w:p w14:paraId="740026A1" w14:textId="77777777" w:rsidR="00570593" w:rsidRPr="001043D7" w:rsidRDefault="00570593" w:rsidP="00570593">
            <w:pPr>
              <w:spacing w:line="360" w:lineRule="auto"/>
              <w:jc w:val="center"/>
              <w:rPr>
                <w:b/>
                <w:bCs/>
                <w:sz w:val="24"/>
              </w:rPr>
            </w:pPr>
            <w:r w:rsidRPr="001043D7">
              <w:rPr>
                <w:rFonts w:hint="eastAsia"/>
                <w:b/>
                <w:bCs/>
                <w:sz w:val="24"/>
              </w:rPr>
              <w:t>图</w:t>
            </w:r>
            <w:r w:rsidRPr="001043D7">
              <w:rPr>
                <w:rFonts w:hint="eastAsia"/>
                <w:b/>
                <w:bCs/>
                <w:sz w:val="24"/>
              </w:rPr>
              <w:t xml:space="preserve">2-4  </w:t>
            </w:r>
            <w:r w:rsidRPr="001043D7">
              <w:rPr>
                <w:rFonts w:hint="eastAsia"/>
                <w:b/>
                <w:bCs/>
                <w:sz w:val="24"/>
              </w:rPr>
              <w:t>现场照片</w:t>
            </w:r>
          </w:p>
          <w:p w14:paraId="44D6DB82" w14:textId="77777777" w:rsidR="0074123C" w:rsidRPr="001043D7" w:rsidRDefault="0074123C" w:rsidP="00570593">
            <w:pPr>
              <w:spacing w:line="360" w:lineRule="auto"/>
              <w:jc w:val="center"/>
              <w:rPr>
                <w:b/>
                <w:bCs/>
                <w:sz w:val="24"/>
              </w:rPr>
            </w:pPr>
          </w:p>
          <w:p w14:paraId="01AFEF29" w14:textId="77777777" w:rsidR="0074123C" w:rsidRPr="001043D7" w:rsidRDefault="0074123C" w:rsidP="00570593">
            <w:pPr>
              <w:spacing w:line="360" w:lineRule="auto"/>
              <w:jc w:val="center"/>
              <w:rPr>
                <w:b/>
                <w:bCs/>
                <w:sz w:val="24"/>
              </w:rPr>
            </w:pPr>
          </w:p>
          <w:p w14:paraId="55769EB5" w14:textId="77777777" w:rsidR="0074123C" w:rsidRPr="001043D7" w:rsidRDefault="0074123C" w:rsidP="00570593">
            <w:pPr>
              <w:spacing w:line="360" w:lineRule="auto"/>
              <w:jc w:val="center"/>
              <w:rPr>
                <w:b/>
                <w:bCs/>
                <w:sz w:val="24"/>
              </w:rPr>
            </w:pPr>
          </w:p>
          <w:p w14:paraId="42B3630B" w14:textId="77777777" w:rsidR="0074123C" w:rsidRPr="001043D7" w:rsidRDefault="0074123C" w:rsidP="00570593">
            <w:pPr>
              <w:spacing w:line="360" w:lineRule="auto"/>
              <w:jc w:val="center"/>
              <w:rPr>
                <w:b/>
                <w:bCs/>
                <w:sz w:val="24"/>
              </w:rPr>
            </w:pPr>
          </w:p>
          <w:p w14:paraId="76EB6CF1" w14:textId="77777777" w:rsidR="0074123C" w:rsidRPr="001043D7" w:rsidRDefault="0074123C" w:rsidP="00570593">
            <w:pPr>
              <w:spacing w:line="360" w:lineRule="auto"/>
              <w:jc w:val="center"/>
              <w:rPr>
                <w:b/>
                <w:bCs/>
                <w:sz w:val="24"/>
              </w:rPr>
            </w:pPr>
          </w:p>
          <w:p w14:paraId="40BF527C" w14:textId="77777777" w:rsidR="0074123C" w:rsidRPr="001043D7" w:rsidRDefault="0074123C" w:rsidP="00570593">
            <w:pPr>
              <w:spacing w:line="360" w:lineRule="auto"/>
              <w:jc w:val="center"/>
              <w:rPr>
                <w:b/>
                <w:bCs/>
                <w:sz w:val="24"/>
              </w:rPr>
            </w:pPr>
          </w:p>
          <w:p w14:paraId="06CC3F55" w14:textId="77777777" w:rsidR="0074123C" w:rsidRPr="001043D7" w:rsidRDefault="0074123C" w:rsidP="00570593">
            <w:pPr>
              <w:spacing w:line="360" w:lineRule="auto"/>
              <w:jc w:val="center"/>
              <w:rPr>
                <w:b/>
                <w:bCs/>
                <w:sz w:val="24"/>
              </w:rPr>
            </w:pPr>
          </w:p>
          <w:p w14:paraId="64A66303" w14:textId="77777777" w:rsidR="0074123C" w:rsidRPr="001043D7" w:rsidRDefault="0074123C" w:rsidP="00570593">
            <w:pPr>
              <w:spacing w:line="360" w:lineRule="auto"/>
              <w:jc w:val="center"/>
              <w:rPr>
                <w:b/>
                <w:bCs/>
                <w:sz w:val="24"/>
              </w:rPr>
            </w:pPr>
          </w:p>
          <w:p w14:paraId="5E3160B3" w14:textId="77777777" w:rsidR="0074123C" w:rsidRPr="001043D7" w:rsidRDefault="0074123C" w:rsidP="00570593">
            <w:pPr>
              <w:spacing w:line="360" w:lineRule="auto"/>
              <w:jc w:val="center"/>
              <w:rPr>
                <w:b/>
                <w:bCs/>
                <w:sz w:val="24"/>
              </w:rPr>
            </w:pPr>
          </w:p>
          <w:p w14:paraId="2757A179" w14:textId="77777777" w:rsidR="0074123C" w:rsidRPr="001043D7" w:rsidRDefault="0074123C" w:rsidP="00570593">
            <w:pPr>
              <w:spacing w:line="360" w:lineRule="auto"/>
              <w:jc w:val="center"/>
              <w:rPr>
                <w:b/>
                <w:bCs/>
                <w:sz w:val="24"/>
              </w:rPr>
            </w:pPr>
          </w:p>
          <w:p w14:paraId="67DA6EC1" w14:textId="77777777" w:rsidR="0074123C" w:rsidRPr="001043D7" w:rsidRDefault="0074123C" w:rsidP="00570593">
            <w:pPr>
              <w:spacing w:line="360" w:lineRule="auto"/>
              <w:jc w:val="center"/>
              <w:rPr>
                <w:b/>
                <w:bCs/>
                <w:sz w:val="24"/>
              </w:rPr>
            </w:pPr>
          </w:p>
          <w:p w14:paraId="41D7CD1C" w14:textId="77777777" w:rsidR="0074123C" w:rsidRPr="001043D7" w:rsidRDefault="0074123C" w:rsidP="00570593">
            <w:pPr>
              <w:spacing w:line="360" w:lineRule="auto"/>
              <w:jc w:val="center"/>
              <w:rPr>
                <w:b/>
                <w:bCs/>
                <w:sz w:val="24"/>
              </w:rPr>
            </w:pPr>
          </w:p>
          <w:p w14:paraId="0EE493B3" w14:textId="77777777" w:rsidR="0074123C" w:rsidRPr="001043D7" w:rsidRDefault="0074123C" w:rsidP="00570593">
            <w:pPr>
              <w:spacing w:line="360" w:lineRule="auto"/>
              <w:jc w:val="center"/>
              <w:rPr>
                <w:b/>
                <w:bCs/>
                <w:sz w:val="24"/>
              </w:rPr>
            </w:pPr>
          </w:p>
          <w:p w14:paraId="7202FC69" w14:textId="77777777" w:rsidR="0074123C" w:rsidRPr="001043D7" w:rsidRDefault="0074123C" w:rsidP="00570593">
            <w:pPr>
              <w:spacing w:line="360" w:lineRule="auto"/>
              <w:jc w:val="center"/>
              <w:rPr>
                <w:b/>
                <w:bCs/>
                <w:sz w:val="24"/>
              </w:rPr>
            </w:pPr>
          </w:p>
          <w:p w14:paraId="779A45CC" w14:textId="77777777" w:rsidR="0074123C" w:rsidRPr="001043D7" w:rsidRDefault="0074123C" w:rsidP="00570593">
            <w:pPr>
              <w:spacing w:line="360" w:lineRule="auto"/>
              <w:jc w:val="center"/>
              <w:rPr>
                <w:b/>
                <w:bCs/>
                <w:sz w:val="24"/>
              </w:rPr>
            </w:pPr>
          </w:p>
          <w:p w14:paraId="74749479" w14:textId="77777777" w:rsidR="0074123C" w:rsidRPr="001043D7" w:rsidRDefault="0074123C" w:rsidP="00570593">
            <w:pPr>
              <w:spacing w:line="360" w:lineRule="auto"/>
              <w:jc w:val="center"/>
              <w:rPr>
                <w:b/>
                <w:bCs/>
                <w:sz w:val="24"/>
              </w:rPr>
            </w:pPr>
          </w:p>
          <w:p w14:paraId="3770DF6B" w14:textId="77777777" w:rsidR="0074123C" w:rsidRPr="001043D7" w:rsidRDefault="0074123C" w:rsidP="00570593">
            <w:pPr>
              <w:spacing w:line="360" w:lineRule="auto"/>
              <w:jc w:val="center"/>
              <w:rPr>
                <w:b/>
                <w:bCs/>
                <w:sz w:val="24"/>
              </w:rPr>
            </w:pPr>
          </w:p>
          <w:p w14:paraId="0037D049" w14:textId="77777777" w:rsidR="0074123C" w:rsidRPr="001043D7" w:rsidRDefault="0074123C" w:rsidP="00570593">
            <w:pPr>
              <w:spacing w:line="360" w:lineRule="auto"/>
              <w:jc w:val="center"/>
              <w:rPr>
                <w:b/>
                <w:bCs/>
                <w:sz w:val="24"/>
              </w:rPr>
            </w:pPr>
          </w:p>
          <w:p w14:paraId="783E2DC6" w14:textId="77777777" w:rsidR="0074123C" w:rsidRPr="001043D7" w:rsidRDefault="0074123C" w:rsidP="00570593">
            <w:pPr>
              <w:spacing w:line="360" w:lineRule="auto"/>
              <w:jc w:val="center"/>
              <w:rPr>
                <w:b/>
                <w:bCs/>
                <w:sz w:val="24"/>
              </w:rPr>
            </w:pPr>
          </w:p>
          <w:p w14:paraId="046EFA0C" w14:textId="77777777" w:rsidR="0074123C" w:rsidRPr="001043D7" w:rsidRDefault="0074123C" w:rsidP="00570593">
            <w:pPr>
              <w:spacing w:line="360" w:lineRule="auto"/>
              <w:jc w:val="center"/>
              <w:rPr>
                <w:b/>
                <w:bCs/>
                <w:sz w:val="24"/>
              </w:rPr>
            </w:pPr>
          </w:p>
          <w:p w14:paraId="24C2F1BF" w14:textId="193F11A0" w:rsidR="0074123C" w:rsidRPr="001043D7" w:rsidRDefault="0074123C" w:rsidP="00570593">
            <w:pPr>
              <w:spacing w:line="360" w:lineRule="auto"/>
              <w:jc w:val="center"/>
              <w:rPr>
                <w:kern w:val="0"/>
                <w:sz w:val="24"/>
              </w:rPr>
            </w:pPr>
          </w:p>
        </w:tc>
      </w:tr>
    </w:tbl>
    <w:p w14:paraId="374FA54E" w14:textId="77777777" w:rsidR="004C09AE" w:rsidRPr="001043D7" w:rsidRDefault="004C09AE">
      <w:pPr>
        <w:pStyle w:val="ab"/>
        <w:adjustRightInd w:val="0"/>
        <w:snapToGrid w:val="0"/>
        <w:spacing w:before="0" w:beforeAutospacing="0" w:after="0" w:afterAutospacing="0"/>
        <w:jc w:val="center"/>
        <w:rPr>
          <w:rFonts w:ascii="Times New Roman" w:hAnsi="Times New Roman"/>
          <w:snapToGrid w:val="0"/>
          <w:sz w:val="36"/>
          <w:szCs w:val="36"/>
        </w:rPr>
        <w:sectPr w:rsidR="004C09AE" w:rsidRPr="001043D7">
          <w:pgSz w:w="11906" w:h="16838"/>
          <w:pgMar w:top="1701" w:right="1531" w:bottom="1701" w:left="1531" w:header="851" w:footer="851" w:gutter="0"/>
          <w:cols w:space="720"/>
          <w:docGrid w:linePitch="312"/>
        </w:sectPr>
      </w:pPr>
    </w:p>
    <w:p w14:paraId="05857DCD" w14:textId="77777777" w:rsidR="004C09AE" w:rsidRPr="001043D7" w:rsidRDefault="004C09AE">
      <w:pPr>
        <w:pStyle w:val="ab"/>
        <w:adjustRightInd w:val="0"/>
        <w:snapToGrid w:val="0"/>
        <w:spacing w:before="0" w:beforeAutospacing="0" w:after="0" w:afterAutospacing="0" w:line="15" w:lineRule="auto"/>
        <w:jc w:val="center"/>
        <w:rPr>
          <w:rFonts w:ascii="Times New Roman" w:hAnsi="Times New Roman"/>
          <w:snapToGrid w:val="0"/>
          <w:sz w:val="30"/>
          <w:szCs w:val="30"/>
        </w:rPr>
      </w:pPr>
    </w:p>
    <w:p w14:paraId="6D37DA7E" w14:textId="77777777" w:rsidR="004C09AE" w:rsidRPr="001043D7" w:rsidRDefault="004C09AE">
      <w:pPr>
        <w:pStyle w:val="ab"/>
        <w:adjustRightInd w:val="0"/>
        <w:snapToGrid w:val="0"/>
        <w:spacing w:before="0" w:beforeAutospacing="0" w:after="0" w:afterAutospacing="0"/>
        <w:jc w:val="center"/>
        <w:outlineLvl w:val="0"/>
        <w:rPr>
          <w:rFonts w:ascii="Times New Roman" w:hAnsi="Times New Roman"/>
          <w:b/>
          <w:snapToGrid w:val="0"/>
          <w:sz w:val="30"/>
          <w:szCs w:val="30"/>
        </w:rPr>
      </w:pPr>
      <w:r w:rsidRPr="001043D7">
        <w:rPr>
          <w:rFonts w:ascii="Times New Roman" w:hAnsi="Times New Roman"/>
          <w:b/>
          <w:snapToGrid w:val="0"/>
          <w:sz w:val="30"/>
          <w:szCs w:val="30"/>
        </w:rPr>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00"/>
        <w:gridCol w:w="8235"/>
      </w:tblGrid>
      <w:tr w:rsidR="00A97A22" w:rsidRPr="001043D7" w14:paraId="109400E3" w14:textId="77777777" w:rsidTr="00B32132">
        <w:trPr>
          <w:trHeight w:val="2298"/>
          <w:jc w:val="center"/>
        </w:trPr>
        <w:tc>
          <w:tcPr>
            <w:tcW w:w="800" w:type="dxa"/>
            <w:vAlign w:val="center"/>
          </w:tcPr>
          <w:p w14:paraId="12C5F662" w14:textId="77777777" w:rsidR="004C09AE" w:rsidRPr="001043D7" w:rsidRDefault="004C09AE">
            <w:pPr>
              <w:adjustRightInd w:val="0"/>
              <w:snapToGrid w:val="0"/>
              <w:jc w:val="center"/>
              <w:rPr>
                <w:kern w:val="0"/>
                <w:sz w:val="24"/>
              </w:rPr>
            </w:pPr>
            <w:r w:rsidRPr="001043D7">
              <w:rPr>
                <w:kern w:val="0"/>
                <w:sz w:val="24"/>
              </w:rPr>
              <w:t>区域</w:t>
            </w:r>
          </w:p>
          <w:p w14:paraId="4F89C293" w14:textId="77777777" w:rsidR="004C09AE" w:rsidRPr="001043D7" w:rsidRDefault="004C09AE">
            <w:pPr>
              <w:adjustRightInd w:val="0"/>
              <w:snapToGrid w:val="0"/>
              <w:jc w:val="center"/>
              <w:rPr>
                <w:kern w:val="0"/>
                <w:sz w:val="24"/>
              </w:rPr>
            </w:pPr>
            <w:r w:rsidRPr="001043D7">
              <w:rPr>
                <w:kern w:val="0"/>
                <w:sz w:val="24"/>
              </w:rPr>
              <w:t>环境</w:t>
            </w:r>
          </w:p>
          <w:p w14:paraId="72FA6B59" w14:textId="77777777" w:rsidR="004C09AE" w:rsidRPr="001043D7" w:rsidRDefault="004C09AE">
            <w:pPr>
              <w:adjustRightInd w:val="0"/>
              <w:snapToGrid w:val="0"/>
              <w:jc w:val="center"/>
              <w:rPr>
                <w:kern w:val="0"/>
                <w:sz w:val="24"/>
              </w:rPr>
            </w:pPr>
            <w:r w:rsidRPr="001043D7">
              <w:rPr>
                <w:kern w:val="0"/>
                <w:sz w:val="24"/>
              </w:rPr>
              <w:t>质量</w:t>
            </w:r>
          </w:p>
          <w:p w14:paraId="0BF52F65" w14:textId="77777777" w:rsidR="004C09AE" w:rsidRPr="001043D7" w:rsidRDefault="004C09AE">
            <w:pPr>
              <w:adjustRightInd w:val="0"/>
              <w:snapToGrid w:val="0"/>
              <w:jc w:val="center"/>
              <w:rPr>
                <w:kern w:val="0"/>
                <w:sz w:val="24"/>
              </w:rPr>
            </w:pPr>
            <w:r w:rsidRPr="001043D7">
              <w:rPr>
                <w:kern w:val="0"/>
                <w:sz w:val="24"/>
              </w:rPr>
              <w:t>现状</w:t>
            </w:r>
          </w:p>
        </w:tc>
        <w:tc>
          <w:tcPr>
            <w:tcW w:w="8190" w:type="dxa"/>
            <w:vAlign w:val="center"/>
          </w:tcPr>
          <w:p w14:paraId="5827E51F" w14:textId="77777777" w:rsidR="004C09AE" w:rsidRPr="001043D7" w:rsidRDefault="004C09AE" w:rsidP="000561A3">
            <w:pPr>
              <w:adjustRightInd w:val="0"/>
              <w:snapToGrid w:val="0"/>
              <w:spacing w:beforeLines="50" w:before="120" w:line="360" w:lineRule="auto"/>
              <w:ind w:firstLineChars="200" w:firstLine="482"/>
              <w:rPr>
                <w:b/>
                <w:bCs/>
                <w:sz w:val="24"/>
              </w:rPr>
            </w:pPr>
            <w:r w:rsidRPr="001043D7">
              <w:rPr>
                <w:b/>
                <w:bCs/>
                <w:sz w:val="24"/>
              </w:rPr>
              <w:t>1</w:t>
            </w:r>
            <w:r w:rsidRPr="001043D7">
              <w:rPr>
                <w:b/>
                <w:bCs/>
                <w:sz w:val="24"/>
              </w:rPr>
              <w:t>、空气质量达标区判定</w:t>
            </w:r>
          </w:p>
          <w:p w14:paraId="0D8DAF48" w14:textId="77777777" w:rsidR="003C4CED" w:rsidRPr="001043D7" w:rsidRDefault="003C4CED" w:rsidP="00765A50">
            <w:pPr>
              <w:adjustRightInd w:val="0"/>
              <w:snapToGrid w:val="0"/>
              <w:spacing w:line="360" w:lineRule="auto"/>
              <w:ind w:firstLineChars="200" w:firstLine="480"/>
              <w:jc w:val="left"/>
              <w:rPr>
                <w:bCs/>
                <w:sz w:val="24"/>
              </w:rPr>
            </w:pPr>
            <w:r w:rsidRPr="001043D7">
              <w:rPr>
                <w:rFonts w:hint="eastAsia"/>
                <w:bCs/>
                <w:sz w:val="24"/>
              </w:rPr>
              <w:t>（</w:t>
            </w:r>
            <w:r w:rsidRPr="001043D7">
              <w:rPr>
                <w:rFonts w:hint="eastAsia"/>
                <w:bCs/>
                <w:sz w:val="24"/>
              </w:rPr>
              <w:t>1</w:t>
            </w:r>
            <w:r w:rsidRPr="001043D7">
              <w:rPr>
                <w:rFonts w:hint="eastAsia"/>
                <w:bCs/>
                <w:sz w:val="24"/>
              </w:rPr>
              <w:t>）基本因子</w:t>
            </w:r>
          </w:p>
          <w:p w14:paraId="0F8A088B" w14:textId="77777777" w:rsidR="00765A50" w:rsidRPr="001043D7" w:rsidRDefault="004C09AE" w:rsidP="00765A50">
            <w:pPr>
              <w:adjustRightInd w:val="0"/>
              <w:snapToGrid w:val="0"/>
              <w:spacing w:line="360" w:lineRule="auto"/>
              <w:ind w:firstLineChars="200" w:firstLine="480"/>
              <w:jc w:val="left"/>
              <w:rPr>
                <w:bCs/>
                <w:sz w:val="24"/>
              </w:rPr>
            </w:pPr>
            <w:r w:rsidRPr="001043D7">
              <w:rPr>
                <w:bCs/>
                <w:sz w:val="24"/>
              </w:rPr>
              <w:t>本项目位于</w:t>
            </w:r>
            <w:r w:rsidR="00E643A8" w:rsidRPr="001043D7">
              <w:rPr>
                <w:rFonts w:hint="eastAsia"/>
                <w:bCs/>
                <w:sz w:val="24"/>
              </w:rPr>
              <w:t>渭南市</w:t>
            </w:r>
            <w:r w:rsidR="004473BF" w:rsidRPr="001043D7">
              <w:rPr>
                <w:rFonts w:hint="eastAsia"/>
                <w:bCs/>
                <w:sz w:val="24"/>
              </w:rPr>
              <w:t>高新区</w:t>
            </w:r>
            <w:r w:rsidR="00765A50" w:rsidRPr="001043D7">
              <w:rPr>
                <w:rFonts w:hint="eastAsia"/>
                <w:sz w:val="24"/>
              </w:rPr>
              <w:t>，</w:t>
            </w:r>
            <w:r w:rsidRPr="001043D7">
              <w:rPr>
                <w:bCs/>
                <w:sz w:val="24"/>
              </w:rPr>
              <w:t>根据大气功能区划，本项目所在地为二类功能区，环境空气质量标准执行《环境空气质量标准》（</w:t>
            </w:r>
            <w:r w:rsidRPr="001043D7">
              <w:rPr>
                <w:bCs/>
                <w:sz w:val="24"/>
              </w:rPr>
              <w:t>GB3095-2012</w:t>
            </w:r>
            <w:r w:rsidRPr="001043D7">
              <w:rPr>
                <w:bCs/>
                <w:sz w:val="24"/>
              </w:rPr>
              <w:t>）</w:t>
            </w:r>
            <w:r w:rsidR="00765A50" w:rsidRPr="001043D7">
              <w:rPr>
                <w:rFonts w:hint="eastAsia"/>
                <w:bCs/>
                <w:sz w:val="24"/>
              </w:rPr>
              <w:t>中的</w:t>
            </w:r>
            <w:r w:rsidRPr="001043D7">
              <w:rPr>
                <w:bCs/>
                <w:sz w:val="24"/>
              </w:rPr>
              <w:t>二级标准要求。</w:t>
            </w:r>
            <w:r w:rsidR="00765A50" w:rsidRPr="001043D7">
              <w:rPr>
                <w:bCs/>
                <w:sz w:val="24"/>
              </w:rPr>
              <w:t>根据陕西省生态环境厅办公室</w:t>
            </w:r>
            <w:r w:rsidR="00765A50" w:rsidRPr="001043D7">
              <w:rPr>
                <w:bCs/>
                <w:sz w:val="24"/>
              </w:rPr>
              <w:t>202</w:t>
            </w:r>
            <w:r w:rsidR="00395CBB" w:rsidRPr="001043D7">
              <w:rPr>
                <w:rFonts w:hint="eastAsia"/>
                <w:bCs/>
                <w:sz w:val="24"/>
              </w:rPr>
              <w:t>2</w:t>
            </w:r>
            <w:r w:rsidR="00765A50" w:rsidRPr="001043D7">
              <w:rPr>
                <w:bCs/>
                <w:sz w:val="24"/>
              </w:rPr>
              <w:t>年</w:t>
            </w:r>
            <w:r w:rsidR="00765A50" w:rsidRPr="001043D7">
              <w:rPr>
                <w:bCs/>
                <w:sz w:val="24"/>
              </w:rPr>
              <w:t>1</w:t>
            </w:r>
            <w:r w:rsidR="00765A50" w:rsidRPr="001043D7">
              <w:rPr>
                <w:bCs/>
                <w:sz w:val="24"/>
              </w:rPr>
              <w:t>月</w:t>
            </w:r>
            <w:r w:rsidR="00395CBB" w:rsidRPr="001043D7">
              <w:rPr>
                <w:rFonts w:hint="eastAsia"/>
                <w:bCs/>
                <w:sz w:val="24"/>
              </w:rPr>
              <w:t>13</w:t>
            </w:r>
            <w:r w:rsidR="00765A50" w:rsidRPr="001043D7">
              <w:rPr>
                <w:bCs/>
                <w:sz w:val="24"/>
              </w:rPr>
              <w:t>日</w:t>
            </w:r>
            <w:r w:rsidR="00765A50" w:rsidRPr="001043D7">
              <w:rPr>
                <w:rFonts w:hint="eastAsia"/>
                <w:bCs/>
                <w:sz w:val="24"/>
              </w:rPr>
              <w:t>公布的</w:t>
            </w:r>
            <w:r w:rsidR="00765A50" w:rsidRPr="001043D7">
              <w:rPr>
                <w:bCs/>
                <w:sz w:val="24"/>
              </w:rPr>
              <w:t>《</w:t>
            </w:r>
            <w:r w:rsidR="00765A50" w:rsidRPr="001043D7">
              <w:rPr>
                <w:bCs/>
                <w:sz w:val="24"/>
              </w:rPr>
              <w:t>202</w:t>
            </w:r>
            <w:r w:rsidR="00395CBB" w:rsidRPr="001043D7">
              <w:rPr>
                <w:rFonts w:hint="eastAsia"/>
                <w:bCs/>
                <w:sz w:val="24"/>
              </w:rPr>
              <w:t>1</w:t>
            </w:r>
            <w:r w:rsidR="00765A50" w:rsidRPr="001043D7">
              <w:rPr>
                <w:bCs/>
                <w:sz w:val="24"/>
              </w:rPr>
              <w:t>年</w:t>
            </w:r>
            <w:r w:rsidR="00765A50" w:rsidRPr="001043D7">
              <w:rPr>
                <w:bCs/>
                <w:sz w:val="24"/>
              </w:rPr>
              <w:t>12</w:t>
            </w:r>
            <w:r w:rsidR="00765A50" w:rsidRPr="001043D7">
              <w:rPr>
                <w:bCs/>
                <w:sz w:val="24"/>
              </w:rPr>
              <w:t>月及</w:t>
            </w:r>
            <w:r w:rsidR="00765A50" w:rsidRPr="001043D7">
              <w:rPr>
                <w:bCs/>
                <w:sz w:val="24"/>
              </w:rPr>
              <w:t>1~12</w:t>
            </w:r>
            <w:r w:rsidR="00765A50" w:rsidRPr="001043D7">
              <w:rPr>
                <w:bCs/>
                <w:sz w:val="24"/>
              </w:rPr>
              <w:t>月全省环境空气质量状况》（环保快报</w:t>
            </w:r>
            <w:r w:rsidR="00765A50" w:rsidRPr="001043D7">
              <w:rPr>
                <w:bCs/>
                <w:sz w:val="24"/>
              </w:rPr>
              <w:t>202</w:t>
            </w:r>
            <w:r w:rsidR="00AB7744" w:rsidRPr="001043D7">
              <w:rPr>
                <w:rFonts w:hint="eastAsia"/>
                <w:bCs/>
                <w:sz w:val="24"/>
              </w:rPr>
              <w:t>2</w:t>
            </w:r>
            <w:r w:rsidR="00765A50" w:rsidRPr="001043D7">
              <w:rPr>
                <w:bCs/>
                <w:sz w:val="24"/>
              </w:rPr>
              <w:t>-</w:t>
            </w:r>
            <w:r w:rsidR="00AB7744" w:rsidRPr="001043D7">
              <w:rPr>
                <w:rFonts w:hint="eastAsia"/>
                <w:bCs/>
                <w:sz w:val="24"/>
              </w:rPr>
              <w:t>2</w:t>
            </w:r>
            <w:r w:rsidR="00765A50" w:rsidRPr="001043D7">
              <w:rPr>
                <w:bCs/>
                <w:sz w:val="24"/>
              </w:rPr>
              <w:t>），</w:t>
            </w:r>
            <w:r w:rsidR="00765A50" w:rsidRPr="001043D7">
              <w:rPr>
                <w:bCs/>
                <w:sz w:val="24"/>
              </w:rPr>
              <w:t>202</w:t>
            </w:r>
            <w:r w:rsidR="00AB7744" w:rsidRPr="001043D7">
              <w:rPr>
                <w:rFonts w:hint="eastAsia"/>
                <w:bCs/>
                <w:sz w:val="24"/>
              </w:rPr>
              <w:t>1</w:t>
            </w:r>
            <w:r w:rsidR="00765A50" w:rsidRPr="001043D7">
              <w:rPr>
                <w:bCs/>
                <w:sz w:val="24"/>
              </w:rPr>
              <w:t>年</w:t>
            </w:r>
            <w:r w:rsidR="00AB7744" w:rsidRPr="001043D7">
              <w:rPr>
                <w:rFonts w:hint="eastAsia"/>
                <w:bCs/>
                <w:sz w:val="24"/>
              </w:rPr>
              <w:t>渭南市高新区</w:t>
            </w:r>
            <w:r w:rsidR="00B52C11" w:rsidRPr="001043D7">
              <w:rPr>
                <w:rFonts w:hint="eastAsia"/>
                <w:bCs/>
                <w:sz w:val="24"/>
              </w:rPr>
              <w:t>环境空气质量</w:t>
            </w:r>
            <w:r w:rsidR="00765A50" w:rsidRPr="001043D7">
              <w:rPr>
                <w:rFonts w:hint="eastAsia"/>
                <w:bCs/>
                <w:sz w:val="24"/>
              </w:rPr>
              <w:t>具体</w:t>
            </w:r>
            <w:r w:rsidR="00765A50" w:rsidRPr="001043D7">
              <w:rPr>
                <w:bCs/>
                <w:sz w:val="24"/>
              </w:rPr>
              <w:t>统计结果见下表。</w:t>
            </w:r>
          </w:p>
          <w:p w14:paraId="3D76767E" w14:textId="77777777" w:rsidR="004C09AE" w:rsidRPr="001043D7" w:rsidRDefault="004C09AE" w:rsidP="00765A50">
            <w:pPr>
              <w:pStyle w:val="af4"/>
              <w:adjustRightInd w:val="0"/>
              <w:snapToGrid w:val="0"/>
              <w:spacing w:line="276" w:lineRule="auto"/>
              <w:ind w:firstLine="482"/>
              <w:rPr>
                <w:rFonts w:ascii="Times New Roman" w:cs="Times New Roman"/>
                <w:b/>
                <w:color w:val="auto"/>
              </w:rPr>
            </w:pPr>
            <w:r w:rsidRPr="001043D7">
              <w:rPr>
                <w:rFonts w:ascii="Times New Roman" w:cs="Times New Roman"/>
                <w:b/>
                <w:color w:val="auto"/>
              </w:rPr>
              <w:t>表</w:t>
            </w:r>
            <w:r w:rsidRPr="001043D7">
              <w:rPr>
                <w:rFonts w:ascii="Times New Roman" w:cs="Times New Roman"/>
                <w:b/>
                <w:color w:val="auto"/>
              </w:rPr>
              <w:t xml:space="preserve">3-1  </w:t>
            </w:r>
            <w:r w:rsidR="00AB7744" w:rsidRPr="001043D7">
              <w:rPr>
                <w:rFonts w:ascii="Times New Roman" w:cs="Times New Roman" w:hint="eastAsia"/>
                <w:b/>
                <w:color w:val="auto"/>
              </w:rPr>
              <w:t>渭南市高新区</w:t>
            </w:r>
            <w:r w:rsidRPr="001043D7">
              <w:rPr>
                <w:rFonts w:ascii="Times New Roman" w:cs="Times New Roman"/>
                <w:b/>
                <w:color w:val="auto"/>
              </w:rPr>
              <w:t>达标区判定情况一览表</w:t>
            </w:r>
          </w:p>
          <w:tbl>
            <w:tblPr>
              <w:tblW w:w="476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39"/>
              <w:gridCol w:w="1942"/>
              <w:gridCol w:w="1211"/>
              <w:gridCol w:w="1281"/>
              <w:gridCol w:w="1111"/>
              <w:gridCol w:w="1133"/>
            </w:tblGrid>
            <w:tr w:rsidR="00A97A22" w:rsidRPr="001043D7" w14:paraId="5108F824" w14:textId="77777777" w:rsidTr="009D018C">
              <w:trPr>
                <w:trHeight w:val="283"/>
                <w:jc w:val="center"/>
              </w:trPr>
              <w:tc>
                <w:tcPr>
                  <w:tcW w:w="933" w:type="dxa"/>
                  <w:vAlign w:val="center"/>
                </w:tcPr>
                <w:p w14:paraId="04AC89E2" w14:textId="77777777" w:rsidR="004C09AE" w:rsidRPr="001043D7" w:rsidRDefault="004C09AE" w:rsidP="009D018C">
                  <w:pPr>
                    <w:pStyle w:val="a3"/>
                    <w:adjustRightInd w:val="0"/>
                    <w:snapToGrid w:val="0"/>
                    <w:ind w:firstLineChars="0" w:firstLine="0"/>
                    <w:jc w:val="center"/>
                    <w:rPr>
                      <w:rFonts w:ascii="Times New Roman" w:cs="Times New Roman"/>
                      <w:b/>
                      <w:color w:val="auto"/>
                      <w:sz w:val="21"/>
                      <w:szCs w:val="21"/>
                    </w:rPr>
                  </w:pPr>
                  <w:r w:rsidRPr="001043D7">
                    <w:rPr>
                      <w:rFonts w:ascii="Times New Roman" w:cs="Times New Roman"/>
                      <w:b/>
                      <w:color w:val="auto"/>
                      <w:sz w:val="21"/>
                      <w:szCs w:val="21"/>
                    </w:rPr>
                    <w:t>污染物</w:t>
                  </w:r>
                </w:p>
              </w:tc>
              <w:tc>
                <w:tcPr>
                  <w:tcW w:w="1931" w:type="dxa"/>
                  <w:vAlign w:val="center"/>
                </w:tcPr>
                <w:p w14:paraId="6A3248DD" w14:textId="77777777" w:rsidR="004C09AE" w:rsidRPr="001043D7" w:rsidRDefault="004C09AE" w:rsidP="009D018C">
                  <w:pPr>
                    <w:pStyle w:val="a3"/>
                    <w:adjustRightInd w:val="0"/>
                    <w:snapToGrid w:val="0"/>
                    <w:ind w:firstLineChars="0" w:firstLine="0"/>
                    <w:jc w:val="center"/>
                    <w:rPr>
                      <w:rFonts w:ascii="Times New Roman" w:cs="Times New Roman"/>
                      <w:b/>
                      <w:color w:val="auto"/>
                      <w:sz w:val="21"/>
                      <w:szCs w:val="21"/>
                    </w:rPr>
                  </w:pPr>
                  <w:r w:rsidRPr="001043D7">
                    <w:rPr>
                      <w:rFonts w:ascii="Times New Roman" w:cs="Times New Roman"/>
                      <w:b/>
                      <w:color w:val="auto"/>
                      <w:sz w:val="21"/>
                      <w:szCs w:val="21"/>
                    </w:rPr>
                    <w:t>年评价</w:t>
                  </w:r>
                  <w:r w:rsidRPr="001043D7">
                    <w:rPr>
                      <w:rFonts w:ascii="Times New Roman" w:cs="Times New Roman"/>
                      <w:b/>
                      <w:color w:val="auto"/>
                      <w:sz w:val="21"/>
                      <w:szCs w:val="21"/>
                    </w:rPr>
                    <w:cr/>
                  </w:r>
                  <w:r w:rsidRPr="001043D7">
                    <w:rPr>
                      <w:rFonts w:ascii="Times New Roman" w:cs="Times New Roman"/>
                      <w:b/>
                      <w:color w:val="auto"/>
                      <w:sz w:val="21"/>
                      <w:szCs w:val="21"/>
                    </w:rPr>
                    <w:t>标</w:t>
                  </w:r>
                </w:p>
              </w:tc>
              <w:tc>
                <w:tcPr>
                  <w:tcW w:w="1204" w:type="dxa"/>
                  <w:vAlign w:val="center"/>
                </w:tcPr>
                <w:p w14:paraId="2622351B" w14:textId="77777777" w:rsidR="004C09AE" w:rsidRPr="001043D7" w:rsidRDefault="004C09AE" w:rsidP="009D018C">
                  <w:pPr>
                    <w:pStyle w:val="a3"/>
                    <w:adjustRightInd w:val="0"/>
                    <w:snapToGrid w:val="0"/>
                    <w:ind w:firstLineChars="0" w:firstLine="0"/>
                    <w:jc w:val="center"/>
                    <w:rPr>
                      <w:rFonts w:ascii="Times New Roman" w:cs="Times New Roman"/>
                      <w:b/>
                      <w:color w:val="auto"/>
                      <w:sz w:val="21"/>
                      <w:szCs w:val="21"/>
                    </w:rPr>
                  </w:pPr>
                  <w:r w:rsidRPr="001043D7">
                    <w:rPr>
                      <w:rFonts w:ascii="Times New Roman" w:cs="Times New Roman"/>
                      <w:b/>
                      <w:color w:val="auto"/>
                      <w:sz w:val="21"/>
                      <w:szCs w:val="21"/>
                    </w:rPr>
                    <w:t>现状浓度</w:t>
                  </w:r>
                  <w:r w:rsidRPr="001043D7">
                    <w:rPr>
                      <w:rFonts w:ascii="Times New Roman" w:cs="Times New Roman"/>
                      <w:b/>
                      <w:color w:val="auto"/>
                      <w:sz w:val="21"/>
                      <w:szCs w:val="21"/>
                    </w:rPr>
                    <w:t>/</w:t>
                  </w:r>
                  <w:r w:rsidRPr="001043D7">
                    <w:rPr>
                      <w:rFonts w:ascii="Times New Roman" w:cs="Times New Roman"/>
                      <w:b/>
                      <w:color w:val="auto"/>
                      <w:sz w:val="21"/>
                      <w:szCs w:val="21"/>
                    </w:rPr>
                    <w:t>（</w:t>
                  </w:r>
                  <w:r w:rsidRPr="001043D7">
                    <w:rPr>
                      <w:rFonts w:ascii="Times New Roman" w:cs="Times New Roman"/>
                      <w:b/>
                      <w:color w:val="auto"/>
                      <w:sz w:val="21"/>
                      <w:szCs w:val="21"/>
                    </w:rPr>
                    <w:t>μg/m</w:t>
                  </w:r>
                  <w:r w:rsidRPr="001043D7">
                    <w:rPr>
                      <w:rFonts w:ascii="Times New Roman" w:cs="Times New Roman"/>
                      <w:b/>
                      <w:color w:val="auto"/>
                      <w:sz w:val="21"/>
                      <w:szCs w:val="21"/>
                      <w:vertAlign w:val="superscript"/>
                    </w:rPr>
                    <w:t>3</w:t>
                  </w:r>
                  <w:r w:rsidRPr="001043D7">
                    <w:rPr>
                      <w:rFonts w:ascii="Times New Roman" w:cs="Times New Roman"/>
                      <w:b/>
                      <w:color w:val="auto"/>
                      <w:sz w:val="21"/>
                      <w:szCs w:val="21"/>
                    </w:rPr>
                    <w:t>）</w:t>
                  </w:r>
                </w:p>
              </w:tc>
              <w:tc>
                <w:tcPr>
                  <w:tcW w:w="1274" w:type="dxa"/>
                  <w:vAlign w:val="center"/>
                </w:tcPr>
                <w:p w14:paraId="095C1917" w14:textId="77777777" w:rsidR="004C09AE" w:rsidRPr="001043D7" w:rsidRDefault="004C09AE" w:rsidP="009D018C">
                  <w:pPr>
                    <w:pStyle w:val="a3"/>
                    <w:adjustRightInd w:val="0"/>
                    <w:snapToGrid w:val="0"/>
                    <w:ind w:firstLineChars="0" w:firstLine="0"/>
                    <w:jc w:val="center"/>
                    <w:rPr>
                      <w:rFonts w:ascii="Times New Roman" w:cs="Times New Roman"/>
                      <w:b/>
                      <w:color w:val="auto"/>
                      <w:sz w:val="21"/>
                      <w:szCs w:val="21"/>
                    </w:rPr>
                  </w:pPr>
                  <w:r w:rsidRPr="001043D7">
                    <w:rPr>
                      <w:rFonts w:ascii="Times New Roman" w:cs="Times New Roman"/>
                      <w:b/>
                      <w:color w:val="auto"/>
                      <w:sz w:val="21"/>
                      <w:szCs w:val="21"/>
                    </w:rPr>
                    <w:t>标准值</w:t>
                  </w:r>
                  <w:r w:rsidRPr="001043D7">
                    <w:rPr>
                      <w:rFonts w:ascii="Times New Roman" w:cs="Times New Roman"/>
                      <w:b/>
                      <w:color w:val="auto"/>
                      <w:sz w:val="21"/>
                      <w:szCs w:val="21"/>
                    </w:rPr>
                    <w:t>/</w:t>
                  </w:r>
                  <w:r w:rsidRPr="001043D7">
                    <w:rPr>
                      <w:rFonts w:ascii="Times New Roman" w:cs="Times New Roman"/>
                      <w:b/>
                      <w:color w:val="auto"/>
                      <w:sz w:val="21"/>
                      <w:szCs w:val="21"/>
                    </w:rPr>
                    <w:t>（</w:t>
                  </w:r>
                  <w:r w:rsidRPr="001043D7">
                    <w:rPr>
                      <w:rFonts w:ascii="Times New Roman" w:cs="Times New Roman"/>
                      <w:b/>
                      <w:color w:val="auto"/>
                      <w:sz w:val="21"/>
                      <w:szCs w:val="21"/>
                    </w:rPr>
                    <w:t>μg/m</w:t>
                  </w:r>
                  <w:r w:rsidRPr="001043D7">
                    <w:rPr>
                      <w:rFonts w:ascii="Times New Roman" w:cs="Times New Roman"/>
                      <w:b/>
                      <w:color w:val="auto"/>
                      <w:sz w:val="21"/>
                      <w:szCs w:val="21"/>
                      <w:vertAlign w:val="superscript"/>
                    </w:rPr>
                    <w:t>3</w:t>
                  </w:r>
                  <w:r w:rsidRPr="001043D7">
                    <w:rPr>
                      <w:rFonts w:ascii="Times New Roman" w:cs="Times New Roman"/>
                      <w:b/>
                      <w:color w:val="auto"/>
                      <w:sz w:val="21"/>
                      <w:szCs w:val="21"/>
                    </w:rPr>
                    <w:t>）</w:t>
                  </w:r>
                </w:p>
              </w:tc>
              <w:tc>
                <w:tcPr>
                  <w:tcW w:w="1105" w:type="dxa"/>
                  <w:vAlign w:val="center"/>
                </w:tcPr>
                <w:p w14:paraId="2D3B3763" w14:textId="77777777" w:rsidR="004C09AE" w:rsidRPr="001043D7" w:rsidRDefault="004C09AE" w:rsidP="009D018C">
                  <w:pPr>
                    <w:pStyle w:val="a3"/>
                    <w:adjustRightInd w:val="0"/>
                    <w:snapToGrid w:val="0"/>
                    <w:ind w:firstLineChars="0" w:firstLine="0"/>
                    <w:jc w:val="center"/>
                    <w:rPr>
                      <w:rFonts w:ascii="Times New Roman" w:cs="Times New Roman"/>
                      <w:b/>
                      <w:color w:val="auto"/>
                      <w:sz w:val="21"/>
                      <w:szCs w:val="21"/>
                    </w:rPr>
                  </w:pPr>
                  <w:r w:rsidRPr="001043D7">
                    <w:rPr>
                      <w:rFonts w:ascii="Times New Roman" w:cs="Times New Roman"/>
                      <w:b/>
                      <w:color w:val="auto"/>
                      <w:sz w:val="21"/>
                      <w:szCs w:val="21"/>
                    </w:rPr>
                    <w:t>占标率</w:t>
                  </w:r>
                  <w:r w:rsidRPr="001043D7">
                    <w:rPr>
                      <w:rFonts w:ascii="Times New Roman" w:cs="Times New Roman"/>
                      <w:b/>
                      <w:color w:val="auto"/>
                      <w:sz w:val="21"/>
                      <w:szCs w:val="21"/>
                    </w:rPr>
                    <w:t>/%</w:t>
                  </w:r>
                </w:p>
              </w:tc>
              <w:tc>
                <w:tcPr>
                  <w:tcW w:w="1127" w:type="dxa"/>
                  <w:vAlign w:val="center"/>
                </w:tcPr>
                <w:p w14:paraId="53C89500" w14:textId="77777777" w:rsidR="004C09AE" w:rsidRPr="001043D7" w:rsidRDefault="004C09AE" w:rsidP="009D018C">
                  <w:pPr>
                    <w:pStyle w:val="a3"/>
                    <w:adjustRightInd w:val="0"/>
                    <w:snapToGrid w:val="0"/>
                    <w:ind w:firstLineChars="0" w:firstLine="0"/>
                    <w:jc w:val="center"/>
                    <w:rPr>
                      <w:rFonts w:ascii="Times New Roman" w:cs="Times New Roman"/>
                      <w:b/>
                      <w:color w:val="auto"/>
                      <w:sz w:val="21"/>
                      <w:szCs w:val="21"/>
                    </w:rPr>
                  </w:pPr>
                  <w:r w:rsidRPr="001043D7">
                    <w:rPr>
                      <w:rFonts w:ascii="Times New Roman" w:cs="Times New Roman"/>
                      <w:b/>
                      <w:color w:val="auto"/>
                      <w:sz w:val="21"/>
                      <w:szCs w:val="21"/>
                    </w:rPr>
                    <w:t>达标情况</w:t>
                  </w:r>
                </w:p>
              </w:tc>
            </w:tr>
            <w:tr w:rsidR="00A97A22" w:rsidRPr="001043D7" w14:paraId="1160C8D0" w14:textId="77777777" w:rsidTr="00AB7744">
              <w:trPr>
                <w:trHeight w:val="283"/>
                <w:jc w:val="center"/>
              </w:trPr>
              <w:tc>
                <w:tcPr>
                  <w:tcW w:w="933" w:type="dxa"/>
                  <w:vAlign w:val="center"/>
                </w:tcPr>
                <w:p w14:paraId="6024606E" w14:textId="77777777" w:rsidR="00AB7744" w:rsidRPr="001043D7" w:rsidRDefault="00AB7744" w:rsidP="009D018C">
                  <w:pPr>
                    <w:pStyle w:val="a3"/>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PM</w:t>
                  </w:r>
                  <w:r w:rsidRPr="001043D7">
                    <w:rPr>
                      <w:rFonts w:ascii="Times New Roman" w:cs="Times New Roman"/>
                      <w:color w:val="auto"/>
                      <w:sz w:val="21"/>
                      <w:szCs w:val="21"/>
                      <w:vertAlign w:val="subscript"/>
                    </w:rPr>
                    <w:t>10</w:t>
                  </w:r>
                </w:p>
              </w:tc>
              <w:tc>
                <w:tcPr>
                  <w:tcW w:w="1931" w:type="dxa"/>
                  <w:vAlign w:val="center"/>
                </w:tcPr>
                <w:p w14:paraId="6E94569E" w14:textId="77777777" w:rsidR="00AB7744" w:rsidRPr="001043D7" w:rsidRDefault="00AB7744" w:rsidP="009D018C">
                  <w:pPr>
                    <w:jc w:val="center"/>
                    <w:rPr>
                      <w:szCs w:val="21"/>
                    </w:rPr>
                  </w:pPr>
                  <w:r w:rsidRPr="001043D7">
                    <w:rPr>
                      <w:szCs w:val="21"/>
                    </w:rPr>
                    <w:t>年平均质量浓度</w:t>
                  </w:r>
                </w:p>
              </w:tc>
              <w:tc>
                <w:tcPr>
                  <w:tcW w:w="1204" w:type="dxa"/>
                  <w:vAlign w:val="center"/>
                </w:tcPr>
                <w:p w14:paraId="4BCBD280" w14:textId="77777777" w:rsidR="00AB7744" w:rsidRPr="001043D7" w:rsidRDefault="00AB7744" w:rsidP="009D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Cs w:val="21"/>
                    </w:rPr>
                  </w:pPr>
                  <w:r w:rsidRPr="001043D7">
                    <w:rPr>
                      <w:rFonts w:hint="eastAsia"/>
                      <w:szCs w:val="21"/>
                    </w:rPr>
                    <w:t>90</w:t>
                  </w:r>
                </w:p>
              </w:tc>
              <w:tc>
                <w:tcPr>
                  <w:tcW w:w="1274" w:type="dxa"/>
                  <w:vAlign w:val="center"/>
                </w:tcPr>
                <w:p w14:paraId="65574FF0" w14:textId="77777777" w:rsidR="00AB7744" w:rsidRPr="001043D7" w:rsidRDefault="00AB7744" w:rsidP="009D018C">
                  <w:pPr>
                    <w:pStyle w:val="a3"/>
                    <w:widowControl w:val="0"/>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70</w:t>
                  </w:r>
                </w:p>
              </w:tc>
              <w:tc>
                <w:tcPr>
                  <w:tcW w:w="1105" w:type="dxa"/>
                  <w:vAlign w:val="center"/>
                </w:tcPr>
                <w:p w14:paraId="61A2A96A" w14:textId="77777777" w:rsidR="00AB7744" w:rsidRPr="001043D7" w:rsidRDefault="00AB7744" w:rsidP="00AB7744">
                  <w:pPr>
                    <w:jc w:val="center"/>
                  </w:pPr>
                  <w:r w:rsidRPr="001043D7">
                    <w:t>128.6</w:t>
                  </w:r>
                </w:p>
              </w:tc>
              <w:tc>
                <w:tcPr>
                  <w:tcW w:w="1127" w:type="dxa"/>
                  <w:vAlign w:val="center"/>
                </w:tcPr>
                <w:p w14:paraId="384A31AF" w14:textId="77777777" w:rsidR="00AB7744" w:rsidRPr="001043D7" w:rsidRDefault="00AB7744" w:rsidP="009D018C">
                  <w:pPr>
                    <w:pStyle w:val="a3"/>
                    <w:widowControl w:val="0"/>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不达标</w:t>
                  </w:r>
                </w:p>
              </w:tc>
            </w:tr>
            <w:tr w:rsidR="00A97A22" w:rsidRPr="001043D7" w14:paraId="7ED98578" w14:textId="77777777" w:rsidTr="00AB7744">
              <w:trPr>
                <w:trHeight w:val="283"/>
                <w:jc w:val="center"/>
              </w:trPr>
              <w:tc>
                <w:tcPr>
                  <w:tcW w:w="933" w:type="dxa"/>
                  <w:vAlign w:val="center"/>
                </w:tcPr>
                <w:p w14:paraId="49049CEB" w14:textId="77777777" w:rsidR="00AB7744" w:rsidRPr="001043D7" w:rsidRDefault="00AB7744" w:rsidP="009D018C">
                  <w:pPr>
                    <w:pStyle w:val="a3"/>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PM</w:t>
                  </w:r>
                  <w:r w:rsidRPr="001043D7">
                    <w:rPr>
                      <w:rFonts w:ascii="Times New Roman" w:cs="Times New Roman"/>
                      <w:color w:val="auto"/>
                      <w:sz w:val="21"/>
                      <w:szCs w:val="21"/>
                      <w:vertAlign w:val="subscript"/>
                    </w:rPr>
                    <w:t>2.5</w:t>
                  </w:r>
                </w:p>
              </w:tc>
              <w:tc>
                <w:tcPr>
                  <w:tcW w:w="1931" w:type="dxa"/>
                  <w:vAlign w:val="center"/>
                </w:tcPr>
                <w:p w14:paraId="5104B68A" w14:textId="4244CA52" w:rsidR="00AB7744" w:rsidRPr="001043D7" w:rsidRDefault="00AB7744" w:rsidP="00DD6C49">
                  <w:pPr>
                    <w:jc w:val="center"/>
                    <w:rPr>
                      <w:szCs w:val="21"/>
                    </w:rPr>
                  </w:pPr>
                  <w:r w:rsidRPr="001043D7">
                    <w:rPr>
                      <w:szCs w:val="21"/>
                    </w:rPr>
                    <w:t>年平均质量</w:t>
                  </w:r>
                  <w:r w:rsidR="00DD6C49" w:rsidRPr="001043D7">
                    <w:rPr>
                      <w:rFonts w:hint="eastAsia"/>
                      <w:szCs w:val="21"/>
                    </w:rPr>
                    <w:t>浓</w:t>
                  </w:r>
                  <w:r w:rsidRPr="001043D7">
                    <w:rPr>
                      <w:szCs w:val="21"/>
                    </w:rPr>
                    <w:t>度</w:t>
                  </w:r>
                </w:p>
              </w:tc>
              <w:tc>
                <w:tcPr>
                  <w:tcW w:w="1204" w:type="dxa"/>
                  <w:vAlign w:val="center"/>
                </w:tcPr>
                <w:p w14:paraId="3CDBBDCD" w14:textId="77777777" w:rsidR="00AB7744" w:rsidRPr="001043D7" w:rsidRDefault="00AB7744" w:rsidP="009D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Cs w:val="21"/>
                    </w:rPr>
                  </w:pPr>
                  <w:r w:rsidRPr="001043D7">
                    <w:rPr>
                      <w:rFonts w:hint="eastAsia"/>
                      <w:szCs w:val="21"/>
                    </w:rPr>
                    <w:t>46</w:t>
                  </w:r>
                </w:p>
              </w:tc>
              <w:tc>
                <w:tcPr>
                  <w:tcW w:w="1274" w:type="dxa"/>
                  <w:vAlign w:val="center"/>
                </w:tcPr>
                <w:p w14:paraId="550D2A01" w14:textId="77777777" w:rsidR="00AB7744" w:rsidRPr="001043D7" w:rsidRDefault="00AB7744" w:rsidP="009D018C">
                  <w:pPr>
                    <w:pStyle w:val="a3"/>
                    <w:widowControl w:val="0"/>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35</w:t>
                  </w:r>
                </w:p>
              </w:tc>
              <w:tc>
                <w:tcPr>
                  <w:tcW w:w="1105" w:type="dxa"/>
                  <w:vAlign w:val="center"/>
                </w:tcPr>
                <w:p w14:paraId="75113B9B" w14:textId="77777777" w:rsidR="00AB7744" w:rsidRPr="001043D7" w:rsidRDefault="00AB7744" w:rsidP="00AB7744">
                  <w:pPr>
                    <w:jc w:val="center"/>
                  </w:pPr>
                  <w:r w:rsidRPr="001043D7">
                    <w:t>131.4</w:t>
                  </w:r>
                </w:p>
              </w:tc>
              <w:tc>
                <w:tcPr>
                  <w:tcW w:w="1127" w:type="dxa"/>
                  <w:vAlign w:val="center"/>
                </w:tcPr>
                <w:p w14:paraId="3128A1F2" w14:textId="77777777" w:rsidR="00AB7744" w:rsidRPr="001043D7" w:rsidRDefault="00AB7744" w:rsidP="009D018C">
                  <w:pPr>
                    <w:pStyle w:val="a3"/>
                    <w:widowControl w:val="0"/>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不达标</w:t>
                  </w:r>
                </w:p>
              </w:tc>
            </w:tr>
            <w:tr w:rsidR="00A97A22" w:rsidRPr="001043D7" w14:paraId="0761458A" w14:textId="77777777" w:rsidTr="00AB7744">
              <w:trPr>
                <w:trHeight w:val="283"/>
                <w:jc w:val="center"/>
              </w:trPr>
              <w:tc>
                <w:tcPr>
                  <w:tcW w:w="933" w:type="dxa"/>
                  <w:vAlign w:val="center"/>
                </w:tcPr>
                <w:p w14:paraId="79E25483" w14:textId="77777777" w:rsidR="00AB7744" w:rsidRPr="001043D7" w:rsidRDefault="00AB7744" w:rsidP="009D018C">
                  <w:pPr>
                    <w:pStyle w:val="a3"/>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SO</w:t>
                  </w:r>
                  <w:r w:rsidRPr="001043D7">
                    <w:rPr>
                      <w:rFonts w:ascii="Times New Roman" w:cs="Times New Roman"/>
                      <w:color w:val="auto"/>
                      <w:sz w:val="21"/>
                      <w:szCs w:val="21"/>
                      <w:vertAlign w:val="subscript"/>
                    </w:rPr>
                    <w:t>2</w:t>
                  </w:r>
                </w:p>
              </w:tc>
              <w:tc>
                <w:tcPr>
                  <w:tcW w:w="1931" w:type="dxa"/>
                  <w:vAlign w:val="center"/>
                </w:tcPr>
                <w:p w14:paraId="7AD1129B" w14:textId="77777777" w:rsidR="00AB7744" w:rsidRPr="001043D7" w:rsidRDefault="00AB7744" w:rsidP="009D018C">
                  <w:pPr>
                    <w:jc w:val="center"/>
                    <w:rPr>
                      <w:szCs w:val="21"/>
                    </w:rPr>
                  </w:pPr>
                  <w:r w:rsidRPr="001043D7">
                    <w:rPr>
                      <w:szCs w:val="21"/>
                    </w:rPr>
                    <w:t>年平均质量浓度</w:t>
                  </w:r>
                </w:p>
              </w:tc>
              <w:tc>
                <w:tcPr>
                  <w:tcW w:w="1204" w:type="dxa"/>
                  <w:vAlign w:val="center"/>
                </w:tcPr>
                <w:p w14:paraId="41C3CF9A" w14:textId="77777777" w:rsidR="00AB7744" w:rsidRPr="001043D7" w:rsidRDefault="00AB7744" w:rsidP="009D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Cs w:val="21"/>
                    </w:rPr>
                  </w:pPr>
                  <w:r w:rsidRPr="001043D7">
                    <w:rPr>
                      <w:rFonts w:hint="eastAsia"/>
                      <w:szCs w:val="21"/>
                    </w:rPr>
                    <w:t>10</w:t>
                  </w:r>
                </w:p>
              </w:tc>
              <w:tc>
                <w:tcPr>
                  <w:tcW w:w="1274" w:type="dxa"/>
                  <w:vAlign w:val="center"/>
                </w:tcPr>
                <w:p w14:paraId="10001433" w14:textId="77777777" w:rsidR="00AB7744" w:rsidRPr="001043D7" w:rsidRDefault="00AB7744" w:rsidP="009D018C">
                  <w:pPr>
                    <w:pStyle w:val="a3"/>
                    <w:widowControl w:val="0"/>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60</w:t>
                  </w:r>
                </w:p>
              </w:tc>
              <w:tc>
                <w:tcPr>
                  <w:tcW w:w="1105" w:type="dxa"/>
                  <w:vAlign w:val="center"/>
                </w:tcPr>
                <w:p w14:paraId="6E13A66A" w14:textId="77777777" w:rsidR="00AB7744" w:rsidRPr="001043D7" w:rsidRDefault="00AB7744" w:rsidP="00AB7744">
                  <w:pPr>
                    <w:jc w:val="center"/>
                  </w:pPr>
                  <w:r w:rsidRPr="001043D7">
                    <w:t>16.7</w:t>
                  </w:r>
                </w:p>
              </w:tc>
              <w:tc>
                <w:tcPr>
                  <w:tcW w:w="1127" w:type="dxa"/>
                  <w:vAlign w:val="center"/>
                </w:tcPr>
                <w:p w14:paraId="02E43210" w14:textId="77777777" w:rsidR="00AB7744" w:rsidRPr="001043D7" w:rsidRDefault="00AB7744" w:rsidP="009D018C">
                  <w:pPr>
                    <w:pStyle w:val="a3"/>
                    <w:widowControl w:val="0"/>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达标</w:t>
                  </w:r>
                </w:p>
              </w:tc>
            </w:tr>
            <w:tr w:rsidR="00A97A22" w:rsidRPr="001043D7" w14:paraId="090EEBC2" w14:textId="77777777" w:rsidTr="00AB7744">
              <w:trPr>
                <w:trHeight w:val="283"/>
                <w:jc w:val="center"/>
              </w:trPr>
              <w:tc>
                <w:tcPr>
                  <w:tcW w:w="933" w:type="dxa"/>
                  <w:vAlign w:val="center"/>
                </w:tcPr>
                <w:p w14:paraId="39B57BAE" w14:textId="77777777" w:rsidR="00AB7744" w:rsidRPr="001043D7" w:rsidRDefault="00AB7744" w:rsidP="009D018C">
                  <w:pPr>
                    <w:pStyle w:val="a3"/>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NO</w:t>
                  </w:r>
                  <w:r w:rsidRPr="001043D7">
                    <w:rPr>
                      <w:rFonts w:ascii="Times New Roman" w:cs="Times New Roman"/>
                      <w:color w:val="auto"/>
                      <w:sz w:val="21"/>
                      <w:szCs w:val="21"/>
                      <w:vertAlign w:val="subscript"/>
                    </w:rPr>
                    <w:t>2</w:t>
                  </w:r>
                </w:p>
              </w:tc>
              <w:tc>
                <w:tcPr>
                  <w:tcW w:w="1931" w:type="dxa"/>
                  <w:vAlign w:val="center"/>
                </w:tcPr>
                <w:p w14:paraId="025683B1" w14:textId="77777777" w:rsidR="00AB7744" w:rsidRPr="001043D7" w:rsidRDefault="00AB7744" w:rsidP="009D018C">
                  <w:pPr>
                    <w:jc w:val="center"/>
                    <w:rPr>
                      <w:szCs w:val="21"/>
                    </w:rPr>
                  </w:pPr>
                  <w:r w:rsidRPr="001043D7">
                    <w:rPr>
                      <w:szCs w:val="21"/>
                    </w:rPr>
                    <w:t>年平均质量浓度</w:t>
                  </w:r>
                </w:p>
              </w:tc>
              <w:tc>
                <w:tcPr>
                  <w:tcW w:w="1204" w:type="dxa"/>
                  <w:vAlign w:val="center"/>
                </w:tcPr>
                <w:p w14:paraId="4C06DE6A" w14:textId="77777777" w:rsidR="00AB7744" w:rsidRPr="001043D7" w:rsidRDefault="00AB7744" w:rsidP="009D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Cs w:val="21"/>
                    </w:rPr>
                  </w:pPr>
                  <w:r w:rsidRPr="001043D7">
                    <w:rPr>
                      <w:rFonts w:hint="eastAsia"/>
                      <w:szCs w:val="21"/>
                    </w:rPr>
                    <w:t>35</w:t>
                  </w:r>
                </w:p>
              </w:tc>
              <w:tc>
                <w:tcPr>
                  <w:tcW w:w="1274" w:type="dxa"/>
                  <w:vAlign w:val="center"/>
                </w:tcPr>
                <w:p w14:paraId="3E8F5C6E" w14:textId="77777777" w:rsidR="00AB7744" w:rsidRPr="001043D7" w:rsidRDefault="00AB7744" w:rsidP="009D018C">
                  <w:pPr>
                    <w:pStyle w:val="a3"/>
                    <w:widowControl w:val="0"/>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40</w:t>
                  </w:r>
                </w:p>
              </w:tc>
              <w:tc>
                <w:tcPr>
                  <w:tcW w:w="1105" w:type="dxa"/>
                  <w:vAlign w:val="center"/>
                </w:tcPr>
                <w:p w14:paraId="1CD9C33A" w14:textId="77777777" w:rsidR="00AB7744" w:rsidRPr="001043D7" w:rsidRDefault="00AB7744" w:rsidP="00AB7744">
                  <w:pPr>
                    <w:jc w:val="center"/>
                  </w:pPr>
                  <w:r w:rsidRPr="001043D7">
                    <w:t>87.5</w:t>
                  </w:r>
                </w:p>
              </w:tc>
              <w:tc>
                <w:tcPr>
                  <w:tcW w:w="1127" w:type="dxa"/>
                  <w:vAlign w:val="center"/>
                </w:tcPr>
                <w:p w14:paraId="692344AF" w14:textId="77777777" w:rsidR="00AB7744" w:rsidRPr="001043D7" w:rsidRDefault="00AB7744" w:rsidP="009D018C">
                  <w:pPr>
                    <w:pStyle w:val="a3"/>
                    <w:widowControl w:val="0"/>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达标</w:t>
                  </w:r>
                </w:p>
              </w:tc>
            </w:tr>
            <w:tr w:rsidR="00A97A22" w:rsidRPr="001043D7" w14:paraId="0B62DACF" w14:textId="77777777" w:rsidTr="00AB7744">
              <w:trPr>
                <w:trHeight w:val="283"/>
                <w:jc w:val="center"/>
              </w:trPr>
              <w:tc>
                <w:tcPr>
                  <w:tcW w:w="933" w:type="dxa"/>
                  <w:vAlign w:val="center"/>
                </w:tcPr>
                <w:p w14:paraId="1C772076" w14:textId="77777777" w:rsidR="00AB7744" w:rsidRPr="001043D7" w:rsidRDefault="00AB7744" w:rsidP="009D018C">
                  <w:pPr>
                    <w:pStyle w:val="a3"/>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CO</w:t>
                  </w:r>
                </w:p>
              </w:tc>
              <w:tc>
                <w:tcPr>
                  <w:tcW w:w="1931" w:type="dxa"/>
                  <w:vAlign w:val="center"/>
                </w:tcPr>
                <w:p w14:paraId="2124FE13" w14:textId="77777777" w:rsidR="00AB7744" w:rsidRPr="001043D7" w:rsidRDefault="00AB7744" w:rsidP="009D018C">
                  <w:pPr>
                    <w:jc w:val="center"/>
                    <w:rPr>
                      <w:szCs w:val="21"/>
                    </w:rPr>
                  </w:pPr>
                  <w:r w:rsidRPr="001043D7">
                    <w:rPr>
                      <w:szCs w:val="21"/>
                    </w:rPr>
                    <w:t>第</w:t>
                  </w:r>
                  <w:r w:rsidRPr="001043D7">
                    <w:rPr>
                      <w:szCs w:val="21"/>
                    </w:rPr>
                    <w:t>95</w:t>
                  </w:r>
                  <w:proofErr w:type="gramStart"/>
                  <w:r w:rsidRPr="001043D7">
                    <w:rPr>
                      <w:szCs w:val="21"/>
                    </w:rPr>
                    <w:t>百</w:t>
                  </w:r>
                  <w:proofErr w:type="gramEnd"/>
                  <w:r w:rsidRPr="001043D7">
                    <w:rPr>
                      <w:szCs w:val="21"/>
                    </w:rPr>
                    <w:t>分位数日平均质量浓度</w:t>
                  </w:r>
                </w:p>
              </w:tc>
              <w:tc>
                <w:tcPr>
                  <w:tcW w:w="1204" w:type="dxa"/>
                  <w:vAlign w:val="center"/>
                </w:tcPr>
                <w:p w14:paraId="2333E304" w14:textId="77777777" w:rsidR="00AB7744" w:rsidRPr="001043D7" w:rsidRDefault="00AB7744" w:rsidP="00AB7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Cs w:val="21"/>
                    </w:rPr>
                  </w:pPr>
                  <w:r w:rsidRPr="001043D7">
                    <w:rPr>
                      <w:rFonts w:hint="eastAsia"/>
                      <w:szCs w:val="21"/>
                    </w:rPr>
                    <w:t>1600</w:t>
                  </w:r>
                </w:p>
              </w:tc>
              <w:tc>
                <w:tcPr>
                  <w:tcW w:w="1274" w:type="dxa"/>
                  <w:vAlign w:val="center"/>
                </w:tcPr>
                <w:p w14:paraId="1898C834" w14:textId="77777777" w:rsidR="00AB7744" w:rsidRPr="001043D7" w:rsidRDefault="00AB7744" w:rsidP="009D018C">
                  <w:pPr>
                    <w:pStyle w:val="a3"/>
                    <w:widowControl w:val="0"/>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4000</w:t>
                  </w:r>
                </w:p>
              </w:tc>
              <w:tc>
                <w:tcPr>
                  <w:tcW w:w="1105" w:type="dxa"/>
                  <w:vAlign w:val="center"/>
                </w:tcPr>
                <w:p w14:paraId="38452BC3" w14:textId="77777777" w:rsidR="00AB7744" w:rsidRPr="001043D7" w:rsidRDefault="00AB7744" w:rsidP="00AB7744">
                  <w:pPr>
                    <w:jc w:val="center"/>
                  </w:pPr>
                  <w:r w:rsidRPr="001043D7">
                    <w:t>40.0</w:t>
                  </w:r>
                </w:p>
              </w:tc>
              <w:tc>
                <w:tcPr>
                  <w:tcW w:w="1127" w:type="dxa"/>
                  <w:vAlign w:val="center"/>
                </w:tcPr>
                <w:p w14:paraId="50ACAC82" w14:textId="77777777" w:rsidR="00AB7744" w:rsidRPr="001043D7" w:rsidRDefault="00AB7744" w:rsidP="009D018C">
                  <w:pPr>
                    <w:pStyle w:val="a3"/>
                    <w:widowControl w:val="0"/>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达标</w:t>
                  </w:r>
                </w:p>
              </w:tc>
            </w:tr>
            <w:tr w:rsidR="00A97A22" w:rsidRPr="001043D7" w14:paraId="270562CE" w14:textId="77777777" w:rsidTr="00AB7744">
              <w:trPr>
                <w:trHeight w:val="283"/>
                <w:jc w:val="center"/>
              </w:trPr>
              <w:tc>
                <w:tcPr>
                  <w:tcW w:w="933" w:type="dxa"/>
                  <w:vAlign w:val="center"/>
                </w:tcPr>
                <w:p w14:paraId="6A70FA08" w14:textId="77777777" w:rsidR="00AB7744" w:rsidRPr="001043D7" w:rsidRDefault="00AB7744" w:rsidP="009D018C">
                  <w:pPr>
                    <w:pStyle w:val="a3"/>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O</w:t>
                  </w:r>
                  <w:r w:rsidRPr="001043D7">
                    <w:rPr>
                      <w:rFonts w:ascii="Times New Roman" w:cs="Times New Roman"/>
                      <w:color w:val="auto"/>
                      <w:sz w:val="21"/>
                      <w:szCs w:val="21"/>
                      <w:vertAlign w:val="subscript"/>
                    </w:rPr>
                    <w:t>3</w:t>
                  </w:r>
                </w:p>
              </w:tc>
              <w:tc>
                <w:tcPr>
                  <w:tcW w:w="1931" w:type="dxa"/>
                  <w:vAlign w:val="center"/>
                </w:tcPr>
                <w:p w14:paraId="0B350603" w14:textId="77777777" w:rsidR="00AB7744" w:rsidRPr="001043D7" w:rsidRDefault="00AB7744" w:rsidP="009D018C">
                  <w:pPr>
                    <w:jc w:val="center"/>
                    <w:rPr>
                      <w:szCs w:val="21"/>
                    </w:rPr>
                  </w:pPr>
                  <w:r w:rsidRPr="001043D7">
                    <w:rPr>
                      <w:szCs w:val="21"/>
                    </w:rPr>
                    <w:t>第</w:t>
                  </w:r>
                  <w:r w:rsidRPr="001043D7">
                    <w:rPr>
                      <w:szCs w:val="21"/>
                    </w:rPr>
                    <w:t>90</w:t>
                  </w:r>
                  <w:proofErr w:type="gramStart"/>
                  <w:r w:rsidRPr="001043D7">
                    <w:rPr>
                      <w:szCs w:val="21"/>
                    </w:rPr>
                    <w:t>百</w:t>
                  </w:r>
                  <w:proofErr w:type="gramEnd"/>
                  <w:r w:rsidRPr="001043D7">
                    <w:rPr>
                      <w:szCs w:val="21"/>
                    </w:rPr>
                    <w:t>分位数</w:t>
                  </w:r>
                  <w:r w:rsidRPr="001043D7">
                    <w:rPr>
                      <w:szCs w:val="21"/>
                    </w:rPr>
                    <w:t>8h</w:t>
                  </w:r>
                  <w:r w:rsidRPr="001043D7">
                    <w:rPr>
                      <w:szCs w:val="21"/>
                    </w:rPr>
                    <w:t>平均质量浓度</w:t>
                  </w:r>
                </w:p>
              </w:tc>
              <w:tc>
                <w:tcPr>
                  <w:tcW w:w="1204" w:type="dxa"/>
                  <w:vAlign w:val="center"/>
                </w:tcPr>
                <w:p w14:paraId="0C34534C" w14:textId="77777777" w:rsidR="00AB7744" w:rsidRPr="001043D7" w:rsidRDefault="00AB7744" w:rsidP="009D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Cs w:val="21"/>
                    </w:rPr>
                  </w:pPr>
                  <w:r w:rsidRPr="001043D7">
                    <w:rPr>
                      <w:rFonts w:hint="eastAsia"/>
                      <w:szCs w:val="21"/>
                    </w:rPr>
                    <w:t>136</w:t>
                  </w:r>
                </w:p>
              </w:tc>
              <w:tc>
                <w:tcPr>
                  <w:tcW w:w="1274" w:type="dxa"/>
                  <w:vAlign w:val="center"/>
                </w:tcPr>
                <w:p w14:paraId="4E6C328C" w14:textId="77777777" w:rsidR="00AB7744" w:rsidRPr="001043D7" w:rsidRDefault="00AB7744" w:rsidP="009D018C">
                  <w:pPr>
                    <w:pStyle w:val="a3"/>
                    <w:widowControl w:val="0"/>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160</w:t>
                  </w:r>
                </w:p>
              </w:tc>
              <w:tc>
                <w:tcPr>
                  <w:tcW w:w="1105" w:type="dxa"/>
                  <w:vAlign w:val="center"/>
                </w:tcPr>
                <w:p w14:paraId="27DBF795" w14:textId="77777777" w:rsidR="00AB7744" w:rsidRPr="001043D7" w:rsidRDefault="00AB7744" w:rsidP="00AB7744">
                  <w:pPr>
                    <w:jc w:val="center"/>
                  </w:pPr>
                  <w:r w:rsidRPr="001043D7">
                    <w:t>85.0</w:t>
                  </w:r>
                </w:p>
              </w:tc>
              <w:tc>
                <w:tcPr>
                  <w:tcW w:w="1127" w:type="dxa"/>
                  <w:vAlign w:val="center"/>
                </w:tcPr>
                <w:p w14:paraId="3CB5D6FC" w14:textId="77777777" w:rsidR="00AB7744" w:rsidRPr="001043D7" w:rsidRDefault="00AB7744" w:rsidP="009D018C">
                  <w:pPr>
                    <w:pStyle w:val="a3"/>
                    <w:widowControl w:val="0"/>
                    <w:adjustRightInd w:val="0"/>
                    <w:snapToGrid w:val="0"/>
                    <w:ind w:firstLineChars="0" w:firstLine="0"/>
                    <w:jc w:val="center"/>
                    <w:rPr>
                      <w:rFonts w:ascii="Times New Roman" w:cs="Times New Roman"/>
                      <w:color w:val="auto"/>
                      <w:sz w:val="21"/>
                      <w:szCs w:val="21"/>
                    </w:rPr>
                  </w:pPr>
                  <w:r w:rsidRPr="001043D7">
                    <w:rPr>
                      <w:rFonts w:ascii="Times New Roman" w:cs="Times New Roman"/>
                      <w:color w:val="auto"/>
                      <w:sz w:val="21"/>
                      <w:szCs w:val="21"/>
                    </w:rPr>
                    <w:t>达标</w:t>
                  </w:r>
                </w:p>
              </w:tc>
            </w:tr>
          </w:tbl>
          <w:p w14:paraId="14AC49D6" w14:textId="77777777" w:rsidR="00765A50" w:rsidRPr="001043D7" w:rsidRDefault="00765A50" w:rsidP="000561A3">
            <w:pPr>
              <w:pStyle w:val="-ls"/>
              <w:spacing w:beforeLines="50" w:before="120"/>
              <w:ind w:firstLine="480"/>
              <w:rPr>
                <w:rFonts w:hAnsi="Times New Roman"/>
              </w:rPr>
            </w:pPr>
            <w:r w:rsidRPr="001043D7">
              <w:rPr>
                <w:rFonts w:hAnsi="Times New Roman" w:hint="eastAsia"/>
              </w:rPr>
              <w:t>根据上表可知，</w:t>
            </w:r>
            <w:r w:rsidRPr="001043D7">
              <w:rPr>
                <w:rFonts w:hAnsi="Times New Roman"/>
              </w:rPr>
              <w:t>202</w:t>
            </w:r>
            <w:r w:rsidR="00AB7744" w:rsidRPr="001043D7">
              <w:rPr>
                <w:rFonts w:hAnsi="Times New Roman" w:hint="eastAsia"/>
              </w:rPr>
              <w:t>1</w:t>
            </w:r>
            <w:r w:rsidRPr="001043D7">
              <w:rPr>
                <w:rFonts w:hAnsi="Times New Roman"/>
              </w:rPr>
              <w:t>年</w:t>
            </w:r>
            <w:r w:rsidR="00AB7744" w:rsidRPr="001043D7">
              <w:rPr>
                <w:rFonts w:hint="eastAsia"/>
                <w:bCs/>
              </w:rPr>
              <w:t>渭南市高新区</w:t>
            </w:r>
            <w:r w:rsidRPr="001043D7">
              <w:rPr>
                <w:rFonts w:hAnsi="Times New Roman" w:hint="eastAsia"/>
              </w:rPr>
              <w:t>环境空气常规六项指标中，</w:t>
            </w:r>
            <w:r w:rsidRPr="001043D7">
              <w:rPr>
                <w:rFonts w:hAnsi="Times New Roman" w:hint="eastAsia"/>
              </w:rPr>
              <w:t>SO</w:t>
            </w:r>
            <w:r w:rsidRPr="001043D7">
              <w:rPr>
                <w:rFonts w:hAnsi="Times New Roman" w:hint="eastAsia"/>
                <w:vertAlign w:val="subscript"/>
              </w:rPr>
              <w:t>2</w:t>
            </w:r>
            <w:r w:rsidRPr="001043D7">
              <w:rPr>
                <w:rFonts w:hAnsi="Times New Roman" w:hint="eastAsia"/>
              </w:rPr>
              <w:t>年平均质量浓度、</w:t>
            </w:r>
            <w:r w:rsidRPr="001043D7">
              <w:rPr>
                <w:rFonts w:hAnsi="Times New Roman" w:hint="eastAsia"/>
              </w:rPr>
              <w:t>NO</w:t>
            </w:r>
            <w:r w:rsidRPr="001043D7">
              <w:rPr>
                <w:rFonts w:hAnsi="Times New Roman" w:hint="eastAsia"/>
                <w:vertAlign w:val="subscript"/>
              </w:rPr>
              <w:t>2</w:t>
            </w:r>
            <w:r w:rsidRPr="001043D7">
              <w:rPr>
                <w:rFonts w:hAnsi="Times New Roman" w:hint="eastAsia"/>
              </w:rPr>
              <w:t>年平均质量浓度、</w:t>
            </w:r>
            <w:r w:rsidR="00B52C11" w:rsidRPr="001043D7">
              <w:rPr>
                <w:rFonts w:hAnsi="Times New Roman" w:hint="eastAsia"/>
              </w:rPr>
              <w:t xml:space="preserve">CO </w:t>
            </w:r>
            <w:r w:rsidRPr="001043D7">
              <w:rPr>
                <w:rFonts w:hAnsi="Times New Roman" w:hint="eastAsia"/>
              </w:rPr>
              <w:t>24</w:t>
            </w:r>
            <w:r w:rsidRPr="001043D7">
              <w:rPr>
                <w:rFonts w:hAnsi="Times New Roman" w:hint="eastAsia"/>
              </w:rPr>
              <w:t>小时平均第</w:t>
            </w:r>
            <w:r w:rsidRPr="001043D7">
              <w:rPr>
                <w:rFonts w:hAnsi="Times New Roman" w:hint="eastAsia"/>
              </w:rPr>
              <w:t>95%</w:t>
            </w:r>
            <w:r w:rsidRPr="001043D7">
              <w:rPr>
                <w:rFonts w:hAnsi="Times New Roman" w:hint="eastAsia"/>
              </w:rPr>
              <w:t>分位浓度</w:t>
            </w:r>
            <w:r w:rsidR="00B52C11" w:rsidRPr="001043D7">
              <w:rPr>
                <w:rFonts w:hAnsi="Times New Roman" w:hint="eastAsia"/>
              </w:rPr>
              <w:t>以及</w:t>
            </w:r>
            <w:r w:rsidR="00B52C11" w:rsidRPr="001043D7">
              <w:rPr>
                <w:rFonts w:hAnsi="Times New Roman" w:hint="eastAsia"/>
              </w:rPr>
              <w:t>O</w:t>
            </w:r>
            <w:r w:rsidR="00B52C11" w:rsidRPr="001043D7">
              <w:rPr>
                <w:rFonts w:hAnsi="Times New Roman" w:hint="eastAsia"/>
                <w:vertAlign w:val="subscript"/>
              </w:rPr>
              <w:t>3</w:t>
            </w:r>
            <w:r w:rsidR="00B52C11" w:rsidRPr="001043D7">
              <w:rPr>
                <w:rFonts w:hAnsi="Times New Roman" w:hint="eastAsia"/>
              </w:rPr>
              <w:t>日最大</w:t>
            </w:r>
            <w:r w:rsidR="00B52C11" w:rsidRPr="001043D7">
              <w:rPr>
                <w:rFonts w:hAnsi="Times New Roman" w:hint="eastAsia"/>
              </w:rPr>
              <w:t>8</w:t>
            </w:r>
            <w:r w:rsidR="00B52C11" w:rsidRPr="001043D7">
              <w:rPr>
                <w:rFonts w:hAnsi="Times New Roman" w:hint="eastAsia"/>
              </w:rPr>
              <w:t>小时平均第</w:t>
            </w:r>
            <w:r w:rsidR="00B52C11" w:rsidRPr="001043D7">
              <w:rPr>
                <w:rFonts w:hAnsi="Times New Roman" w:hint="eastAsia"/>
              </w:rPr>
              <w:t>90</w:t>
            </w:r>
            <w:proofErr w:type="gramStart"/>
            <w:r w:rsidR="00B52C11" w:rsidRPr="001043D7">
              <w:rPr>
                <w:rFonts w:hAnsi="Times New Roman" w:hint="eastAsia"/>
              </w:rPr>
              <w:t>百</w:t>
            </w:r>
            <w:proofErr w:type="gramEnd"/>
            <w:r w:rsidR="00B52C11" w:rsidRPr="001043D7">
              <w:rPr>
                <w:rFonts w:hAnsi="Times New Roman" w:hint="eastAsia"/>
              </w:rPr>
              <w:t>分位数浓度</w:t>
            </w:r>
            <w:r w:rsidRPr="001043D7">
              <w:rPr>
                <w:rFonts w:hAnsi="Times New Roman" w:hint="eastAsia"/>
              </w:rPr>
              <w:t>均能</w:t>
            </w:r>
            <w:r w:rsidR="00E22EF5" w:rsidRPr="001043D7">
              <w:rPr>
                <w:rFonts w:hAnsi="Times New Roman" w:hint="eastAsia"/>
              </w:rPr>
              <w:t>满足</w:t>
            </w:r>
            <w:r w:rsidRPr="001043D7">
              <w:rPr>
                <w:rFonts w:hAnsi="Times New Roman" w:hint="eastAsia"/>
              </w:rPr>
              <w:t>《环境空气质量标准》（</w:t>
            </w:r>
            <w:r w:rsidRPr="001043D7">
              <w:rPr>
                <w:rFonts w:hAnsi="Times New Roman" w:hint="eastAsia"/>
              </w:rPr>
              <w:t>GB 3095-2012</w:t>
            </w:r>
            <w:r w:rsidRPr="001043D7">
              <w:rPr>
                <w:rFonts w:hAnsi="Times New Roman" w:hint="eastAsia"/>
              </w:rPr>
              <w:t>）二级标准要求，</w:t>
            </w:r>
            <w:r w:rsidRPr="001043D7">
              <w:rPr>
                <w:rFonts w:hAnsi="Times New Roman" w:hint="eastAsia"/>
              </w:rPr>
              <w:t>PM</w:t>
            </w:r>
            <w:r w:rsidRPr="001043D7">
              <w:rPr>
                <w:rFonts w:hAnsi="Times New Roman" w:hint="eastAsia"/>
                <w:vertAlign w:val="subscript"/>
              </w:rPr>
              <w:t>2.5</w:t>
            </w:r>
            <w:r w:rsidR="00B52C11" w:rsidRPr="001043D7">
              <w:rPr>
                <w:rFonts w:hAnsi="Times New Roman" w:hint="eastAsia"/>
              </w:rPr>
              <w:t>以及</w:t>
            </w:r>
            <w:r w:rsidR="00B52C11" w:rsidRPr="001043D7">
              <w:rPr>
                <w:rFonts w:hAnsi="Times New Roman" w:hint="eastAsia"/>
              </w:rPr>
              <w:t>PM</w:t>
            </w:r>
            <w:r w:rsidR="00B52C11" w:rsidRPr="001043D7">
              <w:rPr>
                <w:rFonts w:hAnsi="Times New Roman" w:hint="eastAsia"/>
                <w:vertAlign w:val="subscript"/>
              </w:rPr>
              <w:t>10</w:t>
            </w:r>
            <w:r w:rsidRPr="001043D7">
              <w:rPr>
                <w:rFonts w:hAnsi="Times New Roman" w:hint="eastAsia"/>
              </w:rPr>
              <w:t>年平均质量浓度超过《环境空气质量标准》（</w:t>
            </w:r>
            <w:r w:rsidRPr="001043D7">
              <w:rPr>
                <w:rFonts w:hAnsi="Times New Roman" w:hint="eastAsia"/>
              </w:rPr>
              <w:t>GB 3095-2012</w:t>
            </w:r>
            <w:r w:rsidRPr="001043D7">
              <w:rPr>
                <w:rFonts w:hAnsi="Times New Roman" w:hint="eastAsia"/>
              </w:rPr>
              <w:t>）</w:t>
            </w:r>
            <w:r w:rsidR="00E22EF5" w:rsidRPr="001043D7">
              <w:rPr>
                <w:rFonts w:hAnsi="Times New Roman" w:hint="eastAsia"/>
              </w:rPr>
              <w:t>的</w:t>
            </w:r>
            <w:r w:rsidRPr="001043D7">
              <w:rPr>
                <w:rFonts w:hAnsi="Times New Roman" w:hint="eastAsia"/>
              </w:rPr>
              <w:t>二级标准要求。</w:t>
            </w:r>
          </w:p>
          <w:p w14:paraId="309957C8" w14:textId="77777777" w:rsidR="00765A50" w:rsidRPr="001043D7" w:rsidRDefault="00E22EF5" w:rsidP="00765A50">
            <w:pPr>
              <w:pStyle w:val="-ls"/>
              <w:ind w:firstLine="480"/>
              <w:rPr>
                <w:rFonts w:hAnsi="Times New Roman"/>
              </w:rPr>
            </w:pPr>
            <w:r w:rsidRPr="001043D7">
              <w:rPr>
                <w:rFonts w:hAnsi="Times New Roman" w:hint="eastAsia"/>
              </w:rPr>
              <w:t>依据</w:t>
            </w:r>
            <w:r w:rsidR="00765A50" w:rsidRPr="001043D7">
              <w:rPr>
                <w:rFonts w:hAnsi="Times New Roman" w:hint="eastAsia"/>
              </w:rPr>
              <w:t>《环境影响评价技术导则</w:t>
            </w:r>
            <w:r w:rsidR="00765A50" w:rsidRPr="001043D7">
              <w:rPr>
                <w:rFonts w:hAnsi="Times New Roman" w:hint="eastAsia"/>
              </w:rPr>
              <w:t xml:space="preserve"> </w:t>
            </w:r>
            <w:r w:rsidR="00765A50" w:rsidRPr="001043D7">
              <w:rPr>
                <w:rFonts w:hAnsi="Times New Roman" w:hint="eastAsia"/>
              </w:rPr>
              <w:t>大气环境》（</w:t>
            </w:r>
            <w:r w:rsidR="00765A50" w:rsidRPr="001043D7">
              <w:rPr>
                <w:rFonts w:hAnsi="Times New Roman" w:hint="eastAsia"/>
              </w:rPr>
              <w:t>HJ 2.2-2018</w:t>
            </w:r>
            <w:r w:rsidR="00765A50" w:rsidRPr="001043D7">
              <w:rPr>
                <w:rFonts w:hAnsi="Times New Roman" w:hint="eastAsia"/>
              </w:rPr>
              <w:t>），城市环境空气质量达标情况评价指标为</w:t>
            </w:r>
            <w:r w:rsidR="00765A50" w:rsidRPr="001043D7">
              <w:rPr>
                <w:rFonts w:hAnsi="Times New Roman" w:hint="eastAsia"/>
              </w:rPr>
              <w:t>SO</w:t>
            </w:r>
            <w:r w:rsidR="00765A50" w:rsidRPr="001043D7">
              <w:rPr>
                <w:rFonts w:hAnsi="Times New Roman" w:hint="eastAsia"/>
                <w:vertAlign w:val="subscript"/>
              </w:rPr>
              <w:t>2</w:t>
            </w:r>
            <w:r w:rsidR="00765A50" w:rsidRPr="001043D7">
              <w:rPr>
                <w:rFonts w:hAnsi="Times New Roman" w:hint="eastAsia"/>
              </w:rPr>
              <w:t>、</w:t>
            </w:r>
            <w:r w:rsidR="00765A50" w:rsidRPr="001043D7">
              <w:rPr>
                <w:rFonts w:hAnsi="Times New Roman" w:hint="eastAsia"/>
              </w:rPr>
              <w:t>NO</w:t>
            </w:r>
            <w:r w:rsidR="00765A50" w:rsidRPr="001043D7">
              <w:rPr>
                <w:rFonts w:hAnsi="Times New Roman" w:hint="eastAsia"/>
                <w:vertAlign w:val="subscript"/>
              </w:rPr>
              <w:t>2</w:t>
            </w:r>
            <w:r w:rsidR="00765A50" w:rsidRPr="001043D7">
              <w:rPr>
                <w:rFonts w:hAnsi="Times New Roman" w:hint="eastAsia"/>
              </w:rPr>
              <w:t>、</w:t>
            </w:r>
            <w:r w:rsidR="00765A50" w:rsidRPr="001043D7">
              <w:rPr>
                <w:rFonts w:hAnsi="Times New Roman" w:hint="eastAsia"/>
              </w:rPr>
              <w:t>PM</w:t>
            </w:r>
            <w:r w:rsidR="00765A50" w:rsidRPr="001043D7">
              <w:rPr>
                <w:rFonts w:hAnsi="Times New Roman" w:hint="eastAsia"/>
                <w:vertAlign w:val="subscript"/>
              </w:rPr>
              <w:t>10</w:t>
            </w:r>
            <w:r w:rsidR="00765A50" w:rsidRPr="001043D7">
              <w:rPr>
                <w:rFonts w:hAnsi="Times New Roman" w:hint="eastAsia"/>
              </w:rPr>
              <w:t>、</w:t>
            </w:r>
            <w:r w:rsidR="00765A50" w:rsidRPr="001043D7">
              <w:rPr>
                <w:rFonts w:hAnsi="Times New Roman" w:hint="eastAsia"/>
              </w:rPr>
              <w:t>PM</w:t>
            </w:r>
            <w:r w:rsidR="00765A50" w:rsidRPr="001043D7">
              <w:rPr>
                <w:rFonts w:hAnsi="Times New Roman" w:hint="eastAsia"/>
                <w:vertAlign w:val="subscript"/>
              </w:rPr>
              <w:t>2.5</w:t>
            </w:r>
            <w:r w:rsidR="00765A50" w:rsidRPr="001043D7">
              <w:rPr>
                <w:rFonts w:hAnsi="Times New Roman" w:hint="eastAsia"/>
              </w:rPr>
              <w:t>、</w:t>
            </w:r>
            <w:r w:rsidR="00765A50" w:rsidRPr="001043D7">
              <w:rPr>
                <w:rFonts w:hAnsi="Times New Roman" w:hint="eastAsia"/>
              </w:rPr>
              <w:t>CO</w:t>
            </w:r>
            <w:r w:rsidR="00765A50" w:rsidRPr="001043D7">
              <w:rPr>
                <w:rFonts w:hAnsi="Times New Roman" w:hint="eastAsia"/>
              </w:rPr>
              <w:t>、</w:t>
            </w:r>
            <w:r w:rsidR="00765A50" w:rsidRPr="001043D7">
              <w:rPr>
                <w:rFonts w:hAnsi="Times New Roman" w:hint="eastAsia"/>
              </w:rPr>
              <w:t>O</w:t>
            </w:r>
            <w:r w:rsidR="00765A50" w:rsidRPr="001043D7">
              <w:rPr>
                <w:rFonts w:hAnsi="Times New Roman" w:hint="eastAsia"/>
                <w:vertAlign w:val="subscript"/>
              </w:rPr>
              <w:t>3</w:t>
            </w:r>
            <w:r w:rsidR="00765A50" w:rsidRPr="001043D7">
              <w:rPr>
                <w:rFonts w:hAnsi="Times New Roman" w:hint="eastAsia"/>
              </w:rPr>
              <w:t>，六项污染物</w:t>
            </w:r>
            <w:proofErr w:type="gramStart"/>
            <w:r w:rsidR="00765A50" w:rsidRPr="001043D7">
              <w:rPr>
                <w:rFonts w:hAnsi="Times New Roman" w:hint="eastAsia"/>
              </w:rPr>
              <w:t>年评价</w:t>
            </w:r>
            <w:proofErr w:type="gramEnd"/>
            <w:r w:rsidR="00765A50" w:rsidRPr="001043D7">
              <w:rPr>
                <w:rFonts w:hAnsi="Times New Roman" w:hint="eastAsia"/>
              </w:rPr>
              <w:t>指标全部达标即为城市环境空气质量达标。因此，本项目所在区域属于不达标区域。</w:t>
            </w:r>
          </w:p>
          <w:p w14:paraId="05C9609D" w14:textId="77777777" w:rsidR="003C4CED" w:rsidRPr="001043D7" w:rsidRDefault="003C4CED" w:rsidP="00765A50">
            <w:pPr>
              <w:pStyle w:val="-ls"/>
              <w:ind w:firstLine="480"/>
              <w:rPr>
                <w:rFonts w:hAnsi="Times New Roman"/>
              </w:rPr>
            </w:pPr>
            <w:r w:rsidRPr="001043D7">
              <w:rPr>
                <w:rFonts w:hAnsi="Times New Roman" w:hint="eastAsia"/>
              </w:rPr>
              <w:t>（</w:t>
            </w:r>
            <w:r w:rsidRPr="001043D7">
              <w:rPr>
                <w:rFonts w:hAnsi="Times New Roman" w:hint="eastAsia"/>
              </w:rPr>
              <w:t>2</w:t>
            </w:r>
            <w:r w:rsidRPr="001043D7">
              <w:rPr>
                <w:rFonts w:hAnsi="Times New Roman" w:hint="eastAsia"/>
              </w:rPr>
              <w:t>）特征因子</w:t>
            </w:r>
          </w:p>
          <w:p w14:paraId="5D7EAA7F" w14:textId="278FCDD0" w:rsidR="00957D0F" w:rsidRPr="001043D7" w:rsidRDefault="00EB25F7" w:rsidP="00EB25F7">
            <w:pPr>
              <w:pStyle w:val="-ls"/>
              <w:ind w:firstLine="480"/>
            </w:pPr>
            <w:r w:rsidRPr="001043D7">
              <w:rPr>
                <w:rFonts w:hint="eastAsia"/>
              </w:rPr>
              <w:t>本次环评委托</w:t>
            </w:r>
            <w:r w:rsidRPr="001043D7">
              <w:t>陕西安讯环境检测有限公司</w:t>
            </w:r>
            <w:r w:rsidRPr="001043D7">
              <w:rPr>
                <w:rFonts w:hint="eastAsia"/>
              </w:rPr>
              <w:t>对项目所在地进行了补充监测</w:t>
            </w:r>
            <w:r w:rsidR="00957D0F" w:rsidRPr="001043D7">
              <w:rPr>
                <w:rFonts w:hint="eastAsia"/>
              </w:rPr>
              <w:t>，</w:t>
            </w:r>
            <w:r w:rsidR="00957D0F" w:rsidRPr="001043D7">
              <w:t>监测报告文号：</w:t>
            </w:r>
            <w:proofErr w:type="gramStart"/>
            <w:r w:rsidR="00957D0F" w:rsidRPr="001043D7">
              <w:rPr>
                <w:rFonts w:hint="eastAsia"/>
              </w:rPr>
              <w:t>安讯检测</w:t>
            </w:r>
            <w:proofErr w:type="gramEnd"/>
            <w:r w:rsidR="00957D0F" w:rsidRPr="001043D7">
              <w:rPr>
                <w:rFonts w:hint="eastAsia"/>
              </w:rPr>
              <w:t>（现）第</w:t>
            </w:r>
            <w:r w:rsidR="00957D0F" w:rsidRPr="001043D7">
              <w:rPr>
                <w:rFonts w:hint="eastAsia"/>
              </w:rPr>
              <w:t>202212004</w:t>
            </w:r>
            <w:r w:rsidR="00957D0F" w:rsidRPr="001043D7">
              <w:rPr>
                <w:rFonts w:hint="eastAsia"/>
              </w:rPr>
              <w:t>号，详见附件</w:t>
            </w:r>
            <w:r w:rsidR="00957D0F" w:rsidRPr="001043D7">
              <w:rPr>
                <w:rFonts w:hint="eastAsia"/>
              </w:rPr>
              <w:t>6</w:t>
            </w:r>
            <w:r w:rsidR="00957D0F" w:rsidRPr="001043D7">
              <w:t>。</w:t>
            </w:r>
          </w:p>
          <w:p w14:paraId="53BF8467" w14:textId="25CC805E" w:rsidR="00957D0F" w:rsidRPr="001043D7" w:rsidRDefault="00957D0F" w:rsidP="00EB25F7">
            <w:pPr>
              <w:pStyle w:val="-ls"/>
              <w:ind w:firstLine="480"/>
            </w:pPr>
            <w:r w:rsidRPr="001043D7">
              <w:rPr>
                <w:rFonts w:hint="eastAsia"/>
              </w:rPr>
              <w:lastRenderedPageBreak/>
              <w:t>监测点位：项目所在地。</w:t>
            </w:r>
          </w:p>
          <w:p w14:paraId="52D75BB5" w14:textId="31656D24" w:rsidR="00957D0F" w:rsidRPr="001043D7" w:rsidRDefault="00957D0F" w:rsidP="00EB25F7">
            <w:pPr>
              <w:pStyle w:val="-ls"/>
              <w:ind w:firstLine="480"/>
            </w:pPr>
            <w:r w:rsidRPr="001043D7">
              <w:rPr>
                <w:rFonts w:hint="eastAsia"/>
              </w:rPr>
              <w:t>监测因子：非甲烷总烃。</w:t>
            </w:r>
          </w:p>
          <w:p w14:paraId="38D92BD6" w14:textId="04B9495B" w:rsidR="00957D0F" w:rsidRPr="001043D7" w:rsidRDefault="00957D0F" w:rsidP="00EB25F7">
            <w:pPr>
              <w:pStyle w:val="-ls"/>
              <w:ind w:firstLine="480"/>
            </w:pPr>
            <w:r w:rsidRPr="001043D7">
              <w:rPr>
                <w:rFonts w:hint="eastAsia"/>
              </w:rPr>
              <w:t>监测频次：连续采样</w:t>
            </w:r>
            <w:r w:rsidRPr="001043D7">
              <w:rPr>
                <w:rFonts w:hint="eastAsia"/>
              </w:rPr>
              <w:t>3</w:t>
            </w:r>
            <w:r w:rsidRPr="001043D7">
              <w:rPr>
                <w:rFonts w:hint="eastAsia"/>
              </w:rPr>
              <w:t>天。</w:t>
            </w:r>
          </w:p>
          <w:p w14:paraId="30473D1B" w14:textId="75473982" w:rsidR="00957D0F" w:rsidRPr="001043D7" w:rsidRDefault="00EB25F7" w:rsidP="00EB25F7">
            <w:pPr>
              <w:pStyle w:val="-ls"/>
              <w:ind w:firstLine="480"/>
              <w:rPr>
                <w:szCs w:val="24"/>
              </w:rPr>
            </w:pPr>
            <w:r w:rsidRPr="001043D7">
              <w:rPr>
                <w:rFonts w:hint="eastAsia"/>
              </w:rPr>
              <w:t>监测时间</w:t>
            </w:r>
            <w:r w:rsidR="00957D0F" w:rsidRPr="001043D7">
              <w:rPr>
                <w:rFonts w:hint="eastAsia"/>
              </w:rPr>
              <w:t>：</w:t>
            </w:r>
            <w:r w:rsidRPr="001043D7">
              <w:t>20</w:t>
            </w:r>
            <w:r w:rsidRPr="001043D7">
              <w:rPr>
                <w:rFonts w:hint="eastAsia"/>
              </w:rPr>
              <w:t>2</w:t>
            </w:r>
            <w:r w:rsidR="0037783A" w:rsidRPr="001043D7">
              <w:rPr>
                <w:rFonts w:hint="eastAsia"/>
              </w:rPr>
              <w:t>2</w:t>
            </w:r>
            <w:r w:rsidRPr="001043D7">
              <w:rPr>
                <w:rFonts w:hint="eastAsia"/>
              </w:rPr>
              <w:t>年</w:t>
            </w:r>
            <w:r w:rsidR="00F41BA1" w:rsidRPr="001043D7">
              <w:rPr>
                <w:rFonts w:hint="eastAsia"/>
              </w:rPr>
              <w:t>12</w:t>
            </w:r>
            <w:r w:rsidRPr="001043D7">
              <w:rPr>
                <w:rFonts w:hint="eastAsia"/>
              </w:rPr>
              <w:t>月</w:t>
            </w:r>
            <w:r w:rsidR="00F41BA1" w:rsidRPr="001043D7">
              <w:rPr>
                <w:rFonts w:hint="eastAsia"/>
              </w:rPr>
              <w:t>9</w:t>
            </w:r>
            <w:r w:rsidRPr="001043D7">
              <w:rPr>
                <w:rFonts w:hint="eastAsia"/>
              </w:rPr>
              <w:t>日</w:t>
            </w:r>
            <w:r w:rsidRPr="001043D7">
              <w:rPr>
                <w:rFonts w:hint="eastAsia"/>
              </w:rPr>
              <w:t>~</w:t>
            </w:r>
            <w:r w:rsidR="0037783A" w:rsidRPr="001043D7">
              <w:t>20</w:t>
            </w:r>
            <w:r w:rsidR="0037783A" w:rsidRPr="001043D7">
              <w:rPr>
                <w:rFonts w:hint="eastAsia"/>
              </w:rPr>
              <w:t>22</w:t>
            </w:r>
            <w:r w:rsidR="0037783A" w:rsidRPr="001043D7">
              <w:rPr>
                <w:rFonts w:hint="eastAsia"/>
              </w:rPr>
              <w:t>年</w:t>
            </w:r>
            <w:r w:rsidR="00F41BA1" w:rsidRPr="001043D7">
              <w:rPr>
                <w:rFonts w:hint="eastAsia"/>
              </w:rPr>
              <w:t>12</w:t>
            </w:r>
            <w:r w:rsidR="0037783A" w:rsidRPr="001043D7">
              <w:rPr>
                <w:rFonts w:hint="eastAsia"/>
              </w:rPr>
              <w:t>月</w:t>
            </w:r>
            <w:r w:rsidR="00F41BA1" w:rsidRPr="001043D7">
              <w:rPr>
                <w:rFonts w:hint="eastAsia"/>
              </w:rPr>
              <w:t>11</w:t>
            </w:r>
            <w:r w:rsidR="0037783A" w:rsidRPr="001043D7">
              <w:rPr>
                <w:rFonts w:hint="eastAsia"/>
              </w:rPr>
              <w:t>日</w:t>
            </w:r>
            <w:r w:rsidRPr="001043D7">
              <w:rPr>
                <w:rFonts w:hint="eastAsia"/>
                <w:szCs w:val="24"/>
              </w:rPr>
              <w:t>。</w:t>
            </w:r>
          </w:p>
          <w:p w14:paraId="198C090E" w14:textId="38000DE6" w:rsidR="00EB25F7" w:rsidRPr="001043D7" w:rsidRDefault="00EB25F7" w:rsidP="00EB25F7">
            <w:pPr>
              <w:pStyle w:val="-ls"/>
              <w:ind w:firstLine="480"/>
              <w:rPr>
                <w:szCs w:val="24"/>
              </w:rPr>
            </w:pPr>
            <w:r w:rsidRPr="001043D7">
              <w:rPr>
                <w:rFonts w:hint="eastAsia"/>
                <w:szCs w:val="24"/>
              </w:rPr>
              <w:t>具体监测结果如下：</w:t>
            </w:r>
          </w:p>
          <w:p w14:paraId="2C442365" w14:textId="77777777" w:rsidR="0038625A" w:rsidRPr="001043D7" w:rsidRDefault="0038625A" w:rsidP="0038625A">
            <w:pPr>
              <w:pStyle w:val="Default1"/>
              <w:ind w:firstLine="482"/>
              <w:jc w:val="center"/>
              <w:rPr>
                <w:rFonts w:ascii="Times New Roman" w:cs="Times New Roman"/>
                <w:b/>
                <w:color w:val="auto"/>
              </w:rPr>
            </w:pPr>
            <w:r w:rsidRPr="001043D7">
              <w:rPr>
                <w:rFonts w:ascii="Times New Roman" w:hAnsi="宋体" w:cs="Times New Roman"/>
                <w:b/>
                <w:color w:val="auto"/>
              </w:rPr>
              <w:t>表</w:t>
            </w:r>
            <w:r w:rsidRPr="001043D7">
              <w:rPr>
                <w:rFonts w:ascii="Times New Roman" w:cs="Times New Roman" w:hint="eastAsia"/>
                <w:b/>
                <w:color w:val="auto"/>
              </w:rPr>
              <w:t>3-</w:t>
            </w:r>
            <w:r w:rsidR="00491C22" w:rsidRPr="001043D7">
              <w:rPr>
                <w:rFonts w:ascii="Times New Roman" w:cs="Times New Roman" w:hint="eastAsia"/>
                <w:b/>
                <w:color w:val="auto"/>
              </w:rPr>
              <w:t>2</w:t>
            </w:r>
            <w:r w:rsidRPr="001043D7">
              <w:rPr>
                <w:rFonts w:ascii="Times New Roman" w:cs="Times New Roman"/>
                <w:b/>
                <w:color w:val="auto"/>
              </w:rPr>
              <w:t xml:space="preserve">   </w:t>
            </w:r>
            <w:r w:rsidRPr="001043D7">
              <w:rPr>
                <w:rFonts w:ascii="Times New Roman" w:hAnsi="宋体" w:cs="Times New Roman"/>
                <w:b/>
                <w:color w:val="auto"/>
                <w:szCs w:val="21"/>
                <w:lang w:val="zh-CN"/>
              </w:rPr>
              <w:t>监测结果统计</w:t>
            </w:r>
            <w:r w:rsidRPr="001043D7">
              <w:rPr>
                <w:rFonts w:ascii="Times New Roman" w:hAnsi="宋体" w:cs="Times New Roman" w:hint="eastAsia"/>
                <w:b/>
                <w:color w:val="auto"/>
                <w:szCs w:val="21"/>
                <w:lang w:val="zh-CN"/>
              </w:rPr>
              <w:t>一览</w:t>
            </w:r>
            <w:r w:rsidRPr="001043D7">
              <w:rPr>
                <w:rFonts w:ascii="Times New Roman" w:hAnsi="宋体" w:cs="Times New Roman"/>
                <w:b/>
                <w:color w:val="auto"/>
                <w:szCs w:val="21"/>
                <w:lang w:val="zh-CN"/>
              </w:rPr>
              <w:t>表</w:t>
            </w:r>
          </w:p>
          <w:tbl>
            <w:tblPr>
              <w:tblW w:w="484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961"/>
              <w:gridCol w:w="4774"/>
            </w:tblGrid>
            <w:tr w:rsidR="00A97A22" w:rsidRPr="001043D7" w14:paraId="4A7FCF15" w14:textId="6D8CF497" w:rsidTr="008E2A52">
              <w:trPr>
                <w:trHeight w:val="612"/>
                <w:jc w:val="center"/>
              </w:trPr>
              <w:tc>
                <w:tcPr>
                  <w:tcW w:w="1914" w:type="pct"/>
                  <w:tcBorders>
                    <w:tl2br w:val="single" w:sz="4" w:space="0" w:color="auto"/>
                  </w:tcBorders>
                  <w:tcMar>
                    <w:left w:w="57" w:type="dxa"/>
                    <w:right w:w="57" w:type="dxa"/>
                  </w:tcMar>
                  <w:vAlign w:val="center"/>
                </w:tcPr>
                <w:p w14:paraId="4D0EB434" w14:textId="77777777" w:rsidR="008E2A52" w:rsidRPr="001043D7" w:rsidRDefault="008E2A52" w:rsidP="0038625A">
                  <w:pPr>
                    <w:spacing w:line="280" w:lineRule="exact"/>
                    <w:jc w:val="right"/>
                    <w:rPr>
                      <w:rFonts w:hAnsi="宋体"/>
                      <w:b/>
                      <w:szCs w:val="21"/>
                    </w:rPr>
                  </w:pPr>
                  <w:r w:rsidRPr="001043D7">
                    <w:rPr>
                      <w:rFonts w:hAnsi="宋体"/>
                      <w:b/>
                      <w:szCs w:val="21"/>
                    </w:rPr>
                    <w:t>监测因子</w:t>
                  </w:r>
                </w:p>
                <w:p w14:paraId="482418EA" w14:textId="77777777" w:rsidR="008E2A52" w:rsidRPr="001043D7" w:rsidRDefault="008E2A52" w:rsidP="0038625A">
                  <w:pPr>
                    <w:spacing w:line="280" w:lineRule="exact"/>
                    <w:jc w:val="left"/>
                    <w:rPr>
                      <w:b/>
                      <w:szCs w:val="21"/>
                    </w:rPr>
                  </w:pPr>
                  <w:r w:rsidRPr="001043D7">
                    <w:rPr>
                      <w:rFonts w:hAnsi="宋体"/>
                      <w:b/>
                      <w:szCs w:val="21"/>
                    </w:rPr>
                    <w:t>监测时间</w:t>
                  </w:r>
                </w:p>
              </w:tc>
              <w:tc>
                <w:tcPr>
                  <w:tcW w:w="3086" w:type="pct"/>
                  <w:tcBorders>
                    <w:left w:val="single" w:sz="4" w:space="0" w:color="auto"/>
                  </w:tcBorders>
                  <w:vAlign w:val="center"/>
                </w:tcPr>
                <w:p w14:paraId="53902E21" w14:textId="67073BCF" w:rsidR="008E2A52" w:rsidRPr="001043D7" w:rsidRDefault="008E2A52" w:rsidP="004F7066">
                  <w:pPr>
                    <w:autoSpaceDE w:val="0"/>
                    <w:autoSpaceDN w:val="0"/>
                    <w:jc w:val="center"/>
                    <w:rPr>
                      <w:b/>
                      <w:szCs w:val="21"/>
                    </w:rPr>
                  </w:pPr>
                  <w:r w:rsidRPr="001043D7">
                    <w:rPr>
                      <w:rFonts w:hint="eastAsia"/>
                      <w:b/>
                    </w:rPr>
                    <w:t>非甲烷总烃</w:t>
                  </w:r>
                  <w:r w:rsidRPr="001043D7">
                    <w:rPr>
                      <w:rFonts w:hAnsi="宋体"/>
                      <w:b/>
                      <w:szCs w:val="21"/>
                    </w:rPr>
                    <w:t>（</w:t>
                  </w:r>
                  <w:r w:rsidRPr="001043D7">
                    <w:rPr>
                      <w:b/>
                      <w:szCs w:val="21"/>
                      <w:lang w:val="zh-CN"/>
                    </w:rPr>
                    <w:t>mg/m</w:t>
                  </w:r>
                  <w:r w:rsidRPr="001043D7">
                    <w:rPr>
                      <w:b/>
                      <w:szCs w:val="21"/>
                      <w:vertAlign w:val="superscript"/>
                      <w:lang w:val="zh-CN"/>
                    </w:rPr>
                    <w:t>3</w:t>
                  </w:r>
                  <w:r w:rsidRPr="001043D7">
                    <w:rPr>
                      <w:rFonts w:hAnsi="宋体"/>
                      <w:b/>
                      <w:szCs w:val="21"/>
                    </w:rPr>
                    <w:t>）</w:t>
                  </w:r>
                </w:p>
              </w:tc>
            </w:tr>
            <w:tr w:rsidR="00A97A22" w:rsidRPr="001043D7" w14:paraId="1D83D1EB" w14:textId="5D4689C5" w:rsidTr="008E2A52">
              <w:trPr>
                <w:trHeight w:val="291"/>
                <w:jc w:val="center"/>
              </w:trPr>
              <w:tc>
                <w:tcPr>
                  <w:tcW w:w="1914" w:type="pct"/>
                  <w:tcMar>
                    <w:left w:w="57" w:type="dxa"/>
                    <w:right w:w="57" w:type="dxa"/>
                  </w:tcMar>
                  <w:vAlign w:val="center"/>
                </w:tcPr>
                <w:p w14:paraId="24382B0D" w14:textId="61B46D58" w:rsidR="008E2A52" w:rsidRPr="001043D7" w:rsidRDefault="008E2A52" w:rsidP="00F41BA1">
                  <w:pPr>
                    <w:spacing w:line="280" w:lineRule="exact"/>
                    <w:jc w:val="center"/>
                    <w:rPr>
                      <w:b/>
                      <w:szCs w:val="21"/>
                    </w:rPr>
                  </w:pPr>
                  <w:r w:rsidRPr="001043D7">
                    <w:rPr>
                      <w:szCs w:val="21"/>
                    </w:rPr>
                    <w:t>202</w:t>
                  </w:r>
                  <w:r w:rsidRPr="001043D7">
                    <w:rPr>
                      <w:rFonts w:hint="eastAsia"/>
                      <w:szCs w:val="21"/>
                    </w:rPr>
                    <w:t>2.</w:t>
                  </w:r>
                  <w:r w:rsidR="00F41BA1" w:rsidRPr="001043D7">
                    <w:rPr>
                      <w:rFonts w:hint="eastAsia"/>
                      <w:szCs w:val="21"/>
                    </w:rPr>
                    <w:t>12.9</w:t>
                  </w:r>
                </w:p>
              </w:tc>
              <w:tc>
                <w:tcPr>
                  <w:tcW w:w="3086" w:type="pct"/>
                  <w:tcBorders>
                    <w:left w:val="single" w:sz="4" w:space="0" w:color="auto"/>
                  </w:tcBorders>
                  <w:vAlign w:val="center"/>
                </w:tcPr>
                <w:p w14:paraId="762025FA" w14:textId="394E4E4F" w:rsidR="008E2A52" w:rsidRPr="001043D7" w:rsidRDefault="008E2A52" w:rsidP="00F41BA1">
                  <w:pPr>
                    <w:autoSpaceDE w:val="0"/>
                    <w:autoSpaceDN w:val="0"/>
                    <w:jc w:val="center"/>
                    <w:rPr>
                      <w:szCs w:val="21"/>
                    </w:rPr>
                  </w:pPr>
                  <w:r w:rsidRPr="001043D7">
                    <w:rPr>
                      <w:rFonts w:hint="eastAsia"/>
                      <w:szCs w:val="21"/>
                    </w:rPr>
                    <w:t>0.</w:t>
                  </w:r>
                  <w:r w:rsidR="00F41BA1" w:rsidRPr="001043D7">
                    <w:rPr>
                      <w:rFonts w:hint="eastAsia"/>
                      <w:szCs w:val="21"/>
                    </w:rPr>
                    <w:t>48~0.52</w:t>
                  </w:r>
                </w:p>
              </w:tc>
            </w:tr>
            <w:tr w:rsidR="00A97A22" w:rsidRPr="001043D7" w14:paraId="7076EE5C" w14:textId="4A5DD8BD" w:rsidTr="008E2A52">
              <w:trPr>
                <w:trHeight w:val="299"/>
                <w:jc w:val="center"/>
              </w:trPr>
              <w:tc>
                <w:tcPr>
                  <w:tcW w:w="1914" w:type="pct"/>
                  <w:tcMar>
                    <w:left w:w="57" w:type="dxa"/>
                    <w:right w:w="57" w:type="dxa"/>
                  </w:tcMar>
                  <w:vAlign w:val="center"/>
                </w:tcPr>
                <w:p w14:paraId="6518F3DE" w14:textId="0EF7326D" w:rsidR="008E2A52" w:rsidRPr="001043D7" w:rsidRDefault="008E2A52" w:rsidP="00F41BA1">
                  <w:pPr>
                    <w:jc w:val="center"/>
                    <w:rPr>
                      <w:szCs w:val="21"/>
                    </w:rPr>
                  </w:pPr>
                  <w:r w:rsidRPr="001043D7">
                    <w:rPr>
                      <w:szCs w:val="21"/>
                    </w:rPr>
                    <w:t>202</w:t>
                  </w:r>
                  <w:r w:rsidRPr="001043D7">
                    <w:rPr>
                      <w:rFonts w:hint="eastAsia"/>
                      <w:szCs w:val="21"/>
                    </w:rPr>
                    <w:t>2.</w:t>
                  </w:r>
                  <w:r w:rsidR="00F41BA1" w:rsidRPr="001043D7">
                    <w:rPr>
                      <w:rFonts w:hint="eastAsia"/>
                      <w:szCs w:val="21"/>
                    </w:rPr>
                    <w:t>12.10</w:t>
                  </w:r>
                </w:p>
              </w:tc>
              <w:tc>
                <w:tcPr>
                  <w:tcW w:w="3086" w:type="pct"/>
                  <w:tcBorders>
                    <w:left w:val="single" w:sz="4" w:space="0" w:color="auto"/>
                  </w:tcBorders>
                  <w:vAlign w:val="center"/>
                </w:tcPr>
                <w:p w14:paraId="0D509A50" w14:textId="52A60939" w:rsidR="008E2A52" w:rsidRPr="001043D7" w:rsidRDefault="008E2A52" w:rsidP="00F41BA1">
                  <w:pPr>
                    <w:tabs>
                      <w:tab w:val="left" w:pos="1800"/>
                    </w:tabs>
                    <w:spacing w:line="280" w:lineRule="exact"/>
                    <w:jc w:val="center"/>
                    <w:rPr>
                      <w:szCs w:val="21"/>
                    </w:rPr>
                  </w:pPr>
                  <w:r w:rsidRPr="001043D7">
                    <w:rPr>
                      <w:rFonts w:hint="eastAsia"/>
                      <w:szCs w:val="21"/>
                    </w:rPr>
                    <w:t>0.5~0.</w:t>
                  </w:r>
                  <w:r w:rsidR="00F41BA1" w:rsidRPr="001043D7">
                    <w:rPr>
                      <w:rFonts w:hint="eastAsia"/>
                      <w:szCs w:val="21"/>
                    </w:rPr>
                    <w:t>55</w:t>
                  </w:r>
                </w:p>
              </w:tc>
            </w:tr>
            <w:tr w:rsidR="00A97A22" w:rsidRPr="001043D7" w14:paraId="47C8A3A6" w14:textId="683CA5C2" w:rsidTr="008E2A52">
              <w:trPr>
                <w:trHeight w:val="259"/>
                <w:jc w:val="center"/>
              </w:trPr>
              <w:tc>
                <w:tcPr>
                  <w:tcW w:w="1914" w:type="pct"/>
                  <w:tcMar>
                    <w:left w:w="57" w:type="dxa"/>
                    <w:right w:w="57" w:type="dxa"/>
                  </w:tcMar>
                  <w:vAlign w:val="center"/>
                </w:tcPr>
                <w:p w14:paraId="1DA326AD" w14:textId="7E736A43" w:rsidR="008E2A52" w:rsidRPr="001043D7" w:rsidRDefault="008E2A52" w:rsidP="00F41BA1">
                  <w:pPr>
                    <w:jc w:val="center"/>
                    <w:rPr>
                      <w:szCs w:val="21"/>
                    </w:rPr>
                  </w:pPr>
                  <w:r w:rsidRPr="001043D7">
                    <w:rPr>
                      <w:szCs w:val="21"/>
                    </w:rPr>
                    <w:t>202</w:t>
                  </w:r>
                  <w:r w:rsidRPr="001043D7">
                    <w:rPr>
                      <w:rFonts w:hint="eastAsia"/>
                      <w:szCs w:val="21"/>
                    </w:rPr>
                    <w:t>2.</w:t>
                  </w:r>
                  <w:r w:rsidR="00F41BA1" w:rsidRPr="001043D7">
                    <w:rPr>
                      <w:rFonts w:hint="eastAsia"/>
                      <w:szCs w:val="21"/>
                    </w:rPr>
                    <w:t>12.11</w:t>
                  </w:r>
                </w:p>
              </w:tc>
              <w:tc>
                <w:tcPr>
                  <w:tcW w:w="3086" w:type="pct"/>
                  <w:tcBorders>
                    <w:left w:val="single" w:sz="4" w:space="0" w:color="auto"/>
                  </w:tcBorders>
                  <w:vAlign w:val="center"/>
                </w:tcPr>
                <w:p w14:paraId="79AFF43E" w14:textId="6404125B" w:rsidR="008E2A52" w:rsidRPr="001043D7" w:rsidRDefault="008E2A52" w:rsidP="00F41BA1">
                  <w:pPr>
                    <w:jc w:val="center"/>
                    <w:rPr>
                      <w:szCs w:val="21"/>
                    </w:rPr>
                  </w:pPr>
                  <w:r w:rsidRPr="001043D7">
                    <w:rPr>
                      <w:rFonts w:hint="eastAsia"/>
                      <w:szCs w:val="21"/>
                    </w:rPr>
                    <w:t>0.</w:t>
                  </w:r>
                  <w:r w:rsidR="00F41BA1" w:rsidRPr="001043D7">
                    <w:rPr>
                      <w:rFonts w:hint="eastAsia"/>
                      <w:szCs w:val="21"/>
                    </w:rPr>
                    <w:t>49</w:t>
                  </w:r>
                  <w:r w:rsidRPr="001043D7">
                    <w:rPr>
                      <w:rFonts w:hint="eastAsia"/>
                      <w:szCs w:val="21"/>
                    </w:rPr>
                    <w:t>~0.</w:t>
                  </w:r>
                  <w:r w:rsidR="00F41BA1" w:rsidRPr="001043D7">
                    <w:rPr>
                      <w:rFonts w:hint="eastAsia"/>
                      <w:szCs w:val="21"/>
                    </w:rPr>
                    <w:t>55</w:t>
                  </w:r>
                </w:p>
              </w:tc>
            </w:tr>
            <w:tr w:rsidR="00A97A22" w:rsidRPr="001043D7" w14:paraId="6F340305" w14:textId="6E39D685" w:rsidTr="008E2A52">
              <w:trPr>
                <w:trHeight w:val="299"/>
                <w:jc w:val="center"/>
              </w:trPr>
              <w:tc>
                <w:tcPr>
                  <w:tcW w:w="1914" w:type="pct"/>
                  <w:tcMar>
                    <w:left w:w="57" w:type="dxa"/>
                    <w:right w:w="57" w:type="dxa"/>
                  </w:tcMar>
                  <w:vAlign w:val="center"/>
                </w:tcPr>
                <w:p w14:paraId="773AF9FB" w14:textId="77777777" w:rsidR="008E2A52" w:rsidRPr="001043D7" w:rsidRDefault="008E2A52" w:rsidP="003E2ADD">
                  <w:pPr>
                    <w:tabs>
                      <w:tab w:val="left" w:pos="1800"/>
                    </w:tabs>
                    <w:spacing w:line="280" w:lineRule="exact"/>
                    <w:jc w:val="center"/>
                    <w:rPr>
                      <w:szCs w:val="21"/>
                    </w:rPr>
                  </w:pPr>
                  <w:r w:rsidRPr="001043D7">
                    <w:rPr>
                      <w:rFonts w:hAnsi="宋体"/>
                      <w:szCs w:val="21"/>
                    </w:rPr>
                    <w:t>参考标准</w:t>
                  </w:r>
                </w:p>
              </w:tc>
              <w:tc>
                <w:tcPr>
                  <w:tcW w:w="3086" w:type="pct"/>
                  <w:tcBorders>
                    <w:left w:val="single" w:sz="4" w:space="0" w:color="auto"/>
                  </w:tcBorders>
                  <w:vAlign w:val="center"/>
                </w:tcPr>
                <w:p w14:paraId="3BE7B104" w14:textId="47220007" w:rsidR="008E2A52" w:rsidRPr="001043D7" w:rsidRDefault="008E2A52" w:rsidP="004F7066">
                  <w:pPr>
                    <w:tabs>
                      <w:tab w:val="left" w:pos="1800"/>
                    </w:tabs>
                    <w:spacing w:line="280" w:lineRule="exact"/>
                    <w:jc w:val="center"/>
                    <w:rPr>
                      <w:szCs w:val="21"/>
                    </w:rPr>
                  </w:pPr>
                  <w:r w:rsidRPr="001043D7">
                    <w:rPr>
                      <w:rFonts w:hint="eastAsia"/>
                      <w:szCs w:val="21"/>
                    </w:rPr>
                    <w:t>2.0</w:t>
                  </w:r>
                </w:p>
              </w:tc>
            </w:tr>
            <w:tr w:rsidR="00A97A22" w:rsidRPr="001043D7" w14:paraId="3352F6F6" w14:textId="427EB44E" w:rsidTr="008E2A52">
              <w:trPr>
                <w:trHeight w:val="299"/>
                <w:jc w:val="center"/>
              </w:trPr>
              <w:tc>
                <w:tcPr>
                  <w:tcW w:w="1914" w:type="pct"/>
                  <w:tcMar>
                    <w:left w:w="57" w:type="dxa"/>
                    <w:right w:w="57" w:type="dxa"/>
                  </w:tcMar>
                  <w:vAlign w:val="center"/>
                </w:tcPr>
                <w:p w14:paraId="3964D140" w14:textId="77777777" w:rsidR="008E2A52" w:rsidRPr="001043D7" w:rsidRDefault="008E2A52" w:rsidP="003E2ADD">
                  <w:pPr>
                    <w:tabs>
                      <w:tab w:val="left" w:pos="1800"/>
                    </w:tabs>
                    <w:spacing w:line="280" w:lineRule="exact"/>
                    <w:jc w:val="center"/>
                    <w:rPr>
                      <w:szCs w:val="21"/>
                    </w:rPr>
                  </w:pPr>
                  <w:r w:rsidRPr="001043D7">
                    <w:rPr>
                      <w:rFonts w:hAnsi="宋体"/>
                      <w:szCs w:val="21"/>
                    </w:rPr>
                    <w:t>超标率％</w:t>
                  </w:r>
                </w:p>
              </w:tc>
              <w:tc>
                <w:tcPr>
                  <w:tcW w:w="3086" w:type="pct"/>
                  <w:tcBorders>
                    <w:left w:val="single" w:sz="4" w:space="0" w:color="auto"/>
                  </w:tcBorders>
                  <w:vAlign w:val="center"/>
                </w:tcPr>
                <w:p w14:paraId="11D7E39D" w14:textId="7E67DAFD" w:rsidR="008E2A52" w:rsidRPr="001043D7" w:rsidRDefault="008E2A52" w:rsidP="004F7066">
                  <w:pPr>
                    <w:tabs>
                      <w:tab w:val="left" w:pos="1800"/>
                    </w:tabs>
                    <w:spacing w:line="280" w:lineRule="exact"/>
                    <w:jc w:val="center"/>
                    <w:rPr>
                      <w:szCs w:val="21"/>
                    </w:rPr>
                  </w:pPr>
                  <w:r w:rsidRPr="001043D7">
                    <w:rPr>
                      <w:szCs w:val="21"/>
                    </w:rPr>
                    <w:t>0</w:t>
                  </w:r>
                </w:p>
              </w:tc>
            </w:tr>
            <w:tr w:rsidR="00A97A22" w:rsidRPr="001043D7" w14:paraId="1B11135C" w14:textId="2243B842" w:rsidTr="008E2A52">
              <w:trPr>
                <w:trHeight w:val="310"/>
                <w:jc w:val="center"/>
              </w:trPr>
              <w:tc>
                <w:tcPr>
                  <w:tcW w:w="1914" w:type="pct"/>
                  <w:tcMar>
                    <w:left w:w="57" w:type="dxa"/>
                    <w:right w:w="57" w:type="dxa"/>
                  </w:tcMar>
                  <w:vAlign w:val="center"/>
                </w:tcPr>
                <w:p w14:paraId="10D90B05" w14:textId="77777777" w:rsidR="008E2A52" w:rsidRPr="001043D7" w:rsidRDefault="008E2A52" w:rsidP="003E2ADD">
                  <w:pPr>
                    <w:tabs>
                      <w:tab w:val="left" w:pos="1800"/>
                    </w:tabs>
                    <w:spacing w:line="280" w:lineRule="exact"/>
                    <w:jc w:val="center"/>
                    <w:rPr>
                      <w:szCs w:val="21"/>
                    </w:rPr>
                  </w:pPr>
                  <w:r w:rsidRPr="001043D7">
                    <w:rPr>
                      <w:rFonts w:hAnsi="宋体"/>
                      <w:szCs w:val="21"/>
                    </w:rPr>
                    <w:t>最大超标倍数</w:t>
                  </w:r>
                </w:p>
              </w:tc>
              <w:tc>
                <w:tcPr>
                  <w:tcW w:w="3086" w:type="pct"/>
                  <w:tcBorders>
                    <w:left w:val="single" w:sz="4" w:space="0" w:color="auto"/>
                  </w:tcBorders>
                  <w:vAlign w:val="center"/>
                </w:tcPr>
                <w:p w14:paraId="1B0074A0" w14:textId="714922EE" w:rsidR="008E2A52" w:rsidRPr="001043D7" w:rsidRDefault="008E2A52" w:rsidP="004F7066">
                  <w:pPr>
                    <w:tabs>
                      <w:tab w:val="left" w:pos="1800"/>
                    </w:tabs>
                    <w:spacing w:line="280" w:lineRule="exact"/>
                    <w:jc w:val="center"/>
                    <w:rPr>
                      <w:szCs w:val="21"/>
                    </w:rPr>
                  </w:pPr>
                  <w:r w:rsidRPr="001043D7">
                    <w:rPr>
                      <w:szCs w:val="21"/>
                    </w:rPr>
                    <w:t>0</w:t>
                  </w:r>
                </w:p>
              </w:tc>
            </w:tr>
          </w:tbl>
          <w:p w14:paraId="6E88E116" w14:textId="749FC36C" w:rsidR="004F7066" w:rsidRPr="001043D7" w:rsidRDefault="0038625A" w:rsidP="001E6A66">
            <w:pPr>
              <w:pStyle w:val="-ls"/>
              <w:spacing w:beforeLines="50" w:before="120"/>
              <w:ind w:firstLine="480"/>
              <w:rPr>
                <w:rFonts w:hAnsi="Times New Roman"/>
              </w:rPr>
            </w:pPr>
            <w:r w:rsidRPr="001043D7">
              <w:rPr>
                <w:rFonts w:hAnsi="Times New Roman" w:hint="eastAsia"/>
              </w:rPr>
              <w:t>由上表可知，项目</w:t>
            </w:r>
            <w:r w:rsidR="00491C22" w:rsidRPr="001043D7">
              <w:rPr>
                <w:rFonts w:hAnsi="Times New Roman" w:hint="eastAsia"/>
              </w:rPr>
              <w:t>周边所在</w:t>
            </w:r>
            <w:r w:rsidR="004F7066" w:rsidRPr="001043D7">
              <w:rPr>
                <w:rFonts w:hAnsi="Times New Roman" w:hint="eastAsia"/>
              </w:rPr>
              <w:t>地非甲烷总烃浓度可以满足《大气污染物综合排放标准详解》中的标准要求。</w:t>
            </w:r>
          </w:p>
          <w:p w14:paraId="6CC767A7" w14:textId="77777777" w:rsidR="004C09AE" w:rsidRPr="001043D7" w:rsidRDefault="004C09AE">
            <w:pPr>
              <w:adjustRightInd w:val="0"/>
              <w:snapToGrid w:val="0"/>
              <w:spacing w:line="360" w:lineRule="auto"/>
              <w:ind w:firstLineChars="200" w:firstLine="482"/>
              <w:rPr>
                <w:b/>
                <w:bCs/>
                <w:sz w:val="24"/>
              </w:rPr>
            </w:pPr>
            <w:r w:rsidRPr="001043D7">
              <w:rPr>
                <w:b/>
                <w:bCs/>
                <w:sz w:val="24"/>
              </w:rPr>
              <w:t>2</w:t>
            </w:r>
            <w:r w:rsidRPr="001043D7">
              <w:rPr>
                <w:b/>
                <w:bCs/>
                <w:sz w:val="24"/>
              </w:rPr>
              <w:t>、声环境质量现状</w:t>
            </w:r>
          </w:p>
          <w:p w14:paraId="38E061B0" w14:textId="0228D5C1" w:rsidR="004C09AE" w:rsidRPr="001043D7" w:rsidRDefault="004C09AE">
            <w:pPr>
              <w:adjustRightInd w:val="0"/>
              <w:snapToGrid w:val="0"/>
              <w:spacing w:line="360" w:lineRule="auto"/>
              <w:ind w:firstLineChars="200" w:firstLine="480"/>
              <w:rPr>
                <w:sz w:val="24"/>
              </w:rPr>
            </w:pPr>
            <w:r w:rsidRPr="001043D7">
              <w:rPr>
                <w:sz w:val="24"/>
              </w:rPr>
              <w:t>本次声环境质量现状监测</w:t>
            </w:r>
            <w:r w:rsidR="000D1644" w:rsidRPr="001043D7">
              <w:rPr>
                <w:sz w:val="24"/>
              </w:rPr>
              <w:t>委托</w:t>
            </w:r>
            <w:r w:rsidR="00166BB3" w:rsidRPr="001043D7">
              <w:rPr>
                <w:sz w:val="24"/>
              </w:rPr>
              <w:t>陕西安讯环境检测有限公司</w:t>
            </w:r>
            <w:r w:rsidR="000D1644" w:rsidRPr="001043D7">
              <w:rPr>
                <w:sz w:val="24"/>
              </w:rPr>
              <w:t>进行</w:t>
            </w:r>
            <w:r w:rsidRPr="001043D7">
              <w:rPr>
                <w:sz w:val="24"/>
              </w:rPr>
              <w:t>监测</w:t>
            </w:r>
            <w:r w:rsidR="000D1644" w:rsidRPr="001043D7">
              <w:rPr>
                <w:rFonts w:hint="eastAsia"/>
                <w:sz w:val="24"/>
              </w:rPr>
              <w:t>，</w:t>
            </w:r>
            <w:r w:rsidRPr="001043D7">
              <w:rPr>
                <w:sz w:val="24"/>
              </w:rPr>
              <w:t>监测报告文号：</w:t>
            </w:r>
            <w:proofErr w:type="gramStart"/>
            <w:r w:rsidR="002808D6" w:rsidRPr="001043D7">
              <w:rPr>
                <w:rFonts w:hint="eastAsia"/>
                <w:sz w:val="24"/>
              </w:rPr>
              <w:t>安讯检测</w:t>
            </w:r>
            <w:proofErr w:type="gramEnd"/>
            <w:r w:rsidR="002808D6" w:rsidRPr="001043D7">
              <w:rPr>
                <w:rFonts w:hint="eastAsia"/>
                <w:sz w:val="24"/>
              </w:rPr>
              <w:t>（</w:t>
            </w:r>
            <w:r w:rsidR="003C4CED" w:rsidRPr="001043D7">
              <w:rPr>
                <w:rFonts w:hint="eastAsia"/>
                <w:sz w:val="24"/>
              </w:rPr>
              <w:t>现</w:t>
            </w:r>
            <w:r w:rsidR="002808D6" w:rsidRPr="001043D7">
              <w:rPr>
                <w:rFonts w:hint="eastAsia"/>
                <w:sz w:val="24"/>
              </w:rPr>
              <w:t>）第</w:t>
            </w:r>
            <w:r w:rsidR="002808D6" w:rsidRPr="001043D7">
              <w:rPr>
                <w:rFonts w:hint="eastAsia"/>
                <w:sz w:val="24"/>
              </w:rPr>
              <w:t>202</w:t>
            </w:r>
            <w:r w:rsidR="00AE238F" w:rsidRPr="001043D7">
              <w:rPr>
                <w:rFonts w:hint="eastAsia"/>
                <w:sz w:val="24"/>
              </w:rPr>
              <w:t>2</w:t>
            </w:r>
            <w:r w:rsidR="004664D7" w:rsidRPr="001043D7">
              <w:rPr>
                <w:rFonts w:hint="eastAsia"/>
                <w:sz w:val="24"/>
              </w:rPr>
              <w:t>12</w:t>
            </w:r>
            <w:r w:rsidR="00AE238F" w:rsidRPr="001043D7">
              <w:rPr>
                <w:rFonts w:hint="eastAsia"/>
                <w:sz w:val="24"/>
              </w:rPr>
              <w:t>00</w:t>
            </w:r>
            <w:r w:rsidR="004664D7" w:rsidRPr="001043D7">
              <w:rPr>
                <w:rFonts w:hint="eastAsia"/>
                <w:sz w:val="24"/>
              </w:rPr>
              <w:t>4</w:t>
            </w:r>
            <w:r w:rsidR="002808D6" w:rsidRPr="001043D7">
              <w:rPr>
                <w:rFonts w:hint="eastAsia"/>
                <w:sz w:val="24"/>
              </w:rPr>
              <w:t>号</w:t>
            </w:r>
            <w:r w:rsidR="000D1644" w:rsidRPr="001043D7">
              <w:rPr>
                <w:rFonts w:hint="eastAsia"/>
                <w:sz w:val="24"/>
              </w:rPr>
              <w:t>，详见附件</w:t>
            </w:r>
            <w:r w:rsidR="00570593" w:rsidRPr="001043D7">
              <w:rPr>
                <w:rFonts w:hint="eastAsia"/>
                <w:sz w:val="24"/>
              </w:rPr>
              <w:t>6</w:t>
            </w:r>
            <w:r w:rsidRPr="001043D7">
              <w:rPr>
                <w:sz w:val="24"/>
              </w:rPr>
              <w:t>。</w:t>
            </w:r>
          </w:p>
          <w:p w14:paraId="131065B2" w14:textId="77777777" w:rsidR="004C09AE" w:rsidRPr="001043D7" w:rsidRDefault="004C09AE">
            <w:pPr>
              <w:adjustRightInd w:val="0"/>
              <w:snapToGrid w:val="0"/>
              <w:spacing w:line="360" w:lineRule="auto"/>
              <w:ind w:firstLineChars="200" w:firstLine="480"/>
              <w:rPr>
                <w:sz w:val="24"/>
              </w:rPr>
            </w:pPr>
            <w:r w:rsidRPr="001043D7">
              <w:rPr>
                <w:sz w:val="24"/>
              </w:rPr>
              <w:t>监测点位：</w:t>
            </w:r>
            <w:r w:rsidR="00EB25F7" w:rsidRPr="001043D7">
              <w:rPr>
                <w:rFonts w:hint="eastAsia"/>
                <w:sz w:val="24"/>
              </w:rPr>
              <w:t>厂界</w:t>
            </w:r>
            <w:r w:rsidRPr="001043D7">
              <w:rPr>
                <w:sz w:val="24"/>
              </w:rPr>
              <w:t>四周</w:t>
            </w:r>
          </w:p>
          <w:p w14:paraId="771A1F73" w14:textId="0D4D45F1" w:rsidR="004C09AE" w:rsidRPr="001043D7" w:rsidRDefault="004C09AE">
            <w:pPr>
              <w:adjustRightInd w:val="0"/>
              <w:snapToGrid w:val="0"/>
              <w:spacing w:line="360" w:lineRule="auto"/>
              <w:ind w:firstLineChars="200" w:firstLine="480"/>
              <w:rPr>
                <w:sz w:val="24"/>
              </w:rPr>
            </w:pPr>
            <w:r w:rsidRPr="001043D7">
              <w:rPr>
                <w:sz w:val="24"/>
              </w:rPr>
              <w:t>监测时间：</w:t>
            </w:r>
            <w:r w:rsidRPr="001043D7">
              <w:rPr>
                <w:sz w:val="24"/>
              </w:rPr>
              <w:t>202</w:t>
            </w:r>
            <w:r w:rsidR="00A43B8C" w:rsidRPr="001043D7">
              <w:rPr>
                <w:rFonts w:hint="eastAsia"/>
                <w:sz w:val="24"/>
              </w:rPr>
              <w:t>2</w:t>
            </w:r>
            <w:r w:rsidRPr="001043D7">
              <w:rPr>
                <w:sz w:val="24"/>
              </w:rPr>
              <w:t>年</w:t>
            </w:r>
            <w:r w:rsidR="004664D7" w:rsidRPr="001043D7">
              <w:rPr>
                <w:rFonts w:hint="eastAsia"/>
                <w:sz w:val="24"/>
              </w:rPr>
              <w:t>12</w:t>
            </w:r>
            <w:r w:rsidRPr="001043D7">
              <w:rPr>
                <w:sz w:val="24"/>
              </w:rPr>
              <w:t>月</w:t>
            </w:r>
            <w:r w:rsidR="004664D7" w:rsidRPr="001043D7">
              <w:rPr>
                <w:rFonts w:hint="eastAsia"/>
                <w:sz w:val="24"/>
              </w:rPr>
              <w:t>9</w:t>
            </w:r>
            <w:r w:rsidRPr="001043D7">
              <w:rPr>
                <w:sz w:val="24"/>
              </w:rPr>
              <w:t>日</w:t>
            </w:r>
            <w:r w:rsidRPr="001043D7">
              <w:rPr>
                <w:sz w:val="24"/>
              </w:rPr>
              <w:t>-</w:t>
            </w:r>
            <w:r w:rsidR="004664D7" w:rsidRPr="001043D7">
              <w:rPr>
                <w:rFonts w:hint="eastAsia"/>
                <w:sz w:val="24"/>
              </w:rPr>
              <w:t>12</w:t>
            </w:r>
            <w:r w:rsidRPr="001043D7">
              <w:rPr>
                <w:sz w:val="24"/>
              </w:rPr>
              <w:t>月</w:t>
            </w:r>
            <w:r w:rsidR="004664D7" w:rsidRPr="001043D7">
              <w:rPr>
                <w:rFonts w:hint="eastAsia"/>
                <w:sz w:val="24"/>
              </w:rPr>
              <w:t>10</w:t>
            </w:r>
            <w:r w:rsidRPr="001043D7">
              <w:rPr>
                <w:sz w:val="24"/>
              </w:rPr>
              <w:t>日</w:t>
            </w:r>
          </w:p>
          <w:p w14:paraId="40356B0D" w14:textId="77777777" w:rsidR="004C09AE" w:rsidRPr="001043D7" w:rsidRDefault="004C09AE">
            <w:pPr>
              <w:adjustRightInd w:val="0"/>
              <w:snapToGrid w:val="0"/>
              <w:spacing w:line="360" w:lineRule="auto"/>
              <w:ind w:firstLineChars="200" w:firstLine="480"/>
              <w:rPr>
                <w:szCs w:val="21"/>
              </w:rPr>
            </w:pPr>
            <w:r w:rsidRPr="001043D7">
              <w:rPr>
                <w:sz w:val="24"/>
              </w:rPr>
              <w:t>声环境质量现状监测统计结果见表</w:t>
            </w:r>
            <w:r w:rsidRPr="001043D7">
              <w:rPr>
                <w:sz w:val="24"/>
              </w:rPr>
              <w:t>3-</w:t>
            </w:r>
            <w:r w:rsidR="00EB25F7" w:rsidRPr="001043D7">
              <w:rPr>
                <w:rFonts w:hint="eastAsia"/>
                <w:sz w:val="24"/>
              </w:rPr>
              <w:t>3</w:t>
            </w:r>
            <w:r w:rsidRPr="001043D7">
              <w:rPr>
                <w:sz w:val="24"/>
              </w:rPr>
              <w:t>。</w:t>
            </w:r>
          </w:p>
          <w:p w14:paraId="5C589754" w14:textId="77777777" w:rsidR="004C09AE" w:rsidRPr="001043D7" w:rsidRDefault="004C09AE" w:rsidP="002808D6">
            <w:pPr>
              <w:autoSpaceDE w:val="0"/>
              <w:autoSpaceDN w:val="0"/>
              <w:adjustRightInd w:val="0"/>
              <w:snapToGrid w:val="0"/>
              <w:spacing w:line="276" w:lineRule="auto"/>
              <w:jc w:val="center"/>
              <w:rPr>
                <w:b/>
                <w:sz w:val="24"/>
              </w:rPr>
            </w:pPr>
            <w:r w:rsidRPr="001043D7">
              <w:rPr>
                <w:b/>
                <w:sz w:val="24"/>
              </w:rPr>
              <w:t>表</w:t>
            </w:r>
            <w:r w:rsidRPr="001043D7">
              <w:rPr>
                <w:b/>
                <w:sz w:val="24"/>
              </w:rPr>
              <w:t>3-</w:t>
            </w:r>
            <w:r w:rsidR="00EB25F7" w:rsidRPr="001043D7">
              <w:rPr>
                <w:rFonts w:hint="eastAsia"/>
                <w:b/>
                <w:sz w:val="24"/>
              </w:rPr>
              <w:t>3</w:t>
            </w:r>
            <w:r w:rsidRPr="001043D7">
              <w:rPr>
                <w:b/>
                <w:sz w:val="24"/>
              </w:rPr>
              <w:t xml:space="preserve"> </w:t>
            </w:r>
            <w:r w:rsidR="002E3DBD" w:rsidRPr="001043D7">
              <w:rPr>
                <w:rFonts w:hint="eastAsia"/>
                <w:b/>
                <w:sz w:val="24"/>
              </w:rPr>
              <w:t xml:space="preserve"> </w:t>
            </w:r>
            <w:r w:rsidRPr="001043D7">
              <w:rPr>
                <w:b/>
                <w:sz w:val="24"/>
              </w:rPr>
              <w:t xml:space="preserve"> </w:t>
            </w:r>
            <w:r w:rsidRPr="001043D7">
              <w:rPr>
                <w:b/>
                <w:sz w:val="24"/>
              </w:rPr>
              <w:t>厂界声环境质量现状监测统计结果表</w:t>
            </w:r>
            <w:r w:rsidRPr="001043D7">
              <w:rPr>
                <w:b/>
                <w:sz w:val="24"/>
              </w:rPr>
              <w:t xml:space="preserve"> </w:t>
            </w:r>
            <w:r w:rsidR="002E3DBD" w:rsidRPr="001043D7">
              <w:rPr>
                <w:rFonts w:hint="eastAsia"/>
                <w:b/>
                <w:sz w:val="24"/>
              </w:rPr>
              <w:t xml:space="preserve"> </w:t>
            </w:r>
            <w:r w:rsidRPr="001043D7">
              <w:rPr>
                <w:b/>
                <w:sz w:val="24"/>
              </w:rPr>
              <w:t xml:space="preserve"> </w:t>
            </w:r>
            <w:r w:rsidRPr="001043D7">
              <w:rPr>
                <w:b/>
                <w:sz w:val="24"/>
              </w:rPr>
              <w:t>单位：</w:t>
            </w:r>
            <w:r w:rsidRPr="001043D7">
              <w:rPr>
                <w:b/>
                <w:sz w:val="24"/>
              </w:rPr>
              <w:t>dB(A)</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03"/>
              <w:gridCol w:w="1132"/>
              <w:gridCol w:w="1133"/>
              <w:gridCol w:w="1134"/>
              <w:gridCol w:w="1134"/>
              <w:gridCol w:w="1134"/>
              <w:gridCol w:w="1019"/>
            </w:tblGrid>
            <w:tr w:rsidR="00A97A22" w:rsidRPr="001043D7" w14:paraId="6E1C29A1" w14:textId="5B66DCF6" w:rsidTr="00A91058">
              <w:trPr>
                <w:trHeight w:val="312"/>
                <w:jc w:val="center"/>
              </w:trPr>
              <w:tc>
                <w:tcPr>
                  <w:tcW w:w="815" w:type="pct"/>
                  <w:vMerge w:val="restart"/>
                  <w:vAlign w:val="center"/>
                </w:tcPr>
                <w:p w14:paraId="4DB267E7" w14:textId="77777777" w:rsidR="00A91058" w:rsidRPr="001043D7" w:rsidRDefault="00A91058" w:rsidP="00A91058">
                  <w:pPr>
                    <w:snapToGrid w:val="0"/>
                    <w:spacing w:line="276" w:lineRule="auto"/>
                    <w:jc w:val="center"/>
                    <w:rPr>
                      <w:b/>
                      <w:kern w:val="0"/>
                      <w:szCs w:val="21"/>
                    </w:rPr>
                  </w:pPr>
                  <w:r w:rsidRPr="001043D7">
                    <w:rPr>
                      <w:b/>
                      <w:kern w:val="0"/>
                      <w:szCs w:val="21"/>
                    </w:rPr>
                    <w:t>监测点位</w:t>
                  </w:r>
                </w:p>
              </w:tc>
              <w:tc>
                <w:tcPr>
                  <w:tcW w:w="1417" w:type="pct"/>
                  <w:gridSpan w:val="2"/>
                  <w:vAlign w:val="center"/>
                </w:tcPr>
                <w:p w14:paraId="5048E275" w14:textId="74386359" w:rsidR="00A91058" w:rsidRPr="001043D7" w:rsidRDefault="00A91058" w:rsidP="00A91058">
                  <w:pPr>
                    <w:widowControl/>
                    <w:snapToGrid w:val="0"/>
                    <w:spacing w:line="276" w:lineRule="auto"/>
                    <w:jc w:val="center"/>
                    <w:rPr>
                      <w:b/>
                      <w:kern w:val="0"/>
                      <w:szCs w:val="21"/>
                    </w:rPr>
                  </w:pPr>
                  <w:r w:rsidRPr="001043D7">
                    <w:rPr>
                      <w:b/>
                      <w:kern w:val="0"/>
                      <w:szCs w:val="21"/>
                    </w:rPr>
                    <w:t>202</w:t>
                  </w:r>
                  <w:r w:rsidRPr="001043D7">
                    <w:rPr>
                      <w:rFonts w:hint="eastAsia"/>
                      <w:b/>
                      <w:kern w:val="0"/>
                      <w:szCs w:val="21"/>
                    </w:rPr>
                    <w:t>2.12.9</w:t>
                  </w:r>
                </w:p>
              </w:tc>
              <w:tc>
                <w:tcPr>
                  <w:tcW w:w="1419" w:type="pct"/>
                  <w:gridSpan w:val="2"/>
                  <w:vAlign w:val="center"/>
                </w:tcPr>
                <w:p w14:paraId="17247EAB" w14:textId="10AE80FD" w:rsidR="00A91058" w:rsidRPr="001043D7" w:rsidRDefault="00A91058" w:rsidP="00A91058">
                  <w:pPr>
                    <w:widowControl/>
                    <w:snapToGrid w:val="0"/>
                    <w:spacing w:line="276" w:lineRule="auto"/>
                    <w:jc w:val="center"/>
                    <w:rPr>
                      <w:b/>
                      <w:kern w:val="0"/>
                      <w:szCs w:val="21"/>
                    </w:rPr>
                  </w:pPr>
                  <w:r w:rsidRPr="001043D7">
                    <w:rPr>
                      <w:b/>
                      <w:kern w:val="0"/>
                      <w:szCs w:val="21"/>
                    </w:rPr>
                    <w:t>202</w:t>
                  </w:r>
                  <w:r w:rsidRPr="001043D7">
                    <w:rPr>
                      <w:rFonts w:hint="eastAsia"/>
                      <w:b/>
                      <w:kern w:val="0"/>
                      <w:szCs w:val="21"/>
                    </w:rPr>
                    <w:t>2</w:t>
                  </w:r>
                  <w:r w:rsidRPr="001043D7">
                    <w:rPr>
                      <w:b/>
                      <w:kern w:val="0"/>
                      <w:szCs w:val="21"/>
                    </w:rPr>
                    <w:t>.</w:t>
                  </w:r>
                  <w:r w:rsidRPr="001043D7">
                    <w:rPr>
                      <w:rFonts w:hint="eastAsia"/>
                      <w:b/>
                      <w:kern w:val="0"/>
                      <w:szCs w:val="21"/>
                    </w:rPr>
                    <w:t>12.10</w:t>
                  </w:r>
                </w:p>
              </w:tc>
              <w:tc>
                <w:tcPr>
                  <w:tcW w:w="1348" w:type="pct"/>
                  <w:gridSpan w:val="2"/>
                  <w:vAlign w:val="center"/>
                </w:tcPr>
                <w:p w14:paraId="1437B5DE" w14:textId="5C640F2A" w:rsidR="00A91058" w:rsidRPr="001043D7" w:rsidRDefault="00A91058" w:rsidP="00A91058">
                  <w:pPr>
                    <w:widowControl/>
                    <w:snapToGrid w:val="0"/>
                    <w:spacing w:line="276" w:lineRule="auto"/>
                    <w:jc w:val="center"/>
                    <w:rPr>
                      <w:b/>
                      <w:kern w:val="0"/>
                      <w:szCs w:val="21"/>
                    </w:rPr>
                  </w:pPr>
                  <w:r w:rsidRPr="001043D7">
                    <w:rPr>
                      <w:rFonts w:hint="eastAsia"/>
                      <w:b/>
                      <w:kern w:val="0"/>
                      <w:szCs w:val="21"/>
                    </w:rPr>
                    <w:t>标准值</w:t>
                  </w:r>
                </w:p>
              </w:tc>
            </w:tr>
            <w:tr w:rsidR="00A97A22" w:rsidRPr="001043D7" w14:paraId="5D36591C" w14:textId="3848B9B9" w:rsidTr="00A91058">
              <w:trPr>
                <w:jc w:val="center"/>
              </w:trPr>
              <w:tc>
                <w:tcPr>
                  <w:tcW w:w="815" w:type="pct"/>
                  <w:vMerge/>
                  <w:vAlign w:val="center"/>
                </w:tcPr>
                <w:p w14:paraId="4975F894" w14:textId="77777777" w:rsidR="00A91058" w:rsidRPr="001043D7" w:rsidRDefault="00A91058" w:rsidP="00A91058">
                  <w:pPr>
                    <w:widowControl/>
                    <w:snapToGrid w:val="0"/>
                    <w:spacing w:line="276" w:lineRule="auto"/>
                    <w:jc w:val="center"/>
                    <w:rPr>
                      <w:b/>
                      <w:kern w:val="0"/>
                      <w:szCs w:val="21"/>
                    </w:rPr>
                  </w:pPr>
                </w:p>
              </w:tc>
              <w:tc>
                <w:tcPr>
                  <w:tcW w:w="708" w:type="pct"/>
                  <w:vAlign w:val="center"/>
                </w:tcPr>
                <w:p w14:paraId="4DCE1F9B" w14:textId="77777777" w:rsidR="00A91058" w:rsidRPr="001043D7" w:rsidRDefault="00A91058" w:rsidP="00A91058">
                  <w:pPr>
                    <w:widowControl/>
                    <w:snapToGrid w:val="0"/>
                    <w:spacing w:line="276" w:lineRule="auto"/>
                    <w:jc w:val="center"/>
                    <w:rPr>
                      <w:b/>
                      <w:kern w:val="0"/>
                      <w:szCs w:val="21"/>
                    </w:rPr>
                  </w:pPr>
                  <w:r w:rsidRPr="001043D7">
                    <w:rPr>
                      <w:b/>
                      <w:kern w:val="0"/>
                      <w:szCs w:val="21"/>
                    </w:rPr>
                    <w:t>昼间</w:t>
                  </w:r>
                  <w:r w:rsidRPr="001043D7">
                    <w:rPr>
                      <w:b/>
                      <w:kern w:val="0"/>
                      <w:szCs w:val="21"/>
                    </w:rPr>
                    <w:t>dB</w:t>
                  </w:r>
                  <w:r w:rsidRPr="001043D7">
                    <w:rPr>
                      <w:b/>
                      <w:kern w:val="0"/>
                      <w:szCs w:val="21"/>
                    </w:rPr>
                    <w:t>（</w:t>
                  </w:r>
                  <w:r w:rsidRPr="001043D7">
                    <w:rPr>
                      <w:b/>
                      <w:kern w:val="0"/>
                      <w:szCs w:val="21"/>
                    </w:rPr>
                    <w:t>A</w:t>
                  </w:r>
                  <w:r w:rsidRPr="001043D7">
                    <w:rPr>
                      <w:b/>
                      <w:kern w:val="0"/>
                      <w:szCs w:val="21"/>
                    </w:rPr>
                    <w:t>）</w:t>
                  </w:r>
                </w:p>
              </w:tc>
              <w:tc>
                <w:tcPr>
                  <w:tcW w:w="709" w:type="pct"/>
                  <w:vAlign w:val="center"/>
                </w:tcPr>
                <w:p w14:paraId="779F4EFA" w14:textId="77777777" w:rsidR="00A91058" w:rsidRPr="001043D7" w:rsidRDefault="00A91058" w:rsidP="00A91058">
                  <w:pPr>
                    <w:widowControl/>
                    <w:snapToGrid w:val="0"/>
                    <w:spacing w:line="276" w:lineRule="auto"/>
                    <w:jc w:val="center"/>
                    <w:rPr>
                      <w:b/>
                      <w:kern w:val="0"/>
                      <w:szCs w:val="21"/>
                    </w:rPr>
                  </w:pPr>
                  <w:r w:rsidRPr="001043D7">
                    <w:rPr>
                      <w:b/>
                      <w:kern w:val="0"/>
                      <w:szCs w:val="21"/>
                    </w:rPr>
                    <w:t>夜</w:t>
                  </w:r>
                  <w:r w:rsidRPr="001043D7">
                    <w:rPr>
                      <w:rFonts w:hint="eastAsia"/>
                      <w:b/>
                      <w:kern w:val="0"/>
                      <w:szCs w:val="21"/>
                    </w:rPr>
                    <w:t>间</w:t>
                  </w:r>
                  <w:r w:rsidRPr="001043D7">
                    <w:rPr>
                      <w:b/>
                      <w:kern w:val="0"/>
                      <w:szCs w:val="21"/>
                    </w:rPr>
                    <w:t>dB</w:t>
                  </w:r>
                  <w:r w:rsidRPr="001043D7">
                    <w:rPr>
                      <w:b/>
                      <w:kern w:val="0"/>
                      <w:szCs w:val="21"/>
                    </w:rPr>
                    <w:t>（</w:t>
                  </w:r>
                  <w:r w:rsidRPr="001043D7">
                    <w:rPr>
                      <w:b/>
                      <w:kern w:val="0"/>
                      <w:szCs w:val="21"/>
                    </w:rPr>
                    <w:t>A</w:t>
                  </w:r>
                  <w:r w:rsidRPr="001043D7">
                    <w:rPr>
                      <w:b/>
                      <w:kern w:val="0"/>
                      <w:szCs w:val="21"/>
                    </w:rPr>
                    <w:t>）</w:t>
                  </w:r>
                </w:p>
              </w:tc>
              <w:tc>
                <w:tcPr>
                  <w:tcW w:w="710" w:type="pct"/>
                  <w:vAlign w:val="center"/>
                </w:tcPr>
                <w:p w14:paraId="35A5CC93" w14:textId="43C239EE" w:rsidR="00A91058" w:rsidRPr="001043D7" w:rsidRDefault="00A91058" w:rsidP="00A91058">
                  <w:pPr>
                    <w:widowControl/>
                    <w:snapToGrid w:val="0"/>
                    <w:spacing w:line="276" w:lineRule="auto"/>
                    <w:jc w:val="center"/>
                    <w:rPr>
                      <w:b/>
                      <w:kern w:val="0"/>
                      <w:szCs w:val="21"/>
                    </w:rPr>
                  </w:pPr>
                  <w:r w:rsidRPr="001043D7">
                    <w:rPr>
                      <w:b/>
                      <w:kern w:val="0"/>
                      <w:szCs w:val="21"/>
                    </w:rPr>
                    <w:t>昼间</w:t>
                  </w:r>
                  <w:r w:rsidRPr="001043D7">
                    <w:rPr>
                      <w:b/>
                      <w:kern w:val="0"/>
                      <w:szCs w:val="21"/>
                    </w:rPr>
                    <w:t>dB</w:t>
                  </w:r>
                  <w:r w:rsidRPr="001043D7">
                    <w:rPr>
                      <w:b/>
                      <w:kern w:val="0"/>
                      <w:szCs w:val="21"/>
                    </w:rPr>
                    <w:t>（</w:t>
                  </w:r>
                  <w:r w:rsidRPr="001043D7">
                    <w:rPr>
                      <w:b/>
                      <w:kern w:val="0"/>
                      <w:szCs w:val="21"/>
                    </w:rPr>
                    <w:t>A</w:t>
                  </w:r>
                  <w:r w:rsidRPr="001043D7">
                    <w:rPr>
                      <w:b/>
                      <w:kern w:val="0"/>
                      <w:szCs w:val="21"/>
                    </w:rPr>
                    <w:t>）</w:t>
                  </w:r>
                </w:p>
              </w:tc>
              <w:tc>
                <w:tcPr>
                  <w:tcW w:w="710" w:type="pct"/>
                  <w:vAlign w:val="center"/>
                </w:tcPr>
                <w:p w14:paraId="34A5F1B4" w14:textId="77777777" w:rsidR="00A91058" w:rsidRPr="001043D7" w:rsidRDefault="00A91058" w:rsidP="00A91058">
                  <w:pPr>
                    <w:widowControl/>
                    <w:snapToGrid w:val="0"/>
                    <w:spacing w:line="276" w:lineRule="auto"/>
                    <w:jc w:val="center"/>
                    <w:rPr>
                      <w:b/>
                      <w:kern w:val="0"/>
                      <w:szCs w:val="21"/>
                    </w:rPr>
                  </w:pPr>
                  <w:r w:rsidRPr="001043D7">
                    <w:rPr>
                      <w:b/>
                      <w:kern w:val="0"/>
                      <w:szCs w:val="21"/>
                    </w:rPr>
                    <w:t>夜间</w:t>
                  </w:r>
                  <w:r w:rsidRPr="001043D7">
                    <w:rPr>
                      <w:b/>
                      <w:kern w:val="0"/>
                      <w:szCs w:val="21"/>
                    </w:rPr>
                    <w:t>dB</w:t>
                  </w:r>
                  <w:r w:rsidRPr="001043D7">
                    <w:rPr>
                      <w:b/>
                      <w:kern w:val="0"/>
                      <w:szCs w:val="21"/>
                    </w:rPr>
                    <w:t>（</w:t>
                  </w:r>
                  <w:r w:rsidRPr="001043D7">
                    <w:rPr>
                      <w:b/>
                      <w:kern w:val="0"/>
                      <w:szCs w:val="21"/>
                    </w:rPr>
                    <w:t>A</w:t>
                  </w:r>
                  <w:r w:rsidRPr="001043D7">
                    <w:rPr>
                      <w:b/>
                      <w:kern w:val="0"/>
                      <w:szCs w:val="21"/>
                    </w:rPr>
                    <w:t>）</w:t>
                  </w:r>
                </w:p>
              </w:tc>
              <w:tc>
                <w:tcPr>
                  <w:tcW w:w="710" w:type="pct"/>
                  <w:vAlign w:val="center"/>
                </w:tcPr>
                <w:p w14:paraId="41E2DCBD" w14:textId="10F5CF96" w:rsidR="00A91058" w:rsidRPr="001043D7" w:rsidRDefault="00A91058" w:rsidP="00A91058">
                  <w:pPr>
                    <w:widowControl/>
                    <w:snapToGrid w:val="0"/>
                    <w:spacing w:line="276" w:lineRule="auto"/>
                    <w:jc w:val="center"/>
                    <w:rPr>
                      <w:b/>
                      <w:kern w:val="0"/>
                      <w:szCs w:val="21"/>
                    </w:rPr>
                  </w:pPr>
                  <w:r w:rsidRPr="001043D7">
                    <w:rPr>
                      <w:b/>
                      <w:kern w:val="0"/>
                      <w:szCs w:val="21"/>
                    </w:rPr>
                    <w:t>昼间</w:t>
                  </w:r>
                  <w:r w:rsidRPr="001043D7">
                    <w:rPr>
                      <w:b/>
                      <w:kern w:val="0"/>
                      <w:szCs w:val="21"/>
                    </w:rPr>
                    <w:t>dB</w:t>
                  </w:r>
                  <w:r w:rsidRPr="001043D7">
                    <w:rPr>
                      <w:b/>
                      <w:kern w:val="0"/>
                      <w:szCs w:val="21"/>
                    </w:rPr>
                    <w:t>（</w:t>
                  </w:r>
                  <w:r w:rsidRPr="001043D7">
                    <w:rPr>
                      <w:b/>
                      <w:kern w:val="0"/>
                      <w:szCs w:val="21"/>
                    </w:rPr>
                    <w:t>A</w:t>
                  </w:r>
                  <w:r w:rsidRPr="001043D7">
                    <w:rPr>
                      <w:b/>
                      <w:kern w:val="0"/>
                      <w:szCs w:val="21"/>
                    </w:rPr>
                    <w:t>）</w:t>
                  </w:r>
                </w:p>
              </w:tc>
              <w:tc>
                <w:tcPr>
                  <w:tcW w:w="638" w:type="pct"/>
                  <w:vAlign w:val="center"/>
                </w:tcPr>
                <w:p w14:paraId="5909D143" w14:textId="41296A2F" w:rsidR="00A91058" w:rsidRPr="001043D7" w:rsidRDefault="00A91058" w:rsidP="00A91058">
                  <w:pPr>
                    <w:widowControl/>
                    <w:snapToGrid w:val="0"/>
                    <w:spacing w:line="276" w:lineRule="auto"/>
                    <w:jc w:val="center"/>
                    <w:rPr>
                      <w:b/>
                      <w:kern w:val="0"/>
                      <w:szCs w:val="21"/>
                    </w:rPr>
                  </w:pPr>
                  <w:r w:rsidRPr="001043D7">
                    <w:rPr>
                      <w:b/>
                      <w:kern w:val="0"/>
                      <w:szCs w:val="21"/>
                    </w:rPr>
                    <w:t>夜间</w:t>
                  </w:r>
                  <w:r w:rsidRPr="001043D7">
                    <w:rPr>
                      <w:b/>
                      <w:kern w:val="0"/>
                      <w:szCs w:val="21"/>
                    </w:rPr>
                    <w:t>dB</w:t>
                  </w:r>
                  <w:r w:rsidRPr="001043D7">
                    <w:rPr>
                      <w:b/>
                      <w:kern w:val="0"/>
                      <w:szCs w:val="21"/>
                    </w:rPr>
                    <w:t>（</w:t>
                  </w:r>
                  <w:r w:rsidRPr="001043D7">
                    <w:rPr>
                      <w:b/>
                      <w:kern w:val="0"/>
                      <w:szCs w:val="21"/>
                    </w:rPr>
                    <w:t>A</w:t>
                  </w:r>
                  <w:r w:rsidRPr="001043D7">
                    <w:rPr>
                      <w:b/>
                      <w:kern w:val="0"/>
                      <w:szCs w:val="21"/>
                    </w:rPr>
                    <w:t>）</w:t>
                  </w:r>
                </w:p>
              </w:tc>
            </w:tr>
            <w:tr w:rsidR="00A97A22" w:rsidRPr="001043D7" w14:paraId="4A460F55" w14:textId="68ADD61F" w:rsidTr="00A91058">
              <w:trPr>
                <w:jc w:val="center"/>
              </w:trPr>
              <w:tc>
                <w:tcPr>
                  <w:tcW w:w="815" w:type="pct"/>
                  <w:vAlign w:val="center"/>
                </w:tcPr>
                <w:p w14:paraId="09057565" w14:textId="77777777" w:rsidR="00A91058" w:rsidRPr="001043D7" w:rsidRDefault="00A91058" w:rsidP="00A91058">
                  <w:pPr>
                    <w:widowControl/>
                    <w:snapToGrid w:val="0"/>
                    <w:spacing w:line="276" w:lineRule="auto"/>
                    <w:jc w:val="center"/>
                    <w:rPr>
                      <w:kern w:val="0"/>
                      <w:szCs w:val="21"/>
                    </w:rPr>
                  </w:pPr>
                  <w:r w:rsidRPr="001043D7">
                    <w:rPr>
                      <w:kern w:val="0"/>
                      <w:szCs w:val="21"/>
                    </w:rPr>
                    <w:t>1#</w:t>
                  </w:r>
                  <w:r w:rsidRPr="001043D7">
                    <w:rPr>
                      <w:kern w:val="0"/>
                      <w:szCs w:val="21"/>
                    </w:rPr>
                    <w:t>（</w:t>
                  </w:r>
                  <w:r w:rsidRPr="001043D7">
                    <w:rPr>
                      <w:rFonts w:hint="eastAsia"/>
                      <w:kern w:val="0"/>
                      <w:szCs w:val="21"/>
                    </w:rPr>
                    <w:t>东</w:t>
                  </w:r>
                  <w:r w:rsidRPr="001043D7">
                    <w:rPr>
                      <w:kern w:val="0"/>
                      <w:szCs w:val="21"/>
                    </w:rPr>
                    <w:t>厂界）</w:t>
                  </w:r>
                </w:p>
              </w:tc>
              <w:tc>
                <w:tcPr>
                  <w:tcW w:w="708" w:type="pct"/>
                  <w:vAlign w:val="center"/>
                </w:tcPr>
                <w:p w14:paraId="31755E96" w14:textId="7B1DAABD" w:rsidR="00A91058" w:rsidRPr="001043D7" w:rsidRDefault="000637FC" w:rsidP="00A91058">
                  <w:pPr>
                    <w:spacing w:line="276" w:lineRule="auto"/>
                    <w:jc w:val="center"/>
                    <w:rPr>
                      <w:rFonts w:eastAsiaTheme="minorEastAsia"/>
                      <w:szCs w:val="21"/>
                    </w:rPr>
                  </w:pPr>
                  <w:r w:rsidRPr="001043D7">
                    <w:rPr>
                      <w:rFonts w:eastAsiaTheme="minorEastAsia" w:hint="eastAsia"/>
                      <w:szCs w:val="21"/>
                    </w:rPr>
                    <w:t>50</w:t>
                  </w:r>
                </w:p>
              </w:tc>
              <w:tc>
                <w:tcPr>
                  <w:tcW w:w="709" w:type="pct"/>
                  <w:vAlign w:val="center"/>
                </w:tcPr>
                <w:p w14:paraId="7EBA717C" w14:textId="3C2C0C06" w:rsidR="00A91058" w:rsidRPr="001043D7" w:rsidRDefault="000637FC" w:rsidP="00A91058">
                  <w:pPr>
                    <w:spacing w:line="276" w:lineRule="auto"/>
                    <w:jc w:val="center"/>
                    <w:rPr>
                      <w:szCs w:val="21"/>
                    </w:rPr>
                  </w:pPr>
                  <w:r w:rsidRPr="001043D7">
                    <w:rPr>
                      <w:rFonts w:hint="eastAsia"/>
                      <w:szCs w:val="21"/>
                    </w:rPr>
                    <w:t>43</w:t>
                  </w:r>
                </w:p>
              </w:tc>
              <w:tc>
                <w:tcPr>
                  <w:tcW w:w="710" w:type="pct"/>
                  <w:vAlign w:val="center"/>
                </w:tcPr>
                <w:p w14:paraId="51A0AFCF" w14:textId="00D6034C" w:rsidR="00A91058" w:rsidRPr="001043D7" w:rsidRDefault="000637FC" w:rsidP="00A91058">
                  <w:pPr>
                    <w:widowControl/>
                    <w:spacing w:line="276" w:lineRule="auto"/>
                    <w:jc w:val="center"/>
                    <w:textAlignment w:val="center"/>
                    <w:rPr>
                      <w:spacing w:val="-20"/>
                      <w:kern w:val="0"/>
                      <w:szCs w:val="21"/>
                    </w:rPr>
                  </w:pPr>
                  <w:r w:rsidRPr="001043D7">
                    <w:rPr>
                      <w:rFonts w:hint="eastAsia"/>
                      <w:spacing w:val="-20"/>
                      <w:kern w:val="0"/>
                      <w:szCs w:val="21"/>
                    </w:rPr>
                    <w:t>54</w:t>
                  </w:r>
                </w:p>
              </w:tc>
              <w:tc>
                <w:tcPr>
                  <w:tcW w:w="710" w:type="pct"/>
                  <w:vAlign w:val="center"/>
                </w:tcPr>
                <w:p w14:paraId="1C858B84" w14:textId="2D49282B" w:rsidR="00A91058" w:rsidRPr="001043D7" w:rsidRDefault="000637FC" w:rsidP="00A91058">
                  <w:pPr>
                    <w:widowControl/>
                    <w:spacing w:line="276" w:lineRule="auto"/>
                    <w:jc w:val="center"/>
                    <w:textAlignment w:val="center"/>
                    <w:rPr>
                      <w:spacing w:val="-20"/>
                      <w:kern w:val="0"/>
                      <w:szCs w:val="21"/>
                    </w:rPr>
                  </w:pPr>
                  <w:r w:rsidRPr="001043D7">
                    <w:rPr>
                      <w:rFonts w:hint="eastAsia"/>
                      <w:spacing w:val="-20"/>
                      <w:kern w:val="0"/>
                      <w:szCs w:val="21"/>
                    </w:rPr>
                    <w:t>42</w:t>
                  </w:r>
                </w:p>
              </w:tc>
              <w:tc>
                <w:tcPr>
                  <w:tcW w:w="710" w:type="pct"/>
                  <w:vAlign w:val="center"/>
                </w:tcPr>
                <w:p w14:paraId="4B775376" w14:textId="60C0B4BA" w:rsidR="00A91058" w:rsidRPr="001043D7" w:rsidRDefault="00A91058" w:rsidP="00A91058">
                  <w:pPr>
                    <w:widowControl/>
                    <w:spacing w:line="276" w:lineRule="auto"/>
                    <w:jc w:val="center"/>
                    <w:textAlignment w:val="center"/>
                    <w:rPr>
                      <w:spacing w:val="-20"/>
                      <w:kern w:val="0"/>
                      <w:szCs w:val="21"/>
                    </w:rPr>
                  </w:pPr>
                  <w:r w:rsidRPr="001043D7">
                    <w:rPr>
                      <w:rFonts w:hint="eastAsia"/>
                      <w:spacing w:val="-20"/>
                      <w:kern w:val="0"/>
                      <w:szCs w:val="21"/>
                    </w:rPr>
                    <w:t>60</w:t>
                  </w:r>
                </w:p>
              </w:tc>
              <w:tc>
                <w:tcPr>
                  <w:tcW w:w="638" w:type="pct"/>
                  <w:vAlign w:val="center"/>
                </w:tcPr>
                <w:p w14:paraId="6FFC5AD8" w14:textId="5BE226D9" w:rsidR="00A91058" w:rsidRPr="001043D7" w:rsidRDefault="00A91058" w:rsidP="00A91058">
                  <w:pPr>
                    <w:widowControl/>
                    <w:spacing w:line="276" w:lineRule="auto"/>
                    <w:jc w:val="center"/>
                    <w:textAlignment w:val="center"/>
                    <w:rPr>
                      <w:spacing w:val="-20"/>
                      <w:kern w:val="0"/>
                      <w:szCs w:val="21"/>
                    </w:rPr>
                  </w:pPr>
                  <w:r w:rsidRPr="001043D7">
                    <w:rPr>
                      <w:rFonts w:hint="eastAsia"/>
                      <w:spacing w:val="-20"/>
                      <w:kern w:val="0"/>
                      <w:szCs w:val="21"/>
                    </w:rPr>
                    <w:t>50</w:t>
                  </w:r>
                </w:p>
              </w:tc>
            </w:tr>
            <w:tr w:rsidR="00A97A22" w:rsidRPr="001043D7" w14:paraId="1D2BB220" w14:textId="3F360CC6" w:rsidTr="00A91058">
              <w:trPr>
                <w:jc w:val="center"/>
              </w:trPr>
              <w:tc>
                <w:tcPr>
                  <w:tcW w:w="815" w:type="pct"/>
                  <w:vAlign w:val="center"/>
                </w:tcPr>
                <w:p w14:paraId="7CC71B8C" w14:textId="77777777" w:rsidR="00A91058" w:rsidRPr="001043D7" w:rsidRDefault="00A91058" w:rsidP="00A91058">
                  <w:pPr>
                    <w:widowControl/>
                    <w:snapToGrid w:val="0"/>
                    <w:spacing w:line="276" w:lineRule="auto"/>
                    <w:jc w:val="center"/>
                    <w:rPr>
                      <w:kern w:val="0"/>
                      <w:szCs w:val="21"/>
                    </w:rPr>
                  </w:pPr>
                  <w:r w:rsidRPr="001043D7">
                    <w:rPr>
                      <w:kern w:val="0"/>
                      <w:szCs w:val="21"/>
                    </w:rPr>
                    <w:t>2#</w:t>
                  </w:r>
                  <w:r w:rsidRPr="001043D7">
                    <w:rPr>
                      <w:kern w:val="0"/>
                      <w:szCs w:val="21"/>
                    </w:rPr>
                    <w:t>（</w:t>
                  </w:r>
                  <w:r w:rsidRPr="001043D7">
                    <w:rPr>
                      <w:rFonts w:hint="eastAsia"/>
                      <w:kern w:val="0"/>
                      <w:szCs w:val="21"/>
                    </w:rPr>
                    <w:t>南</w:t>
                  </w:r>
                  <w:r w:rsidRPr="001043D7">
                    <w:rPr>
                      <w:kern w:val="0"/>
                      <w:szCs w:val="21"/>
                    </w:rPr>
                    <w:t>厂界）</w:t>
                  </w:r>
                </w:p>
              </w:tc>
              <w:tc>
                <w:tcPr>
                  <w:tcW w:w="708" w:type="pct"/>
                  <w:vAlign w:val="center"/>
                </w:tcPr>
                <w:p w14:paraId="7D78CABC" w14:textId="6A96BDE1" w:rsidR="00A91058" w:rsidRPr="001043D7" w:rsidRDefault="000637FC" w:rsidP="00A91058">
                  <w:pPr>
                    <w:spacing w:line="276" w:lineRule="auto"/>
                    <w:jc w:val="center"/>
                    <w:rPr>
                      <w:rFonts w:eastAsiaTheme="minorEastAsia"/>
                      <w:szCs w:val="21"/>
                    </w:rPr>
                  </w:pPr>
                  <w:r w:rsidRPr="001043D7">
                    <w:rPr>
                      <w:rFonts w:eastAsiaTheme="minorEastAsia" w:hint="eastAsia"/>
                      <w:szCs w:val="21"/>
                    </w:rPr>
                    <w:t>53</w:t>
                  </w:r>
                </w:p>
              </w:tc>
              <w:tc>
                <w:tcPr>
                  <w:tcW w:w="709" w:type="pct"/>
                  <w:vAlign w:val="center"/>
                </w:tcPr>
                <w:p w14:paraId="1E067853" w14:textId="33FF584A" w:rsidR="00A91058" w:rsidRPr="001043D7" w:rsidRDefault="000637FC" w:rsidP="00A91058">
                  <w:pPr>
                    <w:spacing w:line="276" w:lineRule="auto"/>
                    <w:jc w:val="center"/>
                    <w:rPr>
                      <w:szCs w:val="21"/>
                    </w:rPr>
                  </w:pPr>
                  <w:r w:rsidRPr="001043D7">
                    <w:rPr>
                      <w:rFonts w:hint="eastAsia"/>
                      <w:szCs w:val="21"/>
                    </w:rPr>
                    <w:t>44</w:t>
                  </w:r>
                </w:p>
              </w:tc>
              <w:tc>
                <w:tcPr>
                  <w:tcW w:w="710" w:type="pct"/>
                  <w:vAlign w:val="center"/>
                </w:tcPr>
                <w:p w14:paraId="7942BC86" w14:textId="65EACE32" w:rsidR="00A91058" w:rsidRPr="001043D7" w:rsidRDefault="000637FC" w:rsidP="00A91058">
                  <w:pPr>
                    <w:widowControl/>
                    <w:spacing w:line="276" w:lineRule="auto"/>
                    <w:jc w:val="center"/>
                    <w:textAlignment w:val="center"/>
                    <w:rPr>
                      <w:spacing w:val="-20"/>
                      <w:kern w:val="0"/>
                      <w:szCs w:val="21"/>
                    </w:rPr>
                  </w:pPr>
                  <w:r w:rsidRPr="001043D7">
                    <w:rPr>
                      <w:rFonts w:hint="eastAsia"/>
                      <w:spacing w:val="-20"/>
                      <w:kern w:val="0"/>
                      <w:szCs w:val="21"/>
                    </w:rPr>
                    <w:t>52</w:t>
                  </w:r>
                </w:p>
              </w:tc>
              <w:tc>
                <w:tcPr>
                  <w:tcW w:w="710" w:type="pct"/>
                  <w:vAlign w:val="center"/>
                </w:tcPr>
                <w:p w14:paraId="10475F9D" w14:textId="7BF540A8" w:rsidR="00A91058" w:rsidRPr="001043D7" w:rsidRDefault="000637FC" w:rsidP="00A91058">
                  <w:pPr>
                    <w:widowControl/>
                    <w:spacing w:line="276" w:lineRule="auto"/>
                    <w:jc w:val="center"/>
                    <w:textAlignment w:val="center"/>
                    <w:rPr>
                      <w:spacing w:val="-20"/>
                      <w:kern w:val="0"/>
                      <w:szCs w:val="21"/>
                    </w:rPr>
                  </w:pPr>
                  <w:r w:rsidRPr="001043D7">
                    <w:rPr>
                      <w:rFonts w:hint="eastAsia"/>
                      <w:spacing w:val="-20"/>
                      <w:kern w:val="0"/>
                      <w:szCs w:val="21"/>
                    </w:rPr>
                    <w:t>42</w:t>
                  </w:r>
                </w:p>
              </w:tc>
              <w:tc>
                <w:tcPr>
                  <w:tcW w:w="710" w:type="pct"/>
                  <w:vAlign w:val="center"/>
                </w:tcPr>
                <w:p w14:paraId="0938E81D" w14:textId="3B8EEEA1" w:rsidR="00A91058" w:rsidRPr="001043D7" w:rsidRDefault="00A91058" w:rsidP="00A91058">
                  <w:pPr>
                    <w:widowControl/>
                    <w:spacing w:line="276" w:lineRule="auto"/>
                    <w:jc w:val="center"/>
                    <w:textAlignment w:val="center"/>
                    <w:rPr>
                      <w:spacing w:val="-20"/>
                      <w:kern w:val="0"/>
                      <w:szCs w:val="21"/>
                    </w:rPr>
                  </w:pPr>
                  <w:r w:rsidRPr="001043D7">
                    <w:rPr>
                      <w:rFonts w:hint="eastAsia"/>
                      <w:spacing w:val="-20"/>
                      <w:kern w:val="0"/>
                      <w:szCs w:val="21"/>
                    </w:rPr>
                    <w:t>60</w:t>
                  </w:r>
                </w:p>
              </w:tc>
              <w:tc>
                <w:tcPr>
                  <w:tcW w:w="638" w:type="pct"/>
                  <w:vAlign w:val="center"/>
                </w:tcPr>
                <w:p w14:paraId="1794EEF5" w14:textId="756557D3" w:rsidR="00A91058" w:rsidRPr="001043D7" w:rsidRDefault="00A91058" w:rsidP="00A91058">
                  <w:pPr>
                    <w:widowControl/>
                    <w:spacing w:line="276" w:lineRule="auto"/>
                    <w:jc w:val="center"/>
                    <w:textAlignment w:val="center"/>
                    <w:rPr>
                      <w:spacing w:val="-20"/>
                      <w:kern w:val="0"/>
                      <w:szCs w:val="21"/>
                    </w:rPr>
                  </w:pPr>
                  <w:r w:rsidRPr="001043D7">
                    <w:rPr>
                      <w:rFonts w:hint="eastAsia"/>
                      <w:spacing w:val="-20"/>
                      <w:kern w:val="0"/>
                      <w:szCs w:val="21"/>
                    </w:rPr>
                    <w:t>50</w:t>
                  </w:r>
                </w:p>
              </w:tc>
            </w:tr>
            <w:tr w:rsidR="00A97A22" w:rsidRPr="001043D7" w14:paraId="57425ADB" w14:textId="479FFD7A" w:rsidTr="00A91058">
              <w:trPr>
                <w:jc w:val="center"/>
              </w:trPr>
              <w:tc>
                <w:tcPr>
                  <w:tcW w:w="815" w:type="pct"/>
                  <w:vAlign w:val="center"/>
                </w:tcPr>
                <w:p w14:paraId="305D2FEC" w14:textId="77777777" w:rsidR="00A91058" w:rsidRPr="001043D7" w:rsidRDefault="00A91058" w:rsidP="00A91058">
                  <w:pPr>
                    <w:widowControl/>
                    <w:snapToGrid w:val="0"/>
                    <w:spacing w:line="276" w:lineRule="auto"/>
                    <w:jc w:val="center"/>
                    <w:rPr>
                      <w:kern w:val="0"/>
                      <w:szCs w:val="21"/>
                    </w:rPr>
                  </w:pPr>
                  <w:r w:rsidRPr="001043D7">
                    <w:rPr>
                      <w:kern w:val="0"/>
                      <w:szCs w:val="21"/>
                    </w:rPr>
                    <w:t>3#</w:t>
                  </w:r>
                  <w:r w:rsidRPr="001043D7">
                    <w:rPr>
                      <w:kern w:val="0"/>
                      <w:szCs w:val="21"/>
                    </w:rPr>
                    <w:t>（</w:t>
                  </w:r>
                  <w:r w:rsidRPr="001043D7">
                    <w:rPr>
                      <w:rFonts w:hint="eastAsia"/>
                      <w:kern w:val="0"/>
                      <w:szCs w:val="21"/>
                    </w:rPr>
                    <w:t>西</w:t>
                  </w:r>
                  <w:r w:rsidRPr="001043D7">
                    <w:rPr>
                      <w:kern w:val="0"/>
                      <w:szCs w:val="21"/>
                    </w:rPr>
                    <w:t>厂界）</w:t>
                  </w:r>
                </w:p>
              </w:tc>
              <w:tc>
                <w:tcPr>
                  <w:tcW w:w="708" w:type="pct"/>
                  <w:vAlign w:val="center"/>
                </w:tcPr>
                <w:p w14:paraId="0204305A" w14:textId="0ABE6DD6" w:rsidR="00A91058" w:rsidRPr="001043D7" w:rsidRDefault="000637FC" w:rsidP="00A91058">
                  <w:pPr>
                    <w:spacing w:line="276" w:lineRule="auto"/>
                    <w:jc w:val="center"/>
                    <w:rPr>
                      <w:rFonts w:eastAsiaTheme="minorEastAsia"/>
                      <w:szCs w:val="21"/>
                    </w:rPr>
                  </w:pPr>
                  <w:r w:rsidRPr="001043D7">
                    <w:rPr>
                      <w:rFonts w:eastAsiaTheme="minorEastAsia" w:hint="eastAsia"/>
                      <w:szCs w:val="21"/>
                    </w:rPr>
                    <w:t>50</w:t>
                  </w:r>
                </w:p>
              </w:tc>
              <w:tc>
                <w:tcPr>
                  <w:tcW w:w="709" w:type="pct"/>
                  <w:vAlign w:val="center"/>
                </w:tcPr>
                <w:p w14:paraId="75BFA856" w14:textId="46886782" w:rsidR="00A91058" w:rsidRPr="001043D7" w:rsidRDefault="000637FC" w:rsidP="00A91058">
                  <w:pPr>
                    <w:spacing w:line="276" w:lineRule="auto"/>
                    <w:jc w:val="center"/>
                    <w:rPr>
                      <w:szCs w:val="21"/>
                    </w:rPr>
                  </w:pPr>
                  <w:r w:rsidRPr="001043D7">
                    <w:rPr>
                      <w:rFonts w:hint="eastAsia"/>
                      <w:szCs w:val="21"/>
                    </w:rPr>
                    <w:t>43</w:t>
                  </w:r>
                </w:p>
              </w:tc>
              <w:tc>
                <w:tcPr>
                  <w:tcW w:w="710" w:type="pct"/>
                  <w:vAlign w:val="center"/>
                </w:tcPr>
                <w:p w14:paraId="54A9DB90" w14:textId="79F7CBFA" w:rsidR="00A91058" w:rsidRPr="001043D7" w:rsidRDefault="000637FC" w:rsidP="00A91058">
                  <w:pPr>
                    <w:widowControl/>
                    <w:spacing w:line="276" w:lineRule="auto"/>
                    <w:jc w:val="center"/>
                    <w:textAlignment w:val="center"/>
                    <w:rPr>
                      <w:spacing w:val="-20"/>
                      <w:kern w:val="0"/>
                      <w:szCs w:val="21"/>
                    </w:rPr>
                  </w:pPr>
                  <w:r w:rsidRPr="001043D7">
                    <w:rPr>
                      <w:rFonts w:hint="eastAsia"/>
                      <w:spacing w:val="-20"/>
                      <w:kern w:val="0"/>
                      <w:szCs w:val="21"/>
                    </w:rPr>
                    <w:t>50</w:t>
                  </w:r>
                </w:p>
              </w:tc>
              <w:tc>
                <w:tcPr>
                  <w:tcW w:w="710" w:type="pct"/>
                  <w:vAlign w:val="center"/>
                </w:tcPr>
                <w:p w14:paraId="1358F882" w14:textId="32592949" w:rsidR="00A91058" w:rsidRPr="001043D7" w:rsidRDefault="000637FC" w:rsidP="00A91058">
                  <w:pPr>
                    <w:widowControl/>
                    <w:spacing w:line="276" w:lineRule="auto"/>
                    <w:jc w:val="center"/>
                    <w:textAlignment w:val="center"/>
                    <w:rPr>
                      <w:spacing w:val="-20"/>
                      <w:kern w:val="0"/>
                      <w:szCs w:val="21"/>
                    </w:rPr>
                  </w:pPr>
                  <w:r w:rsidRPr="001043D7">
                    <w:rPr>
                      <w:rFonts w:hint="eastAsia"/>
                      <w:spacing w:val="-20"/>
                      <w:kern w:val="0"/>
                      <w:szCs w:val="21"/>
                    </w:rPr>
                    <w:t>43</w:t>
                  </w:r>
                </w:p>
              </w:tc>
              <w:tc>
                <w:tcPr>
                  <w:tcW w:w="710" w:type="pct"/>
                  <w:vAlign w:val="center"/>
                </w:tcPr>
                <w:p w14:paraId="3E9074F8" w14:textId="359086BF" w:rsidR="00A91058" w:rsidRPr="001043D7" w:rsidRDefault="00A91058" w:rsidP="00A91058">
                  <w:pPr>
                    <w:widowControl/>
                    <w:spacing w:line="276" w:lineRule="auto"/>
                    <w:jc w:val="center"/>
                    <w:textAlignment w:val="center"/>
                    <w:rPr>
                      <w:spacing w:val="-20"/>
                      <w:kern w:val="0"/>
                      <w:szCs w:val="21"/>
                    </w:rPr>
                  </w:pPr>
                  <w:r w:rsidRPr="001043D7">
                    <w:rPr>
                      <w:rFonts w:hint="eastAsia"/>
                      <w:spacing w:val="-20"/>
                      <w:kern w:val="0"/>
                      <w:szCs w:val="21"/>
                    </w:rPr>
                    <w:t>60</w:t>
                  </w:r>
                </w:p>
              </w:tc>
              <w:tc>
                <w:tcPr>
                  <w:tcW w:w="638" w:type="pct"/>
                  <w:vAlign w:val="center"/>
                </w:tcPr>
                <w:p w14:paraId="5FCC0E4E" w14:textId="048E2668" w:rsidR="00A91058" w:rsidRPr="001043D7" w:rsidRDefault="00A91058" w:rsidP="00A91058">
                  <w:pPr>
                    <w:widowControl/>
                    <w:spacing w:line="276" w:lineRule="auto"/>
                    <w:jc w:val="center"/>
                    <w:textAlignment w:val="center"/>
                    <w:rPr>
                      <w:spacing w:val="-20"/>
                      <w:kern w:val="0"/>
                      <w:szCs w:val="21"/>
                    </w:rPr>
                  </w:pPr>
                  <w:r w:rsidRPr="001043D7">
                    <w:rPr>
                      <w:rFonts w:hint="eastAsia"/>
                      <w:spacing w:val="-20"/>
                      <w:kern w:val="0"/>
                      <w:szCs w:val="21"/>
                    </w:rPr>
                    <w:t>50</w:t>
                  </w:r>
                </w:p>
              </w:tc>
            </w:tr>
            <w:tr w:rsidR="00A97A22" w:rsidRPr="001043D7" w14:paraId="79596321" w14:textId="324DB023" w:rsidTr="00A91058">
              <w:trPr>
                <w:jc w:val="center"/>
              </w:trPr>
              <w:tc>
                <w:tcPr>
                  <w:tcW w:w="815" w:type="pct"/>
                  <w:vAlign w:val="center"/>
                </w:tcPr>
                <w:p w14:paraId="27A47647" w14:textId="77777777" w:rsidR="00A91058" w:rsidRPr="001043D7" w:rsidRDefault="00A91058" w:rsidP="00A91058">
                  <w:pPr>
                    <w:widowControl/>
                    <w:snapToGrid w:val="0"/>
                    <w:spacing w:line="276" w:lineRule="auto"/>
                    <w:jc w:val="center"/>
                    <w:rPr>
                      <w:kern w:val="0"/>
                      <w:szCs w:val="21"/>
                    </w:rPr>
                  </w:pPr>
                  <w:r w:rsidRPr="001043D7">
                    <w:rPr>
                      <w:kern w:val="0"/>
                      <w:szCs w:val="21"/>
                    </w:rPr>
                    <w:t>4#</w:t>
                  </w:r>
                  <w:r w:rsidRPr="001043D7">
                    <w:rPr>
                      <w:kern w:val="0"/>
                      <w:szCs w:val="21"/>
                    </w:rPr>
                    <w:t>（</w:t>
                  </w:r>
                  <w:r w:rsidRPr="001043D7">
                    <w:rPr>
                      <w:rFonts w:hint="eastAsia"/>
                      <w:kern w:val="0"/>
                      <w:szCs w:val="21"/>
                    </w:rPr>
                    <w:t>北</w:t>
                  </w:r>
                  <w:r w:rsidRPr="001043D7">
                    <w:rPr>
                      <w:kern w:val="0"/>
                      <w:szCs w:val="21"/>
                    </w:rPr>
                    <w:t>厂界）</w:t>
                  </w:r>
                </w:p>
              </w:tc>
              <w:tc>
                <w:tcPr>
                  <w:tcW w:w="708" w:type="pct"/>
                  <w:vAlign w:val="center"/>
                </w:tcPr>
                <w:p w14:paraId="6B5A38CA" w14:textId="2191ABEA" w:rsidR="00A91058" w:rsidRPr="001043D7" w:rsidRDefault="000637FC" w:rsidP="00A91058">
                  <w:pPr>
                    <w:spacing w:line="276" w:lineRule="auto"/>
                    <w:jc w:val="center"/>
                    <w:rPr>
                      <w:rFonts w:eastAsiaTheme="minorEastAsia"/>
                      <w:szCs w:val="21"/>
                    </w:rPr>
                  </w:pPr>
                  <w:r w:rsidRPr="001043D7">
                    <w:rPr>
                      <w:rFonts w:eastAsiaTheme="minorEastAsia" w:hint="eastAsia"/>
                      <w:szCs w:val="21"/>
                    </w:rPr>
                    <w:t>53</w:t>
                  </w:r>
                </w:p>
              </w:tc>
              <w:tc>
                <w:tcPr>
                  <w:tcW w:w="709" w:type="pct"/>
                  <w:vAlign w:val="center"/>
                </w:tcPr>
                <w:p w14:paraId="7F4183A8" w14:textId="6C7CF40A" w:rsidR="00A91058" w:rsidRPr="001043D7" w:rsidRDefault="000637FC" w:rsidP="00A91058">
                  <w:pPr>
                    <w:spacing w:line="276" w:lineRule="auto"/>
                    <w:jc w:val="center"/>
                    <w:rPr>
                      <w:szCs w:val="21"/>
                    </w:rPr>
                  </w:pPr>
                  <w:r w:rsidRPr="001043D7">
                    <w:rPr>
                      <w:rFonts w:hint="eastAsia"/>
                      <w:szCs w:val="21"/>
                    </w:rPr>
                    <w:t>45</w:t>
                  </w:r>
                </w:p>
              </w:tc>
              <w:tc>
                <w:tcPr>
                  <w:tcW w:w="710" w:type="pct"/>
                  <w:vAlign w:val="center"/>
                </w:tcPr>
                <w:p w14:paraId="0F64C1FD" w14:textId="10AB2124" w:rsidR="00A91058" w:rsidRPr="001043D7" w:rsidRDefault="000637FC" w:rsidP="00A91058">
                  <w:pPr>
                    <w:widowControl/>
                    <w:spacing w:line="276" w:lineRule="auto"/>
                    <w:jc w:val="center"/>
                    <w:textAlignment w:val="center"/>
                    <w:rPr>
                      <w:spacing w:val="-20"/>
                      <w:kern w:val="0"/>
                      <w:szCs w:val="21"/>
                    </w:rPr>
                  </w:pPr>
                  <w:r w:rsidRPr="001043D7">
                    <w:rPr>
                      <w:rFonts w:hint="eastAsia"/>
                      <w:spacing w:val="-20"/>
                      <w:kern w:val="0"/>
                      <w:szCs w:val="21"/>
                    </w:rPr>
                    <w:t>53</w:t>
                  </w:r>
                </w:p>
              </w:tc>
              <w:tc>
                <w:tcPr>
                  <w:tcW w:w="710" w:type="pct"/>
                  <w:vAlign w:val="center"/>
                </w:tcPr>
                <w:p w14:paraId="2772C76D" w14:textId="10231F26" w:rsidR="00A91058" w:rsidRPr="001043D7" w:rsidRDefault="000637FC" w:rsidP="00A91058">
                  <w:pPr>
                    <w:widowControl/>
                    <w:spacing w:line="276" w:lineRule="auto"/>
                    <w:jc w:val="center"/>
                    <w:textAlignment w:val="center"/>
                    <w:rPr>
                      <w:spacing w:val="-20"/>
                      <w:kern w:val="0"/>
                      <w:szCs w:val="21"/>
                    </w:rPr>
                  </w:pPr>
                  <w:r w:rsidRPr="001043D7">
                    <w:rPr>
                      <w:rFonts w:hint="eastAsia"/>
                      <w:spacing w:val="-20"/>
                      <w:kern w:val="0"/>
                      <w:szCs w:val="21"/>
                    </w:rPr>
                    <w:t>44</w:t>
                  </w:r>
                </w:p>
              </w:tc>
              <w:tc>
                <w:tcPr>
                  <w:tcW w:w="710" w:type="pct"/>
                  <w:vAlign w:val="center"/>
                </w:tcPr>
                <w:p w14:paraId="3B199D9F" w14:textId="2E6EA9B5" w:rsidR="00A91058" w:rsidRPr="001043D7" w:rsidRDefault="000637FC" w:rsidP="00A91058">
                  <w:pPr>
                    <w:widowControl/>
                    <w:spacing w:line="276" w:lineRule="auto"/>
                    <w:jc w:val="center"/>
                    <w:textAlignment w:val="center"/>
                    <w:rPr>
                      <w:spacing w:val="-20"/>
                      <w:kern w:val="0"/>
                      <w:szCs w:val="21"/>
                    </w:rPr>
                  </w:pPr>
                  <w:r w:rsidRPr="001043D7">
                    <w:rPr>
                      <w:rFonts w:hint="eastAsia"/>
                      <w:spacing w:val="-20"/>
                      <w:kern w:val="0"/>
                      <w:szCs w:val="21"/>
                    </w:rPr>
                    <w:t>70</w:t>
                  </w:r>
                </w:p>
              </w:tc>
              <w:tc>
                <w:tcPr>
                  <w:tcW w:w="638" w:type="pct"/>
                  <w:vAlign w:val="center"/>
                </w:tcPr>
                <w:p w14:paraId="696AF479" w14:textId="6671415E" w:rsidR="00A91058" w:rsidRPr="001043D7" w:rsidRDefault="000637FC" w:rsidP="00A91058">
                  <w:pPr>
                    <w:widowControl/>
                    <w:spacing w:line="276" w:lineRule="auto"/>
                    <w:jc w:val="center"/>
                    <w:textAlignment w:val="center"/>
                    <w:rPr>
                      <w:spacing w:val="-20"/>
                      <w:kern w:val="0"/>
                      <w:szCs w:val="21"/>
                    </w:rPr>
                  </w:pPr>
                  <w:r w:rsidRPr="001043D7">
                    <w:rPr>
                      <w:rFonts w:hint="eastAsia"/>
                      <w:spacing w:val="-20"/>
                      <w:kern w:val="0"/>
                      <w:szCs w:val="21"/>
                    </w:rPr>
                    <w:t>55</w:t>
                  </w:r>
                </w:p>
              </w:tc>
            </w:tr>
          </w:tbl>
          <w:p w14:paraId="7FC4A16F" w14:textId="0D4E3A4A" w:rsidR="004C09AE" w:rsidRPr="001043D7" w:rsidRDefault="004C09AE" w:rsidP="000561A3">
            <w:pPr>
              <w:adjustRightInd w:val="0"/>
              <w:snapToGrid w:val="0"/>
              <w:spacing w:beforeLines="50" w:before="120" w:line="360" w:lineRule="auto"/>
              <w:ind w:firstLineChars="200" w:firstLine="480"/>
              <w:rPr>
                <w:kern w:val="0"/>
                <w:sz w:val="24"/>
              </w:rPr>
            </w:pPr>
            <w:r w:rsidRPr="001043D7">
              <w:rPr>
                <w:sz w:val="24"/>
              </w:rPr>
              <w:t>根据监测结果可知，项目</w:t>
            </w:r>
            <w:r w:rsidR="00A91058" w:rsidRPr="001043D7">
              <w:rPr>
                <w:rFonts w:hint="eastAsia"/>
                <w:sz w:val="24"/>
              </w:rPr>
              <w:t>东侧、南侧以及西侧厂界</w:t>
            </w:r>
            <w:r w:rsidRPr="001043D7">
              <w:rPr>
                <w:kern w:val="0"/>
                <w:sz w:val="24"/>
              </w:rPr>
              <w:t>昼间</w:t>
            </w:r>
            <w:r w:rsidRPr="001043D7">
              <w:rPr>
                <w:sz w:val="24"/>
              </w:rPr>
              <w:t>、</w:t>
            </w:r>
            <w:r w:rsidRPr="001043D7">
              <w:rPr>
                <w:kern w:val="0"/>
                <w:sz w:val="24"/>
              </w:rPr>
              <w:t>夜间</w:t>
            </w:r>
            <w:r w:rsidRPr="001043D7">
              <w:rPr>
                <w:sz w:val="24"/>
              </w:rPr>
              <w:t>监测值均</w:t>
            </w:r>
            <w:r w:rsidR="00D1484E" w:rsidRPr="001043D7">
              <w:rPr>
                <w:rFonts w:hint="eastAsia"/>
                <w:sz w:val="24"/>
              </w:rPr>
              <w:t>能</w:t>
            </w:r>
            <w:r w:rsidRPr="001043D7">
              <w:rPr>
                <w:sz w:val="24"/>
              </w:rPr>
              <w:t>满足《声环境质量标准》（</w:t>
            </w:r>
            <w:r w:rsidRPr="001043D7">
              <w:rPr>
                <w:sz w:val="24"/>
              </w:rPr>
              <w:t>GB3096-2008</w:t>
            </w:r>
            <w:r w:rsidRPr="001043D7">
              <w:rPr>
                <w:sz w:val="24"/>
              </w:rPr>
              <w:t>）</w:t>
            </w:r>
            <w:r w:rsidRPr="001043D7">
              <w:rPr>
                <w:kern w:val="0"/>
                <w:sz w:val="24"/>
              </w:rPr>
              <w:t>中</w:t>
            </w:r>
            <w:r w:rsidR="00A91058" w:rsidRPr="001043D7">
              <w:rPr>
                <w:rFonts w:hint="eastAsia"/>
                <w:kern w:val="0"/>
                <w:sz w:val="24"/>
              </w:rPr>
              <w:t>2</w:t>
            </w:r>
            <w:r w:rsidRPr="001043D7">
              <w:rPr>
                <w:kern w:val="0"/>
                <w:sz w:val="24"/>
              </w:rPr>
              <w:t>类标准要求</w:t>
            </w:r>
            <w:r w:rsidR="00086BF8" w:rsidRPr="001043D7">
              <w:rPr>
                <w:rFonts w:hint="eastAsia"/>
                <w:kern w:val="0"/>
                <w:sz w:val="24"/>
              </w:rPr>
              <w:t>，</w:t>
            </w:r>
            <w:r w:rsidR="00A91058" w:rsidRPr="001043D7">
              <w:rPr>
                <w:rFonts w:hint="eastAsia"/>
                <w:kern w:val="0"/>
                <w:sz w:val="24"/>
              </w:rPr>
              <w:t>同时，</w:t>
            </w:r>
            <w:r w:rsidR="00A91058" w:rsidRPr="001043D7">
              <w:rPr>
                <w:rFonts w:hint="eastAsia"/>
                <w:sz w:val="24"/>
              </w:rPr>
              <w:t>北侧厂</w:t>
            </w:r>
            <w:r w:rsidR="00A91058" w:rsidRPr="001043D7">
              <w:rPr>
                <w:rFonts w:hint="eastAsia"/>
                <w:sz w:val="24"/>
              </w:rPr>
              <w:lastRenderedPageBreak/>
              <w:t>界</w:t>
            </w:r>
            <w:r w:rsidR="00A91058" w:rsidRPr="001043D7">
              <w:rPr>
                <w:kern w:val="0"/>
                <w:sz w:val="24"/>
              </w:rPr>
              <w:t>昼间</w:t>
            </w:r>
            <w:r w:rsidR="00A91058" w:rsidRPr="001043D7">
              <w:rPr>
                <w:sz w:val="24"/>
              </w:rPr>
              <w:t>、</w:t>
            </w:r>
            <w:r w:rsidR="00A91058" w:rsidRPr="001043D7">
              <w:rPr>
                <w:kern w:val="0"/>
                <w:sz w:val="24"/>
              </w:rPr>
              <w:t>夜间</w:t>
            </w:r>
            <w:r w:rsidR="00A91058" w:rsidRPr="001043D7">
              <w:rPr>
                <w:sz w:val="24"/>
              </w:rPr>
              <w:t>监测值均</w:t>
            </w:r>
            <w:r w:rsidR="00A91058" w:rsidRPr="001043D7">
              <w:rPr>
                <w:rFonts w:hint="eastAsia"/>
                <w:sz w:val="24"/>
              </w:rPr>
              <w:t>能</w:t>
            </w:r>
            <w:r w:rsidR="00A91058" w:rsidRPr="001043D7">
              <w:rPr>
                <w:sz w:val="24"/>
              </w:rPr>
              <w:t>满足《声环境质量标准》（</w:t>
            </w:r>
            <w:r w:rsidR="00A91058" w:rsidRPr="001043D7">
              <w:rPr>
                <w:sz w:val="24"/>
              </w:rPr>
              <w:t>GB3096-2008</w:t>
            </w:r>
            <w:r w:rsidR="00A91058" w:rsidRPr="001043D7">
              <w:rPr>
                <w:sz w:val="24"/>
              </w:rPr>
              <w:t>）</w:t>
            </w:r>
            <w:r w:rsidR="00A91058" w:rsidRPr="001043D7">
              <w:rPr>
                <w:kern w:val="0"/>
                <w:sz w:val="24"/>
              </w:rPr>
              <w:t>中</w:t>
            </w:r>
            <w:r w:rsidR="00A91058" w:rsidRPr="001043D7">
              <w:rPr>
                <w:rFonts w:hint="eastAsia"/>
                <w:kern w:val="0"/>
                <w:sz w:val="24"/>
              </w:rPr>
              <w:t>4</w:t>
            </w:r>
            <w:r w:rsidR="000637FC" w:rsidRPr="001043D7">
              <w:rPr>
                <w:rFonts w:hint="eastAsia"/>
                <w:kern w:val="0"/>
                <w:sz w:val="24"/>
              </w:rPr>
              <w:t>a</w:t>
            </w:r>
            <w:r w:rsidR="00A91058" w:rsidRPr="001043D7">
              <w:rPr>
                <w:kern w:val="0"/>
                <w:sz w:val="24"/>
              </w:rPr>
              <w:t>类标准要求</w:t>
            </w:r>
            <w:r w:rsidR="00A91058" w:rsidRPr="001043D7">
              <w:rPr>
                <w:rFonts w:hint="eastAsia"/>
                <w:sz w:val="24"/>
              </w:rPr>
              <w:t>，</w:t>
            </w:r>
            <w:r w:rsidR="00086BF8" w:rsidRPr="001043D7">
              <w:rPr>
                <w:rFonts w:hint="eastAsia"/>
                <w:kern w:val="0"/>
                <w:sz w:val="24"/>
              </w:rPr>
              <w:t>表明</w:t>
            </w:r>
            <w:r w:rsidR="000637FC" w:rsidRPr="001043D7">
              <w:rPr>
                <w:rFonts w:hint="eastAsia"/>
                <w:kern w:val="0"/>
                <w:sz w:val="24"/>
              </w:rPr>
              <w:t>厂界</w:t>
            </w:r>
            <w:proofErr w:type="gramStart"/>
            <w:r w:rsidR="00086BF8" w:rsidRPr="001043D7">
              <w:rPr>
                <w:rFonts w:hint="eastAsia"/>
                <w:kern w:val="0"/>
                <w:sz w:val="24"/>
              </w:rPr>
              <w:t>四周声</w:t>
            </w:r>
            <w:proofErr w:type="gramEnd"/>
            <w:r w:rsidR="00086BF8" w:rsidRPr="001043D7">
              <w:rPr>
                <w:rFonts w:hint="eastAsia"/>
                <w:kern w:val="0"/>
                <w:sz w:val="24"/>
              </w:rPr>
              <w:t>环境质量较好</w:t>
            </w:r>
            <w:r w:rsidRPr="001043D7">
              <w:rPr>
                <w:kern w:val="0"/>
                <w:sz w:val="24"/>
              </w:rPr>
              <w:t>。</w:t>
            </w:r>
          </w:p>
          <w:p w14:paraId="42E1592D" w14:textId="385F21B4" w:rsidR="008E2A52" w:rsidRPr="001043D7" w:rsidRDefault="008E2A52" w:rsidP="008E2A52">
            <w:pPr>
              <w:adjustRightInd w:val="0"/>
              <w:snapToGrid w:val="0"/>
              <w:spacing w:line="360" w:lineRule="auto"/>
              <w:ind w:firstLineChars="200" w:firstLine="482"/>
              <w:rPr>
                <w:b/>
                <w:bCs/>
                <w:sz w:val="24"/>
              </w:rPr>
            </w:pPr>
            <w:r w:rsidRPr="001043D7">
              <w:rPr>
                <w:rFonts w:hint="eastAsia"/>
                <w:b/>
                <w:bCs/>
                <w:sz w:val="24"/>
              </w:rPr>
              <w:t>3</w:t>
            </w:r>
            <w:r w:rsidRPr="001043D7">
              <w:rPr>
                <w:rFonts w:hint="eastAsia"/>
                <w:b/>
                <w:bCs/>
                <w:sz w:val="24"/>
              </w:rPr>
              <w:t>、地下水环境</w:t>
            </w:r>
            <w:r w:rsidRPr="001043D7">
              <w:rPr>
                <w:b/>
                <w:bCs/>
                <w:sz w:val="24"/>
              </w:rPr>
              <w:t>质量现状</w:t>
            </w:r>
          </w:p>
          <w:p w14:paraId="1D5AE595" w14:textId="43396E01" w:rsidR="008E2A52" w:rsidRPr="001043D7" w:rsidRDefault="008E2A52" w:rsidP="008E2A52">
            <w:pPr>
              <w:adjustRightInd w:val="0"/>
              <w:snapToGrid w:val="0"/>
              <w:spacing w:beforeLines="50" w:before="120" w:line="360" w:lineRule="auto"/>
              <w:ind w:firstLineChars="200" w:firstLine="480"/>
              <w:rPr>
                <w:rFonts w:hAnsi="宋体"/>
                <w:sz w:val="24"/>
              </w:rPr>
            </w:pPr>
            <w:r w:rsidRPr="001043D7">
              <w:rPr>
                <w:rFonts w:hint="eastAsia"/>
                <w:sz w:val="24"/>
              </w:rPr>
              <w:t>为了解项目所在地地下水环境质量现状，本次评价委托陕西安讯环境检测有限公司在项目</w:t>
            </w:r>
            <w:r w:rsidR="00957D0F" w:rsidRPr="001043D7">
              <w:rPr>
                <w:rFonts w:hint="eastAsia"/>
                <w:sz w:val="24"/>
              </w:rPr>
              <w:t>所在地</w:t>
            </w:r>
            <w:r w:rsidR="00404EEA" w:rsidRPr="001043D7">
              <w:rPr>
                <w:rFonts w:hint="eastAsia"/>
                <w:sz w:val="24"/>
              </w:rPr>
              <w:t>地下水</w:t>
            </w:r>
            <w:r w:rsidR="00487B13" w:rsidRPr="001043D7">
              <w:rPr>
                <w:rFonts w:hint="eastAsia"/>
                <w:sz w:val="24"/>
              </w:rPr>
              <w:t>流向</w:t>
            </w:r>
            <w:r w:rsidR="00404EEA" w:rsidRPr="001043D7">
              <w:rPr>
                <w:rFonts w:hint="eastAsia"/>
                <w:sz w:val="24"/>
              </w:rPr>
              <w:t>下游</w:t>
            </w:r>
            <w:r w:rsidR="00957D0F" w:rsidRPr="001043D7">
              <w:rPr>
                <w:rFonts w:hint="eastAsia"/>
                <w:sz w:val="24"/>
              </w:rPr>
              <w:t>即北侧</w:t>
            </w:r>
            <w:r w:rsidR="000637FC" w:rsidRPr="001043D7">
              <w:rPr>
                <w:rFonts w:hint="eastAsia"/>
                <w:sz w:val="24"/>
              </w:rPr>
              <w:t>830m</w:t>
            </w:r>
            <w:r w:rsidR="000637FC" w:rsidRPr="001043D7">
              <w:rPr>
                <w:rFonts w:hint="eastAsia"/>
                <w:sz w:val="24"/>
              </w:rPr>
              <w:t>的南灵阳村</w:t>
            </w:r>
            <w:r w:rsidRPr="001043D7">
              <w:rPr>
                <w:rFonts w:hint="eastAsia"/>
                <w:sz w:val="24"/>
              </w:rPr>
              <w:t>设</w:t>
            </w:r>
            <w:r w:rsidRPr="001043D7">
              <w:rPr>
                <w:rFonts w:hint="eastAsia"/>
                <w:sz w:val="24"/>
              </w:rPr>
              <w:t>1</w:t>
            </w:r>
            <w:r w:rsidRPr="001043D7">
              <w:rPr>
                <w:rFonts w:hint="eastAsia"/>
                <w:sz w:val="24"/>
              </w:rPr>
              <w:t>个地下水监测点进行检测，监测时间为</w:t>
            </w:r>
            <w:r w:rsidRPr="001043D7">
              <w:rPr>
                <w:rFonts w:hint="eastAsia"/>
                <w:sz w:val="24"/>
              </w:rPr>
              <w:t>2</w:t>
            </w:r>
            <w:r w:rsidRPr="001043D7">
              <w:rPr>
                <w:sz w:val="24"/>
              </w:rPr>
              <w:t>022</w:t>
            </w:r>
            <w:r w:rsidRPr="001043D7">
              <w:rPr>
                <w:rFonts w:hint="eastAsia"/>
                <w:sz w:val="24"/>
              </w:rPr>
              <w:t>年</w:t>
            </w:r>
            <w:r w:rsidR="000637FC" w:rsidRPr="001043D7">
              <w:rPr>
                <w:rFonts w:hint="eastAsia"/>
                <w:sz w:val="24"/>
              </w:rPr>
              <w:t>12</w:t>
            </w:r>
            <w:r w:rsidRPr="001043D7">
              <w:rPr>
                <w:rFonts w:hint="eastAsia"/>
                <w:sz w:val="24"/>
              </w:rPr>
              <w:t>月</w:t>
            </w:r>
            <w:r w:rsidR="000637FC" w:rsidRPr="001043D7">
              <w:rPr>
                <w:rFonts w:hint="eastAsia"/>
                <w:sz w:val="24"/>
              </w:rPr>
              <w:t>9</w:t>
            </w:r>
            <w:r w:rsidRPr="001043D7">
              <w:rPr>
                <w:rFonts w:hint="eastAsia"/>
                <w:sz w:val="24"/>
              </w:rPr>
              <w:t>日，</w:t>
            </w:r>
            <w:r w:rsidRPr="001043D7">
              <w:rPr>
                <w:rFonts w:hAnsi="宋体" w:hint="eastAsia"/>
                <w:sz w:val="24"/>
              </w:rPr>
              <w:t>具体监测结果见下表。</w:t>
            </w:r>
          </w:p>
          <w:p w14:paraId="45356361" w14:textId="15CD35AA" w:rsidR="008E2A52" w:rsidRPr="001043D7" w:rsidRDefault="008E2A52" w:rsidP="008E2A52">
            <w:pPr>
              <w:spacing w:line="276" w:lineRule="auto"/>
              <w:jc w:val="center"/>
              <w:rPr>
                <w:b/>
                <w:sz w:val="24"/>
                <w:szCs w:val="22"/>
              </w:rPr>
            </w:pPr>
            <w:r w:rsidRPr="001043D7">
              <w:rPr>
                <w:rFonts w:hAnsi="宋体"/>
                <w:b/>
                <w:sz w:val="24"/>
                <w:szCs w:val="22"/>
              </w:rPr>
              <w:t>表</w:t>
            </w:r>
            <w:r w:rsidRPr="001043D7">
              <w:rPr>
                <w:rFonts w:hint="eastAsia"/>
                <w:b/>
                <w:sz w:val="24"/>
                <w:szCs w:val="22"/>
              </w:rPr>
              <w:t>3-</w:t>
            </w:r>
            <w:r w:rsidR="009C7E74">
              <w:rPr>
                <w:rFonts w:hint="eastAsia"/>
                <w:b/>
                <w:sz w:val="24"/>
                <w:szCs w:val="22"/>
              </w:rPr>
              <w:t>4</w:t>
            </w:r>
            <w:r w:rsidRPr="001043D7">
              <w:rPr>
                <w:b/>
                <w:sz w:val="24"/>
                <w:szCs w:val="22"/>
              </w:rPr>
              <w:t xml:space="preserve">   </w:t>
            </w:r>
            <w:r w:rsidRPr="001043D7">
              <w:rPr>
                <w:rFonts w:hAnsi="宋体" w:hint="eastAsia"/>
                <w:b/>
                <w:sz w:val="24"/>
                <w:szCs w:val="22"/>
              </w:rPr>
              <w:t>地下水</w:t>
            </w:r>
            <w:r w:rsidRPr="001043D7">
              <w:rPr>
                <w:rFonts w:hAnsi="宋体"/>
                <w:b/>
                <w:sz w:val="24"/>
                <w:szCs w:val="22"/>
              </w:rPr>
              <w:t>环境现状监测结果</w:t>
            </w:r>
          </w:p>
          <w:tbl>
            <w:tblPr>
              <w:tblW w:w="486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97"/>
              <w:gridCol w:w="1695"/>
              <w:gridCol w:w="1614"/>
              <w:gridCol w:w="1614"/>
              <w:gridCol w:w="1255"/>
              <w:gridCol w:w="998"/>
            </w:tblGrid>
            <w:tr w:rsidR="00A97A22" w:rsidRPr="001043D7" w14:paraId="4983B399" w14:textId="77777777" w:rsidTr="008E2A52">
              <w:trPr>
                <w:trHeight w:val="470"/>
                <w:jc w:val="center"/>
              </w:trPr>
              <w:tc>
                <w:tcPr>
                  <w:tcW w:w="384" w:type="pct"/>
                  <w:tcMar>
                    <w:top w:w="15" w:type="dxa"/>
                    <w:left w:w="15" w:type="dxa"/>
                    <w:bottom w:w="15" w:type="dxa"/>
                    <w:right w:w="15" w:type="dxa"/>
                  </w:tcMar>
                  <w:vAlign w:val="center"/>
                </w:tcPr>
                <w:p w14:paraId="58D8DFA6" w14:textId="77777777" w:rsidR="008E2A52" w:rsidRPr="001043D7" w:rsidRDefault="008E2A52" w:rsidP="008E2A52">
                  <w:pPr>
                    <w:widowControl/>
                    <w:tabs>
                      <w:tab w:val="left" w:pos="0"/>
                      <w:tab w:val="right" w:leader="dot" w:pos="8302"/>
                    </w:tabs>
                    <w:spacing w:line="276" w:lineRule="auto"/>
                    <w:jc w:val="center"/>
                    <w:textAlignment w:val="center"/>
                    <w:rPr>
                      <w:rFonts w:eastAsiaTheme="minorEastAsia"/>
                      <w:b/>
                      <w:kern w:val="0"/>
                      <w:szCs w:val="21"/>
                    </w:rPr>
                  </w:pPr>
                  <w:r w:rsidRPr="001043D7">
                    <w:rPr>
                      <w:rFonts w:eastAsiaTheme="minorEastAsia"/>
                      <w:b/>
                      <w:kern w:val="0"/>
                      <w:szCs w:val="21"/>
                    </w:rPr>
                    <w:t>序号</w:t>
                  </w:r>
                </w:p>
              </w:tc>
              <w:tc>
                <w:tcPr>
                  <w:tcW w:w="1090" w:type="pct"/>
                  <w:tcMar>
                    <w:top w:w="15" w:type="dxa"/>
                    <w:left w:w="15" w:type="dxa"/>
                    <w:bottom w:w="15" w:type="dxa"/>
                    <w:right w:w="15" w:type="dxa"/>
                  </w:tcMar>
                  <w:vAlign w:val="center"/>
                </w:tcPr>
                <w:p w14:paraId="1308BB46" w14:textId="77777777" w:rsidR="008E2A52" w:rsidRPr="001043D7" w:rsidRDefault="008E2A52" w:rsidP="008E2A52">
                  <w:pPr>
                    <w:widowControl/>
                    <w:tabs>
                      <w:tab w:val="left" w:pos="0"/>
                      <w:tab w:val="right" w:leader="dot" w:pos="8302"/>
                    </w:tabs>
                    <w:spacing w:line="276" w:lineRule="auto"/>
                    <w:jc w:val="center"/>
                    <w:textAlignment w:val="center"/>
                    <w:rPr>
                      <w:rFonts w:eastAsiaTheme="minorEastAsia"/>
                      <w:b/>
                      <w:kern w:val="0"/>
                      <w:szCs w:val="21"/>
                    </w:rPr>
                  </w:pPr>
                  <w:r w:rsidRPr="001043D7">
                    <w:rPr>
                      <w:rFonts w:eastAsiaTheme="minorEastAsia"/>
                      <w:b/>
                      <w:kern w:val="0"/>
                      <w:szCs w:val="21"/>
                    </w:rPr>
                    <w:t>检测项目</w:t>
                  </w:r>
                </w:p>
              </w:tc>
              <w:tc>
                <w:tcPr>
                  <w:tcW w:w="1038" w:type="pct"/>
                  <w:vAlign w:val="center"/>
                </w:tcPr>
                <w:p w14:paraId="51052958" w14:textId="77777777" w:rsidR="008E2A52" w:rsidRPr="001043D7" w:rsidRDefault="008E2A52" w:rsidP="008E2A52">
                  <w:pPr>
                    <w:widowControl/>
                    <w:tabs>
                      <w:tab w:val="left" w:pos="0"/>
                      <w:tab w:val="right" w:leader="dot" w:pos="8302"/>
                    </w:tabs>
                    <w:spacing w:line="276" w:lineRule="auto"/>
                    <w:jc w:val="center"/>
                    <w:rPr>
                      <w:rFonts w:eastAsiaTheme="minorEastAsia"/>
                      <w:b/>
                      <w:szCs w:val="21"/>
                    </w:rPr>
                  </w:pPr>
                  <w:r w:rsidRPr="001043D7">
                    <w:rPr>
                      <w:rFonts w:eastAsiaTheme="minorEastAsia"/>
                      <w:b/>
                      <w:szCs w:val="21"/>
                    </w:rPr>
                    <w:t>单位</w:t>
                  </w:r>
                </w:p>
              </w:tc>
              <w:tc>
                <w:tcPr>
                  <w:tcW w:w="1038" w:type="pct"/>
                  <w:tcMar>
                    <w:top w:w="15" w:type="dxa"/>
                    <w:left w:w="15" w:type="dxa"/>
                    <w:bottom w:w="15" w:type="dxa"/>
                    <w:right w:w="15" w:type="dxa"/>
                  </w:tcMar>
                  <w:vAlign w:val="center"/>
                </w:tcPr>
                <w:p w14:paraId="4E1008A8" w14:textId="485BA8DE" w:rsidR="008E2A52" w:rsidRPr="001043D7" w:rsidRDefault="000637FC" w:rsidP="008E2A52">
                  <w:pPr>
                    <w:widowControl/>
                    <w:tabs>
                      <w:tab w:val="left" w:pos="0"/>
                      <w:tab w:val="right" w:leader="dot" w:pos="8302"/>
                    </w:tabs>
                    <w:spacing w:line="276" w:lineRule="auto"/>
                    <w:jc w:val="center"/>
                    <w:rPr>
                      <w:rFonts w:eastAsiaTheme="minorEastAsia"/>
                      <w:b/>
                      <w:szCs w:val="21"/>
                    </w:rPr>
                  </w:pPr>
                  <w:r w:rsidRPr="001043D7">
                    <w:rPr>
                      <w:rFonts w:eastAsiaTheme="minorEastAsia" w:hint="eastAsia"/>
                      <w:b/>
                      <w:szCs w:val="21"/>
                    </w:rPr>
                    <w:t>南灵阳村</w:t>
                  </w:r>
                </w:p>
              </w:tc>
              <w:tc>
                <w:tcPr>
                  <w:tcW w:w="807" w:type="pct"/>
                  <w:tcMar>
                    <w:top w:w="15" w:type="dxa"/>
                    <w:left w:w="15" w:type="dxa"/>
                    <w:bottom w:w="15" w:type="dxa"/>
                    <w:right w:w="15" w:type="dxa"/>
                  </w:tcMar>
                  <w:vAlign w:val="center"/>
                </w:tcPr>
                <w:p w14:paraId="58290041" w14:textId="77777777" w:rsidR="008E2A52" w:rsidRPr="001043D7" w:rsidRDefault="008E2A52" w:rsidP="008E2A52">
                  <w:pPr>
                    <w:widowControl/>
                    <w:tabs>
                      <w:tab w:val="left" w:pos="0"/>
                      <w:tab w:val="right" w:leader="dot" w:pos="8302"/>
                    </w:tabs>
                    <w:snapToGrid w:val="0"/>
                    <w:spacing w:line="276" w:lineRule="auto"/>
                    <w:jc w:val="center"/>
                    <w:rPr>
                      <w:rFonts w:eastAsiaTheme="minorEastAsia"/>
                      <w:b/>
                      <w:szCs w:val="21"/>
                    </w:rPr>
                  </w:pPr>
                  <w:r w:rsidRPr="001043D7">
                    <w:rPr>
                      <w:rFonts w:eastAsiaTheme="minorEastAsia"/>
                      <w:b/>
                      <w:kern w:val="0"/>
                      <w:szCs w:val="21"/>
                    </w:rPr>
                    <w:t>标准值</w:t>
                  </w:r>
                </w:p>
              </w:tc>
              <w:tc>
                <w:tcPr>
                  <w:tcW w:w="642" w:type="pct"/>
                  <w:tcMar>
                    <w:top w:w="15" w:type="dxa"/>
                    <w:left w:w="15" w:type="dxa"/>
                    <w:bottom w:w="15" w:type="dxa"/>
                    <w:right w:w="15" w:type="dxa"/>
                  </w:tcMar>
                  <w:vAlign w:val="center"/>
                </w:tcPr>
                <w:p w14:paraId="37FB94AE" w14:textId="77777777" w:rsidR="008E2A52" w:rsidRPr="001043D7" w:rsidRDefault="008E2A52" w:rsidP="008E2A52">
                  <w:pPr>
                    <w:widowControl/>
                    <w:tabs>
                      <w:tab w:val="left" w:pos="0"/>
                      <w:tab w:val="right" w:leader="dot" w:pos="8302"/>
                    </w:tabs>
                    <w:snapToGrid w:val="0"/>
                    <w:spacing w:line="276" w:lineRule="auto"/>
                    <w:jc w:val="center"/>
                    <w:rPr>
                      <w:rFonts w:eastAsiaTheme="minorEastAsia"/>
                      <w:b/>
                      <w:szCs w:val="21"/>
                    </w:rPr>
                  </w:pPr>
                  <w:r w:rsidRPr="001043D7">
                    <w:rPr>
                      <w:rFonts w:eastAsiaTheme="minorEastAsia"/>
                      <w:b/>
                      <w:kern w:val="0"/>
                      <w:szCs w:val="21"/>
                    </w:rPr>
                    <w:t>达标情况</w:t>
                  </w:r>
                </w:p>
              </w:tc>
            </w:tr>
            <w:tr w:rsidR="00A97A22" w:rsidRPr="001043D7" w14:paraId="18F5ADDC" w14:textId="77777777" w:rsidTr="008E2A52">
              <w:trPr>
                <w:trHeight w:val="340"/>
                <w:jc w:val="center"/>
              </w:trPr>
              <w:tc>
                <w:tcPr>
                  <w:tcW w:w="384" w:type="pct"/>
                  <w:tcMar>
                    <w:top w:w="15" w:type="dxa"/>
                    <w:left w:w="15" w:type="dxa"/>
                    <w:bottom w:w="15" w:type="dxa"/>
                    <w:right w:w="15" w:type="dxa"/>
                  </w:tcMar>
                  <w:vAlign w:val="center"/>
                </w:tcPr>
                <w:p w14:paraId="5C8DCCFF" w14:textId="77777777" w:rsidR="00241401" w:rsidRPr="001043D7" w:rsidRDefault="00241401" w:rsidP="008E2A52">
                  <w:pPr>
                    <w:widowControl/>
                    <w:tabs>
                      <w:tab w:val="left" w:pos="0"/>
                      <w:tab w:val="right" w:leader="dot" w:pos="8302"/>
                    </w:tabs>
                    <w:spacing w:line="276" w:lineRule="auto"/>
                    <w:jc w:val="center"/>
                    <w:textAlignment w:val="center"/>
                    <w:rPr>
                      <w:rFonts w:eastAsiaTheme="minorEastAsia"/>
                      <w:szCs w:val="21"/>
                    </w:rPr>
                  </w:pPr>
                  <w:r w:rsidRPr="001043D7">
                    <w:rPr>
                      <w:rFonts w:eastAsiaTheme="minorEastAsia"/>
                      <w:kern w:val="0"/>
                      <w:szCs w:val="21"/>
                    </w:rPr>
                    <w:t>1</w:t>
                  </w:r>
                </w:p>
              </w:tc>
              <w:tc>
                <w:tcPr>
                  <w:tcW w:w="1090" w:type="pct"/>
                  <w:tcMar>
                    <w:top w:w="15" w:type="dxa"/>
                    <w:left w:w="15" w:type="dxa"/>
                    <w:bottom w:w="15" w:type="dxa"/>
                    <w:right w:w="15" w:type="dxa"/>
                  </w:tcMar>
                  <w:vAlign w:val="center"/>
                </w:tcPr>
                <w:p w14:paraId="46FE395D" w14:textId="7839E126"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kern w:val="0"/>
                      <w:szCs w:val="21"/>
                    </w:rPr>
                    <w:t>K</w:t>
                  </w:r>
                  <w:r w:rsidRPr="001043D7">
                    <w:rPr>
                      <w:rFonts w:eastAsiaTheme="minorEastAsia"/>
                      <w:kern w:val="0"/>
                      <w:szCs w:val="21"/>
                      <w:vertAlign w:val="superscript"/>
                    </w:rPr>
                    <w:t>+</w:t>
                  </w:r>
                </w:p>
              </w:tc>
              <w:tc>
                <w:tcPr>
                  <w:tcW w:w="1038" w:type="pct"/>
                  <w:vAlign w:val="center"/>
                </w:tcPr>
                <w:p w14:paraId="21EB7FC0" w14:textId="5F7F5C20"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6290AFDB" w14:textId="33FE1211"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1.65</w:t>
                  </w:r>
                </w:p>
              </w:tc>
              <w:tc>
                <w:tcPr>
                  <w:tcW w:w="807" w:type="pct"/>
                  <w:tcMar>
                    <w:top w:w="15" w:type="dxa"/>
                    <w:left w:w="15" w:type="dxa"/>
                    <w:bottom w:w="15" w:type="dxa"/>
                    <w:right w:w="15" w:type="dxa"/>
                  </w:tcMar>
                  <w:vAlign w:val="center"/>
                </w:tcPr>
                <w:p w14:paraId="63B74CDB" w14:textId="3507D2DE" w:rsidR="00241401" w:rsidRPr="001043D7" w:rsidRDefault="00241401" w:rsidP="008E2A52">
                  <w:pPr>
                    <w:widowControl/>
                    <w:spacing w:line="276" w:lineRule="auto"/>
                    <w:jc w:val="center"/>
                    <w:rPr>
                      <w:rFonts w:eastAsiaTheme="minorEastAsia"/>
                      <w:szCs w:val="21"/>
                    </w:rPr>
                  </w:pPr>
                  <w:r w:rsidRPr="001043D7">
                    <w:rPr>
                      <w:rFonts w:eastAsiaTheme="minorEastAsia"/>
                      <w:kern w:val="0"/>
                      <w:szCs w:val="21"/>
                    </w:rPr>
                    <w:t>-</w:t>
                  </w:r>
                </w:p>
              </w:tc>
              <w:tc>
                <w:tcPr>
                  <w:tcW w:w="642" w:type="pct"/>
                  <w:tcMar>
                    <w:top w:w="15" w:type="dxa"/>
                    <w:left w:w="15" w:type="dxa"/>
                    <w:bottom w:w="15" w:type="dxa"/>
                    <w:right w:w="15" w:type="dxa"/>
                  </w:tcMar>
                  <w:vAlign w:val="center"/>
                </w:tcPr>
                <w:p w14:paraId="0A0C67C5" w14:textId="08316D70" w:rsidR="00241401" w:rsidRPr="001043D7" w:rsidRDefault="00241401" w:rsidP="008E2A52">
                  <w:pPr>
                    <w:widowControl/>
                    <w:tabs>
                      <w:tab w:val="left" w:pos="0"/>
                      <w:tab w:val="right" w:leader="dot" w:pos="8302"/>
                    </w:tabs>
                    <w:spacing w:line="276" w:lineRule="auto"/>
                    <w:jc w:val="center"/>
                    <w:rPr>
                      <w:rFonts w:eastAsiaTheme="minorEastAsia"/>
                      <w:kern w:val="0"/>
                      <w:szCs w:val="21"/>
                    </w:rPr>
                  </w:pPr>
                  <w:r w:rsidRPr="001043D7">
                    <w:rPr>
                      <w:rFonts w:eastAsiaTheme="minorEastAsia"/>
                      <w:kern w:val="0"/>
                      <w:szCs w:val="21"/>
                    </w:rPr>
                    <w:t>/</w:t>
                  </w:r>
                </w:p>
              </w:tc>
            </w:tr>
            <w:tr w:rsidR="00A97A22" w:rsidRPr="001043D7" w14:paraId="653B843C" w14:textId="77777777" w:rsidTr="008E2A52">
              <w:trPr>
                <w:trHeight w:val="340"/>
                <w:jc w:val="center"/>
              </w:trPr>
              <w:tc>
                <w:tcPr>
                  <w:tcW w:w="384" w:type="pct"/>
                  <w:tcMar>
                    <w:top w:w="15" w:type="dxa"/>
                    <w:left w:w="15" w:type="dxa"/>
                    <w:bottom w:w="15" w:type="dxa"/>
                    <w:right w:w="15" w:type="dxa"/>
                  </w:tcMar>
                  <w:vAlign w:val="center"/>
                </w:tcPr>
                <w:p w14:paraId="241B9ABA" w14:textId="77777777" w:rsidR="00241401" w:rsidRPr="001043D7" w:rsidRDefault="00241401" w:rsidP="008E2A52">
                  <w:pPr>
                    <w:widowControl/>
                    <w:tabs>
                      <w:tab w:val="left" w:pos="0"/>
                      <w:tab w:val="right" w:leader="dot" w:pos="8302"/>
                    </w:tabs>
                    <w:spacing w:line="276" w:lineRule="auto"/>
                    <w:jc w:val="center"/>
                    <w:textAlignment w:val="center"/>
                    <w:rPr>
                      <w:rFonts w:eastAsiaTheme="minorEastAsia"/>
                      <w:szCs w:val="21"/>
                    </w:rPr>
                  </w:pPr>
                  <w:r w:rsidRPr="001043D7">
                    <w:rPr>
                      <w:rFonts w:eastAsiaTheme="minorEastAsia"/>
                      <w:kern w:val="0"/>
                      <w:szCs w:val="21"/>
                    </w:rPr>
                    <w:t>2</w:t>
                  </w:r>
                </w:p>
              </w:tc>
              <w:tc>
                <w:tcPr>
                  <w:tcW w:w="1090" w:type="pct"/>
                  <w:tcMar>
                    <w:top w:w="15" w:type="dxa"/>
                    <w:left w:w="15" w:type="dxa"/>
                    <w:bottom w:w="15" w:type="dxa"/>
                    <w:right w:w="15" w:type="dxa"/>
                  </w:tcMar>
                  <w:vAlign w:val="center"/>
                </w:tcPr>
                <w:p w14:paraId="520BA830" w14:textId="6B400C8B"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kern w:val="0"/>
                      <w:szCs w:val="21"/>
                    </w:rPr>
                    <w:t>Na</w:t>
                  </w:r>
                  <w:r w:rsidRPr="001043D7">
                    <w:rPr>
                      <w:rFonts w:eastAsiaTheme="minorEastAsia"/>
                      <w:kern w:val="0"/>
                      <w:szCs w:val="21"/>
                      <w:vertAlign w:val="superscript"/>
                    </w:rPr>
                    <w:t>+</w:t>
                  </w:r>
                </w:p>
              </w:tc>
              <w:tc>
                <w:tcPr>
                  <w:tcW w:w="1038" w:type="pct"/>
                  <w:vAlign w:val="center"/>
                </w:tcPr>
                <w:p w14:paraId="24401261" w14:textId="132E2CCE"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490DDE04" w14:textId="6D799B7F"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4.40</w:t>
                  </w:r>
                </w:p>
              </w:tc>
              <w:tc>
                <w:tcPr>
                  <w:tcW w:w="807" w:type="pct"/>
                  <w:tcMar>
                    <w:top w:w="15" w:type="dxa"/>
                    <w:left w:w="15" w:type="dxa"/>
                    <w:bottom w:w="15" w:type="dxa"/>
                    <w:right w:w="15" w:type="dxa"/>
                  </w:tcMar>
                  <w:vAlign w:val="center"/>
                </w:tcPr>
                <w:p w14:paraId="340B23EF" w14:textId="6D4F4DF8" w:rsidR="00241401" w:rsidRPr="001043D7" w:rsidRDefault="00241401" w:rsidP="008E2A52">
                  <w:pPr>
                    <w:widowControl/>
                    <w:spacing w:line="276" w:lineRule="auto"/>
                    <w:jc w:val="center"/>
                    <w:rPr>
                      <w:rFonts w:eastAsiaTheme="minorEastAsia"/>
                      <w:szCs w:val="21"/>
                    </w:rPr>
                  </w:pPr>
                  <w:r w:rsidRPr="001043D7">
                    <w:rPr>
                      <w:rFonts w:eastAsiaTheme="minorEastAsia"/>
                      <w:kern w:val="0"/>
                      <w:szCs w:val="21"/>
                    </w:rPr>
                    <w:t>≤200</w:t>
                  </w:r>
                </w:p>
              </w:tc>
              <w:tc>
                <w:tcPr>
                  <w:tcW w:w="642" w:type="pct"/>
                  <w:tcMar>
                    <w:top w:w="15" w:type="dxa"/>
                    <w:left w:w="15" w:type="dxa"/>
                    <w:bottom w:w="15" w:type="dxa"/>
                    <w:right w:w="15" w:type="dxa"/>
                  </w:tcMar>
                  <w:vAlign w:val="center"/>
                </w:tcPr>
                <w:p w14:paraId="2A6E518E" w14:textId="166F2672" w:rsidR="00241401" w:rsidRPr="001043D7" w:rsidRDefault="00241401" w:rsidP="008E2A52">
                  <w:pPr>
                    <w:widowControl/>
                    <w:tabs>
                      <w:tab w:val="left" w:pos="0"/>
                      <w:tab w:val="right" w:leader="dot" w:pos="8302"/>
                    </w:tabs>
                    <w:spacing w:line="276" w:lineRule="auto"/>
                    <w:jc w:val="center"/>
                    <w:rPr>
                      <w:rFonts w:eastAsiaTheme="minorEastAsia"/>
                      <w:kern w:val="0"/>
                      <w:szCs w:val="21"/>
                    </w:rPr>
                  </w:pPr>
                  <w:r w:rsidRPr="001043D7">
                    <w:rPr>
                      <w:rFonts w:eastAsiaTheme="minorEastAsia"/>
                      <w:szCs w:val="21"/>
                    </w:rPr>
                    <w:t>达标</w:t>
                  </w:r>
                </w:p>
              </w:tc>
            </w:tr>
            <w:tr w:rsidR="00A97A22" w:rsidRPr="001043D7" w14:paraId="53F2A1CE" w14:textId="77777777" w:rsidTr="008E2A52">
              <w:trPr>
                <w:trHeight w:val="340"/>
                <w:jc w:val="center"/>
              </w:trPr>
              <w:tc>
                <w:tcPr>
                  <w:tcW w:w="384" w:type="pct"/>
                  <w:tcMar>
                    <w:top w:w="15" w:type="dxa"/>
                    <w:left w:w="15" w:type="dxa"/>
                    <w:bottom w:w="15" w:type="dxa"/>
                    <w:right w:w="15" w:type="dxa"/>
                  </w:tcMar>
                  <w:vAlign w:val="center"/>
                </w:tcPr>
                <w:p w14:paraId="374CCEDC" w14:textId="77777777" w:rsidR="00241401" w:rsidRPr="001043D7" w:rsidRDefault="00241401" w:rsidP="008E2A52">
                  <w:pPr>
                    <w:widowControl/>
                    <w:tabs>
                      <w:tab w:val="left" w:pos="0"/>
                      <w:tab w:val="right" w:leader="dot" w:pos="8302"/>
                    </w:tabs>
                    <w:spacing w:line="276" w:lineRule="auto"/>
                    <w:jc w:val="center"/>
                    <w:textAlignment w:val="center"/>
                    <w:rPr>
                      <w:rFonts w:eastAsiaTheme="minorEastAsia"/>
                      <w:szCs w:val="21"/>
                    </w:rPr>
                  </w:pPr>
                  <w:r w:rsidRPr="001043D7">
                    <w:rPr>
                      <w:rFonts w:eastAsiaTheme="minorEastAsia"/>
                      <w:kern w:val="0"/>
                      <w:szCs w:val="21"/>
                    </w:rPr>
                    <w:t>3</w:t>
                  </w:r>
                </w:p>
              </w:tc>
              <w:tc>
                <w:tcPr>
                  <w:tcW w:w="1090" w:type="pct"/>
                  <w:tcMar>
                    <w:top w:w="15" w:type="dxa"/>
                    <w:left w:w="15" w:type="dxa"/>
                    <w:bottom w:w="15" w:type="dxa"/>
                    <w:right w:w="15" w:type="dxa"/>
                  </w:tcMar>
                  <w:vAlign w:val="center"/>
                </w:tcPr>
                <w:p w14:paraId="18A89854" w14:textId="4122A6ED"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kern w:val="0"/>
                      <w:szCs w:val="21"/>
                    </w:rPr>
                    <w:t>Ca</w:t>
                  </w:r>
                  <w:r w:rsidRPr="001043D7">
                    <w:rPr>
                      <w:rFonts w:eastAsiaTheme="minorEastAsia"/>
                      <w:kern w:val="0"/>
                      <w:szCs w:val="21"/>
                      <w:vertAlign w:val="superscript"/>
                    </w:rPr>
                    <w:t>2+</w:t>
                  </w:r>
                </w:p>
              </w:tc>
              <w:tc>
                <w:tcPr>
                  <w:tcW w:w="1038" w:type="pct"/>
                  <w:vAlign w:val="center"/>
                </w:tcPr>
                <w:p w14:paraId="16E89028" w14:textId="696A9ED2"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72EF0680" w14:textId="3A5BDE7E"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8.98</w:t>
                  </w:r>
                </w:p>
              </w:tc>
              <w:tc>
                <w:tcPr>
                  <w:tcW w:w="807" w:type="pct"/>
                  <w:tcMar>
                    <w:top w:w="15" w:type="dxa"/>
                    <w:left w:w="15" w:type="dxa"/>
                    <w:bottom w:w="15" w:type="dxa"/>
                    <w:right w:w="15" w:type="dxa"/>
                  </w:tcMar>
                  <w:vAlign w:val="center"/>
                </w:tcPr>
                <w:p w14:paraId="56D950A3" w14:textId="71735971" w:rsidR="00241401" w:rsidRPr="001043D7" w:rsidRDefault="00241401" w:rsidP="008E2A52">
                  <w:pPr>
                    <w:widowControl/>
                    <w:spacing w:line="276" w:lineRule="auto"/>
                    <w:jc w:val="center"/>
                    <w:rPr>
                      <w:rFonts w:eastAsiaTheme="minorEastAsia"/>
                      <w:szCs w:val="21"/>
                    </w:rPr>
                  </w:pPr>
                  <w:r w:rsidRPr="001043D7">
                    <w:rPr>
                      <w:rFonts w:eastAsiaTheme="minorEastAsia"/>
                      <w:kern w:val="0"/>
                      <w:szCs w:val="21"/>
                    </w:rPr>
                    <w:t>-</w:t>
                  </w:r>
                </w:p>
              </w:tc>
              <w:tc>
                <w:tcPr>
                  <w:tcW w:w="642" w:type="pct"/>
                  <w:tcMar>
                    <w:top w:w="15" w:type="dxa"/>
                    <w:left w:w="15" w:type="dxa"/>
                    <w:bottom w:w="15" w:type="dxa"/>
                    <w:right w:w="15" w:type="dxa"/>
                  </w:tcMar>
                  <w:vAlign w:val="center"/>
                </w:tcPr>
                <w:p w14:paraId="69F76BE2" w14:textId="713B43CD" w:rsidR="00241401" w:rsidRPr="001043D7" w:rsidRDefault="00241401" w:rsidP="008E2A52">
                  <w:pPr>
                    <w:widowControl/>
                    <w:spacing w:line="276" w:lineRule="auto"/>
                    <w:jc w:val="center"/>
                    <w:rPr>
                      <w:rFonts w:eastAsiaTheme="minorEastAsia"/>
                      <w:kern w:val="0"/>
                      <w:szCs w:val="21"/>
                    </w:rPr>
                  </w:pPr>
                  <w:r w:rsidRPr="001043D7">
                    <w:rPr>
                      <w:rFonts w:eastAsiaTheme="minorEastAsia"/>
                      <w:kern w:val="0"/>
                      <w:szCs w:val="21"/>
                    </w:rPr>
                    <w:t>/</w:t>
                  </w:r>
                </w:p>
              </w:tc>
            </w:tr>
            <w:tr w:rsidR="00A97A22" w:rsidRPr="001043D7" w14:paraId="2ECEBFE6" w14:textId="77777777" w:rsidTr="008E2A52">
              <w:trPr>
                <w:trHeight w:val="340"/>
                <w:jc w:val="center"/>
              </w:trPr>
              <w:tc>
                <w:tcPr>
                  <w:tcW w:w="384" w:type="pct"/>
                  <w:tcMar>
                    <w:top w:w="15" w:type="dxa"/>
                    <w:left w:w="15" w:type="dxa"/>
                    <w:bottom w:w="15" w:type="dxa"/>
                    <w:right w:w="15" w:type="dxa"/>
                  </w:tcMar>
                  <w:vAlign w:val="center"/>
                </w:tcPr>
                <w:p w14:paraId="1E363A79" w14:textId="77777777" w:rsidR="00241401" w:rsidRPr="001043D7" w:rsidRDefault="00241401" w:rsidP="008E2A52">
                  <w:pPr>
                    <w:widowControl/>
                    <w:tabs>
                      <w:tab w:val="left" w:pos="0"/>
                      <w:tab w:val="right" w:leader="dot" w:pos="8302"/>
                    </w:tabs>
                    <w:spacing w:line="276" w:lineRule="auto"/>
                    <w:jc w:val="center"/>
                    <w:textAlignment w:val="center"/>
                    <w:rPr>
                      <w:rFonts w:eastAsiaTheme="minorEastAsia"/>
                      <w:szCs w:val="21"/>
                    </w:rPr>
                  </w:pPr>
                  <w:r w:rsidRPr="001043D7">
                    <w:rPr>
                      <w:rFonts w:eastAsiaTheme="minorEastAsia"/>
                      <w:kern w:val="0"/>
                      <w:szCs w:val="21"/>
                    </w:rPr>
                    <w:t>4</w:t>
                  </w:r>
                </w:p>
              </w:tc>
              <w:tc>
                <w:tcPr>
                  <w:tcW w:w="1090" w:type="pct"/>
                  <w:tcMar>
                    <w:top w:w="15" w:type="dxa"/>
                    <w:left w:w="15" w:type="dxa"/>
                    <w:bottom w:w="15" w:type="dxa"/>
                    <w:right w:w="15" w:type="dxa"/>
                  </w:tcMar>
                  <w:vAlign w:val="center"/>
                </w:tcPr>
                <w:p w14:paraId="216DF73F" w14:textId="09A50424"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kern w:val="0"/>
                      <w:szCs w:val="21"/>
                    </w:rPr>
                    <w:t>Mg</w:t>
                  </w:r>
                  <w:r w:rsidRPr="001043D7">
                    <w:rPr>
                      <w:rFonts w:eastAsiaTheme="minorEastAsia"/>
                      <w:kern w:val="0"/>
                      <w:szCs w:val="21"/>
                      <w:vertAlign w:val="superscript"/>
                    </w:rPr>
                    <w:t>2+</w:t>
                  </w:r>
                </w:p>
              </w:tc>
              <w:tc>
                <w:tcPr>
                  <w:tcW w:w="1038" w:type="pct"/>
                  <w:vAlign w:val="center"/>
                </w:tcPr>
                <w:p w14:paraId="12B2E3B6" w14:textId="1A9C8583"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73D67CF4" w14:textId="01BAC16B"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3.44</w:t>
                  </w:r>
                </w:p>
              </w:tc>
              <w:tc>
                <w:tcPr>
                  <w:tcW w:w="807" w:type="pct"/>
                  <w:tcMar>
                    <w:top w:w="15" w:type="dxa"/>
                    <w:left w:w="15" w:type="dxa"/>
                    <w:bottom w:w="15" w:type="dxa"/>
                    <w:right w:w="15" w:type="dxa"/>
                  </w:tcMar>
                  <w:vAlign w:val="center"/>
                </w:tcPr>
                <w:p w14:paraId="0684938E" w14:textId="749ADCA4" w:rsidR="00241401" w:rsidRPr="001043D7" w:rsidRDefault="00241401" w:rsidP="008E2A52">
                  <w:pPr>
                    <w:widowControl/>
                    <w:spacing w:line="276" w:lineRule="auto"/>
                    <w:jc w:val="center"/>
                    <w:rPr>
                      <w:rFonts w:eastAsiaTheme="minorEastAsia"/>
                      <w:szCs w:val="21"/>
                    </w:rPr>
                  </w:pPr>
                  <w:r w:rsidRPr="001043D7">
                    <w:rPr>
                      <w:rFonts w:eastAsiaTheme="minorEastAsia"/>
                      <w:kern w:val="0"/>
                      <w:szCs w:val="21"/>
                    </w:rPr>
                    <w:t>-</w:t>
                  </w:r>
                </w:p>
              </w:tc>
              <w:tc>
                <w:tcPr>
                  <w:tcW w:w="642" w:type="pct"/>
                  <w:tcMar>
                    <w:top w:w="15" w:type="dxa"/>
                    <w:left w:w="15" w:type="dxa"/>
                    <w:bottom w:w="15" w:type="dxa"/>
                    <w:right w:w="15" w:type="dxa"/>
                  </w:tcMar>
                  <w:vAlign w:val="center"/>
                </w:tcPr>
                <w:p w14:paraId="271D6C41" w14:textId="740F7750" w:rsidR="00241401" w:rsidRPr="001043D7" w:rsidRDefault="00241401" w:rsidP="008E2A52">
                  <w:pPr>
                    <w:widowControl/>
                    <w:spacing w:line="276" w:lineRule="auto"/>
                    <w:jc w:val="center"/>
                    <w:rPr>
                      <w:rFonts w:eastAsiaTheme="minorEastAsia"/>
                      <w:kern w:val="0"/>
                      <w:szCs w:val="21"/>
                    </w:rPr>
                  </w:pPr>
                  <w:r w:rsidRPr="001043D7">
                    <w:rPr>
                      <w:rFonts w:eastAsiaTheme="minorEastAsia"/>
                      <w:kern w:val="0"/>
                      <w:szCs w:val="21"/>
                    </w:rPr>
                    <w:t>/</w:t>
                  </w:r>
                </w:p>
              </w:tc>
            </w:tr>
            <w:tr w:rsidR="00A97A22" w:rsidRPr="001043D7" w14:paraId="4B2D04FE" w14:textId="77777777" w:rsidTr="008E2A52">
              <w:trPr>
                <w:trHeight w:val="340"/>
                <w:jc w:val="center"/>
              </w:trPr>
              <w:tc>
                <w:tcPr>
                  <w:tcW w:w="384" w:type="pct"/>
                  <w:tcMar>
                    <w:top w:w="15" w:type="dxa"/>
                    <w:left w:w="15" w:type="dxa"/>
                    <w:bottom w:w="15" w:type="dxa"/>
                    <w:right w:w="15" w:type="dxa"/>
                  </w:tcMar>
                  <w:vAlign w:val="center"/>
                </w:tcPr>
                <w:p w14:paraId="4CA49C91" w14:textId="77777777" w:rsidR="00241401" w:rsidRPr="001043D7" w:rsidRDefault="00241401" w:rsidP="008E2A52">
                  <w:pPr>
                    <w:widowControl/>
                    <w:tabs>
                      <w:tab w:val="left" w:pos="0"/>
                      <w:tab w:val="right" w:leader="dot" w:pos="8302"/>
                    </w:tabs>
                    <w:spacing w:line="276" w:lineRule="auto"/>
                    <w:jc w:val="center"/>
                    <w:textAlignment w:val="center"/>
                    <w:rPr>
                      <w:rFonts w:eastAsiaTheme="minorEastAsia"/>
                      <w:szCs w:val="21"/>
                    </w:rPr>
                  </w:pPr>
                  <w:r w:rsidRPr="001043D7">
                    <w:rPr>
                      <w:rFonts w:eastAsiaTheme="minorEastAsia"/>
                      <w:kern w:val="0"/>
                      <w:szCs w:val="21"/>
                    </w:rPr>
                    <w:t>5</w:t>
                  </w:r>
                </w:p>
              </w:tc>
              <w:tc>
                <w:tcPr>
                  <w:tcW w:w="1090" w:type="pct"/>
                  <w:tcMar>
                    <w:top w:w="15" w:type="dxa"/>
                    <w:left w:w="15" w:type="dxa"/>
                    <w:bottom w:w="15" w:type="dxa"/>
                    <w:right w:w="15" w:type="dxa"/>
                  </w:tcMar>
                  <w:vAlign w:val="center"/>
                </w:tcPr>
                <w:p w14:paraId="6217417D" w14:textId="106132E0"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kern w:val="0"/>
                      <w:szCs w:val="21"/>
                    </w:rPr>
                    <w:t>CO</w:t>
                  </w:r>
                  <w:r w:rsidRPr="001043D7">
                    <w:rPr>
                      <w:rFonts w:eastAsiaTheme="minorEastAsia"/>
                      <w:kern w:val="0"/>
                      <w:szCs w:val="21"/>
                      <w:vertAlign w:val="subscript"/>
                    </w:rPr>
                    <w:t>3</w:t>
                  </w:r>
                  <w:r w:rsidRPr="001043D7">
                    <w:rPr>
                      <w:rFonts w:eastAsiaTheme="minorEastAsia"/>
                      <w:kern w:val="0"/>
                      <w:szCs w:val="21"/>
                      <w:vertAlign w:val="superscript"/>
                    </w:rPr>
                    <w:t>2-</w:t>
                  </w:r>
                </w:p>
              </w:tc>
              <w:tc>
                <w:tcPr>
                  <w:tcW w:w="1038" w:type="pct"/>
                  <w:vAlign w:val="center"/>
                </w:tcPr>
                <w:p w14:paraId="313837F2" w14:textId="7BE963C2"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54C70918" w14:textId="43A50602"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ND</w:t>
                  </w:r>
                </w:p>
              </w:tc>
              <w:tc>
                <w:tcPr>
                  <w:tcW w:w="807" w:type="pct"/>
                  <w:tcMar>
                    <w:top w:w="15" w:type="dxa"/>
                    <w:left w:w="15" w:type="dxa"/>
                    <w:bottom w:w="15" w:type="dxa"/>
                    <w:right w:w="15" w:type="dxa"/>
                  </w:tcMar>
                  <w:vAlign w:val="center"/>
                </w:tcPr>
                <w:p w14:paraId="72B4B0D0" w14:textId="2CE45039" w:rsidR="00241401" w:rsidRPr="001043D7" w:rsidRDefault="00241401" w:rsidP="008E2A52">
                  <w:pPr>
                    <w:widowControl/>
                    <w:spacing w:line="276" w:lineRule="auto"/>
                    <w:jc w:val="center"/>
                    <w:rPr>
                      <w:rFonts w:eastAsiaTheme="minorEastAsia"/>
                      <w:szCs w:val="21"/>
                    </w:rPr>
                  </w:pPr>
                  <w:r w:rsidRPr="001043D7">
                    <w:rPr>
                      <w:rFonts w:eastAsiaTheme="minorEastAsia"/>
                      <w:kern w:val="0"/>
                      <w:szCs w:val="21"/>
                    </w:rPr>
                    <w:t>-</w:t>
                  </w:r>
                </w:p>
              </w:tc>
              <w:tc>
                <w:tcPr>
                  <w:tcW w:w="642" w:type="pct"/>
                  <w:tcMar>
                    <w:top w:w="15" w:type="dxa"/>
                    <w:left w:w="15" w:type="dxa"/>
                    <w:bottom w:w="15" w:type="dxa"/>
                    <w:right w:w="15" w:type="dxa"/>
                  </w:tcMar>
                  <w:vAlign w:val="center"/>
                </w:tcPr>
                <w:p w14:paraId="18F00643" w14:textId="4DE657D9" w:rsidR="00241401" w:rsidRPr="001043D7" w:rsidRDefault="00241401" w:rsidP="008E2A52">
                  <w:pPr>
                    <w:widowControl/>
                    <w:spacing w:line="276" w:lineRule="auto"/>
                    <w:jc w:val="center"/>
                    <w:rPr>
                      <w:rFonts w:eastAsiaTheme="minorEastAsia"/>
                      <w:kern w:val="0"/>
                      <w:szCs w:val="21"/>
                    </w:rPr>
                  </w:pPr>
                  <w:r w:rsidRPr="001043D7">
                    <w:rPr>
                      <w:rFonts w:eastAsiaTheme="minorEastAsia"/>
                      <w:kern w:val="0"/>
                      <w:szCs w:val="21"/>
                    </w:rPr>
                    <w:t>/</w:t>
                  </w:r>
                </w:p>
              </w:tc>
            </w:tr>
            <w:tr w:rsidR="00A97A22" w:rsidRPr="001043D7" w14:paraId="4777FAB7" w14:textId="77777777" w:rsidTr="008E2A52">
              <w:trPr>
                <w:trHeight w:val="340"/>
                <w:jc w:val="center"/>
              </w:trPr>
              <w:tc>
                <w:tcPr>
                  <w:tcW w:w="384" w:type="pct"/>
                  <w:tcMar>
                    <w:top w:w="15" w:type="dxa"/>
                    <w:left w:w="15" w:type="dxa"/>
                    <w:bottom w:w="15" w:type="dxa"/>
                    <w:right w:w="15" w:type="dxa"/>
                  </w:tcMar>
                  <w:vAlign w:val="center"/>
                </w:tcPr>
                <w:p w14:paraId="19255726" w14:textId="77777777" w:rsidR="00241401" w:rsidRPr="001043D7" w:rsidRDefault="00241401" w:rsidP="008E2A52">
                  <w:pPr>
                    <w:widowControl/>
                    <w:tabs>
                      <w:tab w:val="left" w:pos="0"/>
                      <w:tab w:val="right" w:leader="dot" w:pos="8302"/>
                    </w:tabs>
                    <w:spacing w:line="276" w:lineRule="auto"/>
                    <w:jc w:val="center"/>
                    <w:textAlignment w:val="center"/>
                    <w:rPr>
                      <w:rFonts w:eastAsiaTheme="minorEastAsia"/>
                      <w:szCs w:val="21"/>
                    </w:rPr>
                  </w:pPr>
                  <w:r w:rsidRPr="001043D7">
                    <w:rPr>
                      <w:rFonts w:eastAsiaTheme="minorEastAsia"/>
                      <w:kern w:val="0"/>
                      <w:szCs w:val="21"/>
                    </w:rPr>
                    <w:t>6</w:t>
                  </w:r>
                </w:p>
              </w:tc>
              <w:tc>
                <w:tcPr>
                  <w:tcW w:w="1090" w:type="pct"/>
                  <w:tcMar>
                    <w:top w:w="15" w:type="dxa"/>
                    <w:left w:w="15" w:type="dxa"/>
                    <w:bottom w:w="15" w:type="dxa"/>
                    <w:right w:w="15" w:type="dxa"/>
                  </w:tcMar>
                  <w:vAlign w:val="center"/>
                </w:tcPr>
                <w:p w14:paraId="488CFC3C" w14:textId="18C50211"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kern w:val="0"/>
                      <w:szCs w:val="21"/>
                    </w:rPr>
                    <w:t>HCO</w:t>
                  </w:r>
                  <w:r w:rsidRPr="001043D7">
                    <w:rPr>
                      <w:rFonts w:eastAsiaTheme="minorEastAsia"/>
                      <w:kern w:val="0"/>
                      <w:szCs w:val="21"/>
                      <w:vertAlign w:val="subscript"/>
                    </w:rPr>
                    <w:t>3</w:t>
                  </w:r>
                  <w:r w:rsidRPr="001043D7">
                    <w:rPr>
                      <w:rFonts w:eastAsiaTheme="minorEastAsia"/>
                      <w:kern w:val="0"/>
                      <w:szCs w:val="21"/>
                      <w:vertAlign w:val="superscript"/>
                    </w:rPr>
                    <w:t>-</w:t>
                  </w:r>
                </w:p>
              </w:tc>
              <w:tc>
                <w:tcPr>
                  <w:tcW w:w="1038" w:type="pct"/>
                  <w:vAlign w:val="center"/>
                </w:tcPr>
                <w:p w14:paraId="63B562CF" w14:textId="58ECFEAC"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409C974F" w14:textId="16F2E4AE"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38</w:t>
                  </w:r>
                </w:p>
              </w:tc>
              <w:tc>
                <w:tcPr>
                  <w:tcW w:w="807" w:type="pct"/>
                  <w:tcMar>
                    <w:top w:w="15" w:type="dxa"/>
                    <w:left w:w="15" w:type="dxa"/>
                    <w:bottom w:w="15" w:type="dxa"/>
                    <w:right w:w="15" w:type="dxa"/>
                  </w:tcMar>
                  <w:vAlign w:val="center"/>
                </w:tcPr>
                <w:p w14:paraId="5265920E" w14:textId="7F3B92AA" w:rsidR="00241401" w:rsidRPr="001043D7" w:rsidRDefault="00241401" w:rsidP="008E2A52">
                  <w:pPr>
                    <w:widowControl/>
                    <w:spacing w:line="276" w:lineRule="auto"/>
                    <w:jc w:val="center"/>
                    <w:rPr>
                      <w:rFonts w:eastAsiaTheme="minorEastAsia"/>
                      <w:szCs w:val="21"/>
                    </w:rPr>
                  </w:pPr>
                  <w:r w:rsidRPr="001043D7">
                    <w:rPr>
                      <w:rFonts w:eastAsiaTheme="minorEastAsia"/>
                      <w:kern w:val="0"/>
                      <w:szCs w:val="21"/>
                    </w:rPr>
                    <w:t>-</w:t>
                  </w:r>
                </w:p>
              </w:tc>
              <w:tc>
                <w:tcPr>
                  <w:tcW w:w="642" w:type="pct"/>
                  <w:tcMar>
                    <w:top w:w="15" w:type="dxa"/>
                    <w:left w:w="15" w:type="dxa"/>
                    <w:bottom w:w="15" w:type="dxa"/>
                    <w:right w:w="15" w:type="dxa"/>
                  </w:tcMar>
                  <w:vAlign w:val="center"/>
                </w:tcPr>
                <w:p w14:paraId="1DA1138E" w14:textId="2B769173" w:rsidR="00241401" w:rsidRPr="001043D7" w:rsidRDefault="00241401" w:rsidP="008E2A52">
                  <w:pPr>
                    <w:widowControl/>
                    <w:spacing w:line="276" w:lineRule="auto"/>
                    <w:jc w:val="center"/>
                    <w:rPr>
                      <w:rFonts w:eastAsiaTheme="minorEastAsia"/>
                      <w:kern w:val="0"/>
                      <w:szCs w:val="21"/>
                    </w:rPr>
                  </w:pPr>
                  <w:r w:rsidRPr="001043D7">
                    <w:rPr>
                      <w:rFonts w:eastAsiaTheme="minorEastAsia"/>
                      <w:kern w:val="0"/>
                      <w:szCs w:val="21"/>
                    </w:rPr>
                    <w:t>/</w:t>
                  </w:r>
                </w:p>
              </w:tc>
            </w:tr>
            <w:tr w:rsidR="00A97A22" w:rsidRPr="001043D7" w14:paraId="44ADE46B" w14:textId="77777777" w:rsidTr="008E2A52">
              <w:trPr>
                <w:trHeight w:val="340"/>
                <w:jc w:val="center"/>
              </w:trPr>
              <w:tc>
                <w:tcPr>
                  <w:tcW w:w="384" w:type="pct"/>
                  <w:tcMar>
                    <w:top w:w="15" w:type="dxa"/>
                    <w:left w:w="15" w:type="dxa"/>
                    <w:bottom w:w="15" w:type="dxa"/>
                    <w:right w:w="15" w:type="dxa"/>
                  </w:tcMar>
                  <w:vAlign w:val="center"/>
                </w:tcPr>
                <w:p w14:paraId="60DA06EF" w14:textId="77777777" w:rsidR="00241401" w:rsidRPr="001043D7" w:rsidRDefault="00241401" w:rsidP="008E2A52">
                  <w:pPr>
                    <w:widowControl/>
                    <w:tabs>
                      <w:tab w:val="left" w:pos="0"/>
                      <w:tab w:val="right" w:leader="dot" w:pos="8302"/>
                    </w:tabs>
                    <w:spacing w:line="276" w:lineRule="auto"/>
                    <w:jc w:val="center"/>
                    <w:textAlignment w:val="center"/>
                    <w:rPr>
                      <w:rFonts w:eastAsiaTheme="minorEastAsia"/>
                      <w:szCs w:val="21"/>
                    </w:rPr>
                  </w:pPr>
                  <w:r w:rsidRPr="001043D7">
                    <w:rPr>
                      <w:rFonts w:eastAsiaTheme="minorEastAsia"/>
                      <w:kern w:val="0"/>
                      <w:szCs w:val="21"/>
                    </w:rPr>
                    <w:t>7</w:t>
                  </w:r>
                </w:p>
              </w:tc>
              <w:tc>
                <w:tcPr>
                  <w:tcW w:w="1090" w:type="pct"/>
                  <w:tcMar>
                    <w:top w:w="15" w:type="dxa"/>
                    <w:left w:w="15" w:type="dxa"/>
                    <w:bottom w:w="15" w:type="dxa"/>
                    <w:right w:w="15" w:type="dxa"/>
                  </w:tcMar>
                  <w:vAlign w:val="center"/>
                </w:tcPr>
                <w:p w14:paraId="2748F177" w14:textId="7EB6AED5"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kern w:val="0"/>
                      <w:szCs w:val="21"/>
                    </w:rPr>
                    <w:t>Cl</w:t>
                  </w:r>
                  <w:r w:rsidRPr="001043D7">
                    <w:rPr>
                      <w:rFonts w:eastAsiaTheme="minorEastAsia"/>
                      <w:kern w:val="0"/>
                      <w:szCs w:val="21"/>
                      <w:vertAlign w:val="superscript"/>
                    </w:rPr>
                    <w:t>-</w:t>
                  </w:r>
                </w:p>
              </w:tc>
              <w:tc>
                <w:tcPr>
                  <w:tcW w:w="1038" w:type="pct"/>
                  <w:vAlign w:val="center"/>
                </w:tcPr>
                <w:p w14:paraId="346438A0" w14:textId="415E1B36"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03DD162A" w14:textId="5246CDCB"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6.38</w:t>
                  </w:r>
                </w:p>
              </w:tc>
              <w:tc>
                <w:tcPr>
                  <w:tcW w:w="807" w:type="pct"/>
                  <w:tcMar>
                    <w:top w:w="15" w:type="dxa"/>
                    <w:left w:w="15" w:type="dxa"/>
                    <w:bottom w:w="15" w:type="dxa"/>
                    <w:right w:w="15" w:type="dxa"/>
                  </w:tcMar>
                  <w:vAlign w:val="center"/>
                </w:tcPr>
                <w:p w14:paraId="53A7FA09" w14:textId="0151C329" w:rsidR="00241401" w:rsidRPr="001043D7" w:rsidRDefault="00241401" w:rsidP="008E2A52">
                  <w:pPr>
                    <w:widowControl/>
                    <w:spacing w:line="276" w:lineRule="auto"/>
                    <w:jc w:val="center"/>
                    <w:rPr>
                      <w:rFonts w:eastAsiaTheme="minorEastAsia"/>
                      <w:szCs w:val="21"/>
                    </w:rPr>
                  </w:pPr>
                  <w:r w:rsidRPr="001043D7">
                    <w:rPr>
                      <w:rFonts w:eastAsiaTheme="minorEastAsia"/>
                      <w:kern w:val="0"/>
                      <w:szCs w:val="21"/>
                    </w:rPr>
                    <w:t>-</w:t>
                  </w:r>
                </w:p>
              </w:tc>
              <w:tc>
                <w:tcPr>
                  <w:tcW w:w="642" w:type="pct"/>
                  <w:tcMar>
                    <w:top w:w="15" w:type="dxa"/>
                    <w:left w:w="15" w:type="dxa"/>
                    <w:bottom w:w="15" w:type="dxa"/>
                    <w:right w:w="15" w:type="dxa"/>
                  </w:tcMar>
                  <w:vAlign w:val="center"/>
                </w:tcPr>
                <w:p w14:paraId="6E300E9F" w14:textId="38B8AA47" w:rsidR="00241401" w:rsidRPr="001043D7" w:rsidRDefault="00241401" w:rsidP="008E2A52">
                  <w:pPr>
                    <w:widowControl/>
                    <w:spacing w:line="276" w:lineRule="auto"/>
                    <w:jc w:val="center"/>
                    <w:rPr>
                      <w:rFonts w:eastAsiaTheme="minorEastAsia"/>
                      <w:szCs w:val="21"/>
                    </w:rPr>
                  </w:pPr>
                  <w:r w:rsidRPr="001043D7">
                    <w:rPr>
                      <w:rFonts w:eastAsiaTheme="minorEastAsia"/>
                      <w:kern w:val="0"/>
                      <w:szCs w:val="21"/>
                    </w:rPr>
                    <w:t>/</w:t>
                  </w:r>
                </w:p>
              </w:tc>
            </w:tr>
            <w:tr w:rsidR="00A97A22" w:rsidRPr="001043D7" w14:paraId="7A745B83" w14:textId="77777777" w:rsidTr="008E2A52">
              <w:trPr>
                <w:trHeight w:val="340"/>
                <w:jc w:val="center"/>
              </w:trPr>
              <w:tc>
                <w:tcPr>
                  <w:tcW w:w="384" w:type="pct"/>
                  <w:tcMar>
                    <w:top w:w="15" w:type="dxa"/>
                    <w:left w:w="15" w:type="dxa"/>
                    <w:bottom w:w="15" w:type="dxa"/>
                    <w:right w:w="15" w:type="dxa"/>
                  </w:tcMar>
                  <w:vAlign w:val="center"/>
                </w:tcPr>
                <w:p w14:paraId="5E20C40C" w14:textId="77777777" w:rsidR="00241401" w:rsidRPr="001043D7" w:rsidRDefault="00241401" w:rsidP="008E2A52">
                  <w:pPr>
                    <w:widowControl/>
                    <w:tabs>
                      <w:tab w:val="left" w:pos="0"/>
                      <w:tab w:val="right" w:leader="dot" w:pos="8302"/>
                    </w:tabs>
                    <w:spacing w:line="276" w:lineRule="auto"/>
                    <w:jc w:val="center"/>
                    <w:textAlignment w:val="center"/>
                    <w:rPr>
                      <w:rFonts w:eastAsiaTheme="minorEastAsia"/>
                      <w:szCs w:val="21"/>
                    </w:rPr>
                  </w:pPr>
                  <w:r w:rsidRPr="001043D7">
                    <w:rPr>
                      <w:rFonts w:eastAsiaTheme="minorEastAsia"/>
                      <w:kern w:val="0"/>
                      <w:szCs w:val="21"/>
                    </w:rPr>
                    <w:t>8</w:t>
                  </w:r>
                </w:p>
              </w:tc>
              <w:tc>
                <w:tcPr>
                  <w:tcW w:w="1090" w:type="pct"/>
                  <w:tcMar>
                    <w:top w:w="15" w:type="dxa"/>
                    <w:left w:w="15" w:type="dxa"/>
                    <w:bottom w:w="15" w:type="dxa"/>
                    <w:right w:w="15" w:type="dxa"/>
                  </w:tcMar>
                  <w:vAlign w:val="center"/>
                </w:tcPr>
                <w:p w14:paraId="2A0DDEC5" w14:textId="1F6929FB" w:rsidR="00241401" w:rsidRPr="001043D7" w:rsidRDefault="00241401" w:rsidP="008E2A52">
                  <w:pPr>
                    <w:widowControl/>
                    <w:spacing w:line="276" w:lineRule="auto"/>
                    <w:jc w:val="center"/>
                    <w:rPr>
                      <w:rFonts w:eastAsiaTheme="minorEastAsia"/>
                      <w:szCs w:val="21"/>
                    </w:rPr>
                  </w:pPr>
                  <w:r w:rsidRPr="001043D7">
                    <w:rPr>
                      <w:rFonts w:eastAsiaTheme="minorEastAsia"/>
                      <w:kern w:val="0"/>
                      <w:szCs w:val="21"/>
                    </w:rPr>
                    <w:t>SO</w:t>
                  </w:r>
                  <w:r w:rsidRPr="001043D7">
                    <w:rPr>
                      <w:rFonts w:eastAsiaTheme="minorEastAsia"/>
                      <w:kern w:val="0"/>
                      <w:szCs w:val="21"/>
                      <w:vertAlign w:val="subscript"/>
                    </w:rPr>
                    <w:t>4</w:t>
                  </w:r>
                  <w:r w:rsidRPr="001043D7">
                    <w:rPr>
                      <w:rFonts w:eastAsiaTheme="minorEastAsia"/>
                      <w:kern w:val="0"/>
                      <w:szCs w:val="21"/>
                      <w:vertAlign w:val="superscript"/>
                    </w:rPr>
                    <w:t>2-</w:t>
                  </w:r>
                </w:p>
              </w:tc>
              <w:tc>
                <w:tcPr>
                  <w:tcW w:w="1038" w:type="pct"/>
                  <w:vAlign w:val="center"/>
                </w:tcPr>
                <w:p w14:paraId="7128004F" w14:textId="207C4C5D"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26A0C140" w14:textId="5B8A5EE1"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11.9</w:t>
                  </w:r>
                </w:p>
              </w:tc>
              <w:tc>
                <w:tcPr>
                  <w:tcW w:w="807" w:type="pct"/>
                  <w:tcMar>
                    <w:top w:w="15" w:type="dxa"/>
                    <w:left w:w="15" w:type="dxa"/>
                    <w:bottom w:w="15" w:type="dxa"/>
                    <w:right w:w="15" w:type="dxa"/>
                  </w:tcMar>
                  <w:vAlign w:val="center"/>
                </w:tcPr>
                <w:p w14:paraId="002272F8" w14:textId="6666C86F" w:rsidR="00241401" w:rsidRPr="001043D7" w:rsidRDefault="00241401" w:rsidP="008E2A52">
                  <w:pPr>
                    <w:widowControl/>
                    <w:spacing w:line="276" w:lineRule="auto"/>
                    <w:jc w:val="center"/>
                    <w:rPr>
                      <w:rFonts w:eastAsiaTheme="minorEastAsia"/>
                      <w:szCs w:val="21"/>
                    </w:rPr>
                  </w:pPr>
                  <w:r w:rsidRPr="001043D7">
                    <w:rPr>
                      <w:rFonts w:eastAsiaTheme="minorEastAsia"/>
                      <w:kern w:val="0"/>
                      <w:szCs w:val="21"/>
                    </w:rPr>
                    <w:t>-</w:t>
                  </w:r>
                </w:p>
              </w:tc>
              <w:tc>
                <w:tcPr>
                  <w:tcW w:w="642" w:type="pct"/>
                  <w:tcMar>
                    <w:top w:w="15" w:type="dxa"/>
                    <w:left w:w="15" w:type="dxa"/>
                    <w:bottom w:w="15" w:type="dxa"/>
                    <w:right w:w="15" w:type="dxa"/>
                  </w:tcMar>
                  <w:vAlign w:val="center"/>
                </w:tcPr>
                <w:p w14:paraId="44A148D8" w14:textId="10243D58" w:rsidR="00241401" w:rsidRPr="001043D7" w:rsidRDefault="00241401" w:rsidP="008E2A52">
                  <w:pPr>
                    <w:widowControl/>
                    <w:spacing w:line="276" w:lineRule="auto"/>
                    <w:jc w:val="center"/>
                    <w:rPr>
                      <w:rFonts w:eastAsiaTheme="minorEastAsia"/>
                      <w:szCs w:val="21"/>
                    </w:rPr>
                  </w:pPr>
                  <w:r w:rsidRPr="001043D7">
                    <w:rPr>
                      <w:rFonts w:eastAsiaTheme="minorEastAsia"/>
                      <w:kern w:val="0"/>
                      <w:szCs w:val="21"/>
                    </w:rPr>
                    <w:t>/</w:t>
                  </w:r>
                </w:p>
              </w:tc>
            </w:tr>
            <w:tr w:rsidR="00A97A22" w:rsidRPr="001043D7" w14:paraId="29595777" w14:textId="77777777" w:rsidTr="008E2A52">
              <w:trPr>
                <w:trHeight w:val="340"/>
                <w:jc w:val="center"/>
              </w:trPr>
              <w:tc>
                <w:tcPr>
                  <w:tcW w:w="384" w:type="pct"/>
                  <w:tcMar>
                    <w:top w:w="15" w:type="dxa"/>
                    <w:left w:w="15" w:type="dxa"/>
                    <w:bottom w:w="15" w:type="dxa"/>
                    <w:right w:w="15" w:type="dxa"/>
                  </w:tcMar>
                  <w:vAlign w:val="center"/>
                </w:tcPr>
                <w:p w14:paraId="5CE79F08" w14:textId="77777777" w:rsidR="00241401" w:rsidRPr="001043D7" w:rsidRDefault="00241401" w:rsidP="008E2A52">
                  <w:pPr>
                    <w:widowControl/>
                    <w:tabs>
                      <w:tab w:val="left" w:pos="0"/>
                      <w:tab w:val="right" w:leader="dot" w:pos="8302"/>
                    </w:tabs>
                    <w:spacing w:line="276" w:lineRule="auto"/>
                    <w:jc w:val="center"/>
                    <w:textAlignment w:val="center"/>
                    <w:rPr>
                      <w:rFonts w:eastAsiaTheme="minorEastAsia"/>
                      <w:szCs w:val="21"/>
                    </w:rPr>
                  </w:pPr>
                  <w:r w:rsidRPr="001043D7">
                    <w:rPr>
                      <w:rFonts w:eastAsiaTheme="minorEastAsia"/>
                      <w:kern w:val="0"/>
                      <w:szCs w:val="21"/>
                    </w:rPr>
                    <w:t>9</w:t>
                  </w:r>
                </w:p>
              </w:tc>
              <w:tc>
                <w:tcPr>
                  <w:tcW w:w="1090" w:type="pct"/>
                  <w:tcMar>
                    <w:top w:w="15" w:type="dxa"/>
                    <w:left w:w="15" w:type="dxa"/>
                    <w:bottom w:w="15" w:type="dxa"/>
                    <w:right w:w="15" w:type="dxa"/>
                  </w:tcMar>
                  <w:vAlign w:val="center"/>
                </w:tcPr>
                <w:p w14:paraId="3CCCEC12" w14:textId="5952057A"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kern w:val="0"/>
                      <w:szCs w:val="21"/>
                    </w:rPr>
                    <w:t>pH</w:t>
                  </w:r>
                </w:p>
              </w:tc>
              <w:tc>
                <w:tcPr>
                  <w:tcW w:w="1038" w:type="pct"/>
                  <w:vAlign w:val="center"/>
                </w:tcPr>
                <w:p w14:paraId="1C89332D" w14:textId="3AA8EF1D"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无量纲</w:t>
                  </w:r>
                </w:p>
              </w:tc>
              <w:tc>
                <w:tcPr>
                  <w:tcW w:w="1038" w:type="pct"/>
                  <w:tcMar>
                    <w:top w:w="15" w:type="dxa"/>
                    <w:left w:w="15" w:type="dxa"/>
                    <w:bottom w:w="15" w:type="dxa"/>
                    <w:right w:w="15" w:type="dxa"/>
                  </w:tcMar>
                  <w:vAlign w:val="center"/>
                </w:tcPr>
                <w:p w14:paraId="567D0782" w14:textId="7DEA048C"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7.59</w:t>
                  </w:r>
                </w:p>
              </w:tc>
              <w:tc>
                <w:tcPr>
                  <w:tcW w:w="807" w:type="pct"/>
                  <w:tcMar>
                    <w:top w:w="15" w:type="dxa"/>
                    <w:left w:w="15" w:type="dxa"/>
                    <w:bottom w:w="15" w:type="dxa"/>
                    <w:right w:w="15" w:type="dxa"/>
                  </w:tcMar>
                  <w:vAlign w:val="center"/>
                </w:tcPr>
                <w:p w14:paraId="1595EEFB" w14:textId="15BD66F9" w:rsidR="00241401" w:rsidRPr="001043D7" w:rsidRDefault="00241401" w:rsidP="008E2A52">
                  <w:pPr>
                    <w:widowControl/>
                    <w:spacing w:line="276" w:lineRule="auto"/>
                    <w:jc w:val="center"/>
                    <w:rPr>
                      <w:rFonts w:eastAsiaTheme="minorEastAsia"/>
                      <w:szCs w:val="21"/>
                    </w:rPr>
                  </w:pPr>
                  <w:r w:rsidRPr="001043D7">
                    <w:rPr>
                      <w:rFonts w:eastAsiaTheme="minorEastAsia"/>
                      <w:kern w:val="0"/>
                      <w:szCs w:val="21"/>
                    </w:rPr>
                    <w:t>6.5~8.5</w:t>
                  </w:r>
                </w:p>
              </w:tc>
              <w:tc>
                <w:tcPr>
                  <w:tcW w:w="642" w:type="pct"/>
                  <w:tcMar>
                    <w:top w:w="15" w:type="dxa"/>
                    <w:left w:w="15" w:type="dxa"/>
                    <w:bottom w:w="15" w:type="dxa"/>
                    <w:right w:w="15" w:type="dxa"/>
                  </w:tcMar>
                  <w:vAlign w:val="center"/>
                </w:tcPr>
                <w:p w14:paraId="33FDC41D" w14:textId="1E241887" w:rsidR="00241401" w:rsidRPr="001043D7" w:rsidRDefault="00241401" w:rsidP="008E2A52">
                  <w:pPr>
                    <w:widowControl/>
                    <w:tabs>
                      <w:tab w:val="left" w:pos="0"/>
                      <w:tab w:val="right" w:leader="dot" w:pos="8302"/>
                    </w:tabs>
                    <w:spacing w:line="276" w:lineRule="auto"/>
                    <w:jc w:val="center"/>
                    <w:rPr>
                      <w:rFonts w:eastAsiaTheme="minorEastAsia"/>
                      <w:kern w:val="0"/>
                      <w:szCs w:val="21"/>
                    </w:rPr>
                  </w:pPr>
                  <w:r w:rsidRPr="001043D7">
                    <w:rPr>
                      <w:rFonts w:eastAsiaTheme="minorEastAsia"/>
                      <w:szCs w:val="21"/>
                    </w:rPr>
                    <w:t>达标</w:t>
                  </w:r>
                </w:p>
              </w:tc>
            </w:tr>
            <w:tr w:rsidR="00A97A22" w:rsidRPr="001043D7" w14:paraId="0BADC796" w14:textId="77777777" w:rsidTr="008E2A52">
              <w:trPr>
                <w:trHeight w:val="340"/>
                <w:jc w:val="center"/>
              </w:trPr>
              <w:tc>
                <w:tcPr>
                  <w:tcW w:w="384" w:type="pct"/>
                  <w:tcMar>
                    <w:top w:w="15" w:type="dxa"/>
                    <w:left w:w="15" w:type="dxa"/>
                    <w:bottom w:w="15" w:type="dxa"/>
                    <w:right w:w="15" w:type="dxa"/>
                  </w:tcMar>
                  <w:vAlign w:val="center"/>
                </w:tcPr>
                <w:p w14:paraId="637D3C48" w14:textId="77777777" w:rsidR="00241401" w:rsidRPr="001043D7" w:rsidRDefault="00241401" w:rsidP="008E2A52">
                  <w:pPr>
                    <w:widowControl/>
                    <w:tabs>
                      <w:tab w:val="left" w:pos="0"/>
                      <w:tab w:val="right" w:leader="dot" w:pos="8302"/>
                    </w:tabs>
                    <w:spacing w:line="276" w:lineRule="auto"/>
                    <w:jc w:val="center"/>
                    <w:textAlignment w:val="center"/>
                    <w:rPr>
                      <w:rFonts w:eastAsiaTheme="minorEastAsia"/>
                      <w:kern w:val="0"/>
                      <w:szCs w:val="21"/>
                    </w:rPr>
                  </w:pPr>
                  <w:r w:rsidRPr="001043D7">
                    <w:rPr>
                      <w:rFonts w:eastAsiaTheme="minorEastAsia"/>
                      <w:kern w:val="0"/>
                      <w:szCs w:val="21"/>
                    </w:rPr>
                    <w:t>10</w:t>
                  </w:r>
                </w:p>
              </w:tc>
              <w:tc>
                <w:tcPr>
                  <w:tcW w:w="1090" w:type="pct"/>
                  <w:tcMar>
                    <w:top w:w="15" w:type="dxa"/>
                    <w:left w:w="15" w:type="dxa"/>
                    <w:bottom w:w="15" w:type="dxa"/>
                    <w:right w:w="15" w:type="dxa"/>
                  </w:tcMar>
                  <w:vAlign w:val="center"/>
                </w:tcPr>
                <w:p w14:paraId="567E7E01" w14:textId="69CDC41D"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szCs w:val="21"/>
                    </w:rPr>
                    <w:t>氨氮</w:t>
                  </w:r>
                </w:p>
              </w:tc>
              <w:tc>
                <w:tcPr>
                  <w:tcW w:w="1038" w:type="pct"/>
                  <w:vAlign w:val="center"/>
                </w:tcPr>
                <w:p w14:paraId="4DB4E320" w14:textId="15E97AE8"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2F7A18A5" w14:textId="391CDF1D"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0.063</w:t>
                  </w:r>
                </w:p>
              </w:tc>
              <w:tc>
                <w:tcPr>
                  <w:tcW w:w="807" w:type="pct"/>
                  <w:tcMar>
                    <w:top w:w="15" w:type="dxa"/>
                    <w:left w:w="15" w:type="dxa"/>
                    <w:bottom w:w="15" w:type="dxa"/>
                    <w:right w:w="15" w:type="dxa"/>
                  </w:tcMar>
                  <w:vAlign w:val="center"/>
                </w:tcPr>
                <w:p w14:paraId="7A10397F" w14:textId="23A8244B"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0.5</w:t>
                  </w:r>
                </w:p>
              </w:tc>
              <w:tc>
                <w:tcPr>
                  <w:tcW w:w="642" w:type="pct"/>
                  <w:tcMar>
                    <w:top w:w="15" w:type="dxa"/>
                    <w:left w:w="15" w:type="dxa"/>
                    <w:bottom w:w="15" w:type="dxa"/>
                    <w:right w:w="15" w:type="dxa"/>
                  </w:tcMar>
                  <w:vAlign w:val="center"/>
                </w:tcPr>
                <w:p w14:paraId="5B7AA8E2" w14:textId="04851309"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达标</w:t>
                  </w:r>
                </w:p>
              </w:tc>
            </w:tr>
            <w:tr w:rsidR="00A97A22" w:rsidRPr="001043D7" w14:paraId="672B3154" w14:textId="77777777" w:rsidTr="008E2A52">
              <w:trPr>
                <w:trHeight w:val="340"/>
                <w:jc w:val="center"/>
              </w:trPr>
              <w:tc>
                <w:tcPr>
                  <w:tcW w:w="384" w:type="pct"/>
                  <w:tcMar>
                    <w:top w:w="15" w:type="dxa"/>
                    <w:left w:w="15" w:type="dxa"/>
                    <w:bottom w:w="15" w:type="dxa"/>
                    <w:right w:w="15" w:type="dxa"/>
                  </w:tcMar>
                  <w:vAlign w:val="center"/>
                </w:tcPr>
                <w:p w14:paraId="24CE8509" w14:textId="77777777" w:rsidR="00241401" w:rsidRPr="001043D7" w:rsidRDefault="00241401" w:rsidP="008E2A52">
                  <w:pPr>
                    <w:widowControl/>
                    <w:tabs>
                      <w:tab w:val="left" w:pos="0"/>
                      <w:tab w:val="right" w:leader="dot" w:pos="8302"/>
                    </w:tabs>
                    <w:spacing w:line="276" w:lineRule="auto"/>
                    <w:jc w:val="center"/>
                    <w:textAlignment w:val="center"/>
                    <w:rPr>
                      <w:rFonts w:eastAsiaTheme="minorEastAsia"/>
                      <w:szCs w:val="21"/>
                    </w:rPr>
                  </w:pPr>
                  <w:r w:rsidRPr="001043D7">
                    <w:rPr>
                      <w:rFonts w:eastAsiaTheme="minorEastAsia"/>
                      <w:kern w:val="0"/>
                      <w:szCs w:val="21"/>
                    </w:rPr>
                    <w:t>11</w:t>
                  </w:r>
                </w:p>
              </w:tc>
              <w:tc>
                <w:tcPr>
                  <w:tcW w:w="1090" w:type="pct"/>
                  <w:tcMar>
                    <w:top w:w="15" w:type="dxa"/>
                    <w:left w:w="15" w:type="dxa"/>
                    <w:bottom w:w="15" w:type="dxa"/>
                    <w:right w:w="15" w:type="dxa"/>
                  </w:tcMar>
                  <w:vAlign w:val="center"/>
                </w:tcPr>
                <w:p w14:paraId="21D25EF2" w14:textId="0038062F"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hint="eastAsia"/>
                      <w:szCs w:val="21"/>
                    </w:rPr>
                    <w:t>硝酸盐</w:t>
                  </w:r>
                </w:p>
              </w:tc>
              <w:tc>
                <w:tcPr>
                  <w:tcW w:w="1038" w:type="pct"/>
                  <w:vAlign w:val="center"/>
                </w:tcPr>
                <w:p w14:paraId="1E9137FE" w14:textId="0051D840"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441DC917" w14:textId="5EE1B1F1"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1.62</w:t>
                  </w:r>
                </w:p>
              </w:tc>
              <w:tc>
                <w:tcPr>
                  <w:tcW w:w="807" w:type="pct"/>
                  <w:tcMar>
                    <w:top w:w="15" w:type="dxa"/>
                    <w:left w:w="15" w:type="dxa"/>
                    <w:bottom w:w="15" w:type="dxa"/>
                    <w:right w:w="15" w:type="dxa"/>
                  </w:tcMar>
                  <w:vAlign w:val="center"/>
                </w:tcPr>
                <w:p w14:paraId="45B84B93" w14:textId="78B2FF8A" w:rsidR="00241401" w:rsidRPr="001043D7" w:rsidRDefault="00396FE9" w:rsidP="008E2A52">
                  <w:pPr>
                    <w:widowControl/>
                    <w:spacing w:line="276" w:lineRule="auto"/>
                    <w:jc w:val="center"/>
                    <w:rPr>
                      <w:rFonts w:eastAsiaTheme="minorEastAsia"/>
                      <w:szCs w:val="21"/>
                    </w:rPr>
                  </w:pPr>
                  <w:r w:rsidRPr="001043D7">
                    <w:rPr>
                      <w:rFonts w:eastAsiaTheme="minorEastAsia" w:hint="eastAsia"/>
                      <w:szCs w:val="21"/>
                    </w:rPr>
                    <w:t>20</w:t>
                  </w:r>
                </w:p>
              </w:tc>
              <w:tc>
                <w:tcPr>
                  <w:tcW w:w="642" w:type="pct"/>
                  <w:tcMar>
                    <w:top w:w="15" w:type="dxa"/>
                    <w:left w:w="15" w:type="dxa"/>
                    <w:bottom w:w="15" w:type="dxa"/>
                    <w:right w:w="15" w:type="dxa"/>
                  </w:tcMar>
                  <w:vAlign w:val="center"/>
                </w:tcPr>
                <w:p w14:paraId="4A382689" w14:textId="74605AC4" w:rsidR="00241401" w:rsidRPr="001043D7" w:rsidRDefault="00396FE9" w:rsidP="008E2A52">
                  <w:pPr>
                    <w:widowControl/>
                    <w:spacing w:line="276" w:lineRule="auto"/>
                    <w:jc w:val="center"/>
                    <w:rPr>
                      <w:rFonts w:eastAsiaTheme="minorEastAsia"/>
                      <w:szCs w:val="21"/>
                    </w:rPr>
                  </w:pPr>
                  <w:r w:rsidRPr="001043D7">
                    <w:rPr>
                      <w:rFonts w:eastAsiaTheme="minorEastAsia"/>
                      <w:szCs w:val="21"/>
                    </w:rPr>
                    <w:t>达标</w:t>
                  </w:r>
                </w:p>
              </w:tc>
            </w:tr>
            <w:tr w:rsidR="00A97A22" w:rsidRPr="001043D7" w14:paraId="1E189221" w14:textId="77777777" w:rsidTr="008E2A52">
              <w:trPr>
                <w:trHeight w:val="340"/>
                <w:jc w:val="center"/>
              </w:trPr>
              <w:tc>
                <w:tcPr>
                  <w:tcW w:w="384" w:type="pct"/>
                  <w:tcMar>
                    <w:top w:w="15" w:type="dxa"/>
                    <w:left w:w="15" w:type="dxa"/>
                    <w:bottom w:w="15" w:type="dxa"/>
                    <w:right w:w="15" w:type="dxa"/>
                  </w:tcMar>
                  <w:vAlign w:val="center"/>
                </w:tcPr>
                <w:p w14:paraId="77005EB4" w14:textId="49831088" w:rsidR="00241401" w:rsidRPr="001043D7" w:rsidRDefault="00241401" w:rsidP="008E2A52">
                  <w:pPr>
                    <w:widowControl/>
                    <w:tabs>
                      <w:tab w:val="left" w:pos="0"/>
                      <w:tab w:val="right" w:leader="dot" w:pos="8302"/>
                    </w:tabs>
                    <w:spacing w:line="276" w:lineRule="auto"/>
                    <w:jc w:val="center"/>
                    <w:textAlignment w:val="center"/>
                    <w:rPr>
                      <w:rFonts w:eastAsiaTheme="minorEastAsia"/>
                      <w:kern w:val="0"/>
                      <w:szCs w:val="21"/>
                    </w:rPr>
                  </w:pPr>
                  <w:r w:rsidRPr="001043D7">
                    <w:rPr>
                      <w:rFonts w:eastAsiaTheme="minorEastAsia"/>
                      <w:kern w:val="0"/>
                      <w:szCs w:val="21"/>
                    </w:rPr>
                    <w:t>12</w:t>
                  </w:r>
                </w:p>
              </w:tc>
              <w:tc>
                <w:tcPr>
                  <w:tcW w:w="1090" w:type="pct"/>
                  <w:tcMar>
                    <w:top w:w="15" w:type="dxa"/>
                    <w:left w:w="15" w:type="dxa"/>
                    <w:bottom w:w="15" w:type="dxa"/>
                    <w:right w:w="15" w:type="dxa"/>
                  </w:tcMar>
                  <w:vAlign w:val="center"/>
                </w:tcPr>
                <w:p w14:paraId="643E15DA" w14:textId="13745697"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hint="eastAsia"/>
                      <w:szCs w:val="21"/>
                    </w:rPr>
                    <w:t>亚硝酸盐</w:t>
                  </w:r>
                </w:p>
              </w:tc>
              <w:tc>
                <w:tcPr>
                  <w:tcW w:w="1038" w:type="pct"/>
                  <w:vAlign w:val="center"/>
                </w:tcPr>
                <w:p w14:paraId="3CD92CC7" w14:textId="712A89DD"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7297AD4D" w14:textId="07F7C72B"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0.005</w:t>
                  </w:r>
                </w:p>
              </w:tc>
              <w:tc>
                <w:tcPr>
                  <w:tcW w:w="807" w:type="pct"/>
                  <w:tcMar>
                    <w:top w:w="15" w:type="dxa"/>
                    <w:left w:w="15" w:type="dxa"/>
                    <w:bottom w:w="15" w:type="dxa"/>
                    <w:right w:w="15" w:type="dxa"/>
                  </w:tcMar>
                  <w:vAlign w:val="center"/>
                </w:tcPr>
                <w:p w14:paraId="3FE0491A" w14:textId="6BF387F0" w:rsidR="00241401" w:rsidRPr="001043D7" w:rsidRDefault="00396FE9" w:rsidP="008E2A52">
                  <w:pPr>
                    <w:widowControl/>
                    <w:spacing w:line="276" w:lineRule="auto"/>
                    <w:jc w:val="center"/>
                    <w:rPr>
                      <w:rFonts w:eastAsiaTheme="minorEastAsia"/>
                      <w:szCs w:val="21"/>
                    </w:rPr>
                  </w:pPr>
                  <w:r w:rsidRPr="001043D7">
                    <w:rPr>
                      <w:rFonts w:eastAsiaTheme="minorEastAsia" w:hint="eastAsia"/>
                      <w:szCs w:val="21"/>
                    </w:rPr>
                    <w:t>1.0</w:t>
                  </w:r>
                </w:p>
              </w:tc>
              <w:tc>
                <w:tcPr>
                  <w:tcW w:w="642" w:type="pct"/>
                  <w:tcMar>
                    <w:top w:w="15" w:type="dxa"/>
                    <w:left w:w="15" w:type="dxa"/>
                    <w:bottom w:w="15" w:type="dxa"/>
                    <w:right w:w="15" w:type="dxa"/>
                  </w:tcMar>
                  <w:vAlign w:val="center"/>
                </w:tcPr>
                <w:p w14:paraId="1A61341A" w14:textId="2F8716E0" w:rsidR="00241401" w:rsidRPr="001043D7" w:rsidRDefault="00396FE9" w:rsidP="008E2A52">
                  <w:pPr>
                    <w:widowControl/>
                    <w:spacing w:line="276" w:lineRule="auto"/>
                    <w:jc w:val="center"/>
                    <w:rPr>
                      <w:rFonts w:eastAsiaTheme="minorEastAsia"/>
                      <w:szCs w:val="21"/>
                    </w:rPr>
                  </w:pPr>
                  <w:r w:rsidRPr="001043D7">
                    <w:rPr>
                      <w:rFonts w:eastAsiaTheme="minorEastAsia"/>
                      <w:szCs w:val="21"/>
                    </w:rPr>
                    <w:t>达标</w:t>
                  </w:r>
                </w:p>
              </w:tc>
            </w:tr>
            <w:tr w:rsidR="00A97A22" w:rsidRPr="001043D7" w14:paraId="2F93DF28" w14:textId="77777777" w:rsidTr="008E2A52">
              <w:trPr>
                <w:trHeight w:val="340"/>
                <w:jc w:val="center"/>
              </w:trPr>
              <w:tc>
                <w:tcPr>
                  <w:tcW w:w="384" w:type="pct"/>
                  <w:tcMar>
                    <w:top w:w="15" w:type="dxa"/>
                    <w:left w:w="15" w:type="dxa"/>
                    <w:bottom w:w="15" w:type="dxa"/>
                    <w:right w:w="15" w:type="dxa"/>
                  </w:tcMar>
                  <w:vAlign w:val="center"/>
                </w:tcPr>
                <w:p w14:paraId="4882ABAF" w14:textId="441E0480" w:rsidR="00241401" w:rsidRPr="001043D7" w:rsidRDefault="00241401" w:rsidP="008E2A52">
                  <w:pPr>
                    <w:widowControl/>
                    <w:tabs>
                      <w:tab w:val="left" w:pos="0"/>
                      <w:tab w:val="right" w:leader="dot" w:pos="8302"/>
                    </w:tabs>
                    <w:spacing w:line="276" w:lineRule="auto"/>
                    <w:jc w:val="center"/>
                    <w:textAlignment w:val="center"/>
                    <w:rPr>
                      <w:rFonts w:eastAsiaTheme="minorEastAsia"/>
                      <w:kern w:val="0"/>
                      <w:szCs w:val="21"/>
                    </w:rPr>
                  </w:pPr>
                  <w:r w:rsidRPr="001043D7">
                    <w:rPr>
                      <w:rFonts w:eastAsiaTheme="minorEastAsia"/>
                      <w:kern w:val="0"/>
                      <w:szCs w:val="21"/>
                    </w:rPr>
                    <w:t>13</w:t>
                  </w:r>
                </w:p>
              </w:tc>
              <w:tc>
                <w:tcPr>
                  <w:tcW w:w="1090" w:type="pct"/>
                  <w:tcMar>
                    <w:top w:w="15" w:type="dxa"/>
                    <w:left w:w="15" w:type="dxa"/>
                    <w:bottom w:w="15" w:type="dxa"/>
                    <w:right w:w="15" w:type="dxa"/>
                  </w:tcMar>
                  <w:vAlign w:val="center"/>
                </w:tcPr>
                <w:p w14:paraId="58012CCB" w14:textId="47A0750B"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szCs w:val="21"/>
                    </w:rPr>
                    <w:t>挥发性酚类</w:t>
                  </w:r>
                </w:p>
              </w:tc>
              <w:tc>
                <w:tcPr>
                  <w:tcW w:w="1038" w:type="pct"/>
                  <w:vAlign w:val="center"/>
                </w:tcPr>
                <w:p w14:paraId="402047E1" w14:textId="71B6F837"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31725E4D" w14:textId="135D524A"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ND</w:t>
                  </w:r>
                </w:p>
              </w:tc>
              <w:tc>
                <w:tcPr>
                  <w:tcW w:w="807" w:type="pct"/>
                  <w:tcMar>
                    <w:top w:w="15" w:type="dxa"/>
                    <w:left w:w="15" w:type="dxa"/>
                    <w:bottom w:w="15" w:type="dxa"/>
                    <w:right w:w="15" w:type="dxa"/>
                  </w:tcMar>
                  <w:vAlign w:val="center"/>
                </w:tcPr>
                <w:p w14:paraId="0B988877" w14:textId="7E2AA18B"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0.002</w:t>
                  </w:r>
                </w:p>
              </w:tc>
              <w:tc>
                <w:tcPr>
                  <w:tcW w:w="642" w:type="pct"/>
                  <w:tcMar>
                    <w:top w:w="15" w:type="dxa"/>
                    <w:left w:w="15" w:type="dxa"/>
                    <w:bottom w:w="15" w:type="dxa"/>
                    <w:right w:w="15" w:type="dxa"/>
                  </w:tcMar>
                  <w:vAlign w:val="center"/>
                </w:tcPr>
                <w:p w14:paraId="75B8048F" w14:textId="44844855"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达标</w:t>
                  </w:r>
                </w:p>
              </w:tc>
            </w:tr>
            <w:tr w:rsidR="00A97A22" w:rsidRPr="001043D7" w14:paraId="2C94C270" w14:textId="77777777" w:rsidTr="008E2A52">
              <w:trPr>
                <w:trHeight w:val="340"/>
                <w:jc w:val="center"/>
              </w:trPr>
              <w:tc>
                <w:tcPr>
                  <w:tcW w:w="384" w:type="pct"/>
                  <w:tcMar>
                    <w:top w:w="15" w:type="dxa"/>
                    <w:left w:w="15" w:type="dxa"/>
                    <w:bottom w:w="15" w:type="dxa"/>
                    <w:right w:w="15" w:type="dxa"/>
                  </w:tcMar>
                  <w:vAlign w:val="center"/>
                </w:tcPr>
                <w:p w14:paraId="7F10625E" w14:textId="4E9F8D33" w:rsidR="00241401" w:rsidRPr="001043D7" w:rsidRDefault="00241401" w:rsidP="008E2A52">
                  <w:pPr>
                    <w:widowControl/>
                    <w:tabs>
                      <w:tab w:val="left" w:pos="0"/>
                      <w:tab w:val="right" w:leader="dot" w:pos="8302"/>
                    </w:tabs>
                    <w:spacing w:line="276" w:lineRule="auto"/>
                    <w:jc w:val="center"/>
                    <w:textAlignment w:val="center"/>
                    <w:rPr>
                      <w:rFonts w:eastAsiaTheme="minorEastAsia"/>
                      <w:szCs w:val="21"/>
                    </w:rPr>
                  </w:pPr>
                  <w:r w:rsidRPr="001043D7">
                    <w:rPr>
                      <w:rFonts w:eastAsiaTheme="minorEastAsia"/>
                      <w:kern w:val="0"/>
                      <w:szCs w:val="21"/>
                    </w:rPr>
                    <w:t>14</w:t>
                  </w:r>
                </w:p>
              </w:tc>
              <w:tc>
                <w:tcPr>
                  <w:tcW w:w="1090" w:type="pct"/>
                  <w:tcMar>
                    <w:top w:w="15" w:type="dxa"/>
                    <w:left w:w="15" w:type="dxa"/>
                    <w:bottom w:w="15" w:type="dxa"/>
                    <w:right w:w="15" w:type="dxa"/>
                  </w:tcMar>
                  <w:vAlign w:val="center"/>
                </w:tcPr>
                <w:p w14:paraId="329A9DD8" w14:textId="21D7C1DE"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hint="eastAsia"/>
                      <w:szCs w:val="21"/>
                    </w:rPr>
                    <w:t>耗氧量</w:t>
                  </w:r>
                </w:p>
              </w:tc>
              <w:tc>
                <w:tcPr>
                  <w:tcW w:w="1038" w:type="pct"/>
                  <w:vAlign w:val="center"/>
                </w:tcPr>
                <w:p w14:paraId="70A63E4F" w14:textId="6D352515"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34B14A8C" w14:textId="2ADC82C1"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1.10</w:t>
                  </w:r>
                </w:p>
              </w:tc>
              <w:tc>
                <w:tcPr>
                  <w:tcW w:w="807" w:type="pct"/>
                  <w:tcMar>
                    <w:top w:w="15" w:type="dxa"/>
                    <w:left w:w="15" w:type="dxa"/>
                    <w:bottom w:w="15" w:type="dxa"/>
                    <w:right w:w="15" w:type="dxa"/>
                  </w:tcMar>
                  <w:vAlign w:val="center"/>
                </w:tcPr>
                <w:p w14:paraId="10859B47" w14:textId="448CE329" w:rsidR="00241401" w:rsidRPr="001043D7" w:rsidRDefault="00396FE9" w:rsidP="008E2A52">
                  <w:pPr>
                    <w:widowControl/>
                    <w:spacing w:line="276" w:lineRule="auto"/>
                    <w:jc w:val="center"/>
                    <w:rPr>
                      <w:rFonts w:eastAsiaTheme="minorEastAsia"/>
                      <w:szCs w:val="21"/>
                    </w:rPr>
                  </w:pPr>
                  <w:r w:rsidRPr="001043D7">
                    <w:rPr>
                      <w:rFonts w:eastAsiaTheme="minorEastAsia" w:hint="eastAsia"/>
                      <w:szCs w:val="21"/>
                    </w:rPr>
                    <w:t>3.0</w:t>
                  </w:r>
                </w:p>
              </w:tc>
              <w:tc>
                <w:tcPr>
                  <w:tcW w:w="642" w:type="pct"/>
                  <w:tcMar>
                    <w:top w:w="15" w:type="dxa"/>
                    <w:left w:w="15" w:type="dxa"/>
                    <w:bottom w:w="15" w:type="dxa"/>
                    <w:right w:w="15" w:type="dxa"/>
                  </w:tcMar>
                  <w:vAlign w:val="center"/>
                </w:tcPr>
                <w:p w14:paraId="70A2B208" w14:textId="6C856B03" w:rsidR="00241401" w:rsidRPr="001043D7" w:rsidRDefault="00396FE9" w:rsidP="008E2A52">
                  <w:pPr>
                    <w:widowControl/>
                    <w:spacing w:line="276" w:lineRule="auto"/>
                    <w:jc w:val="center"/>
                    <w:rPr>
                      <w:rFonts w:eastAsiaTheme="minorEastAsia"/>
                      <w:szCs w:val="21"/>
                    </w:rPr>
                  </w:pPr>
                  <w:r w:rsidRPr="001043D7">
                    <w:rPr>
                      <w:rFonts w:eastAsiaTheme="minorEastAsia"/>
                      <w:szCs w:val="21"/>
                    </w:rPr>
                    <w:t>达标</w:t>
                  </w:r>
                </w:p>
              </w:tc>
            </w:tr>
            <w:tr w:rsidR="00A97A22" w:rsidRPr="001043D7" w14:paraId="15AA3C3C" w14:textId="77777777" w:rsidTr="008E2A52">
              <w:trPr>
                <w:trHeight w:val="340"/>
                <w:jc w:val="center"/>
              </w:trPr>
              <w:tc>
                <w:tcPr>
                  <w:tcW w:w="384" w:type="pct"/>
                  <w:tcMar>
                    <w:top w:w="15" w:type="dxa"/>
                    <w:left w:w="15" w:type="dxa"/>
                    <w:bottom w:w="15" w:type="dxa"/>
                    <w:right w:w="15" w:type="dxa"/>
                  </w:tcMar>
                  <w:vAlign w:val="center"/>
                </w:tcPr>
                <w:p w14:paraId="61F3FAF5" w14:textId="7D87CEFC" w:rsidR="00241401" w:rsidRPr="001043D7" w:rsidRDefault="00241401" w:rsidP="008E2A52">
                  <w:pPr>
                    <w:widowControl/>
                    <w:tabs>
                      <w:tab w:val="left" w:pos="0"/>
                      <w:tab w:val="right" w:leader="dot" w:pos="8302"/>
                    </w:tabs>
                    <w:spacing w:line="276" w:lineRule="auto"/>
                    <w:jc w:val="center"/>
                    <w:textAlignment w:val="center"/>
                    <w:rPr>
                      <w:rFonts w:eastAsiaTheme="minorEastAsia"/>
                      <w:kern w:val="0"/>
                      <w:szCs w:val="21"/>
                    </w:rPr>
                  </w:pPr>
                  <w:r w:rsidRPr="001043D7">
                    <w:rPr>
                      <w:rFonts w:eastAsiaTheme="minorEastAsia"/>
                      <w:kern w:val="0"/>
                      <w:szCs w:val="21"/>
                    </w:rPr>
                    <w:t>15</w:t>
                  </w:r>
                </w:p>
              </w:tc>
              <w:tc>
                <w:tcPr>
                  <w:tcW w:w="1090" w:type="pct"/>
                  <w:tcMar>
                    <w:top w:w="15" w:type="dxa"/>
                    <w:left w:w="15" w:type="dxa"/>
                    <w:bottom w:w="15" w:type="dxa"/>
                    <w:right w:w="15" w:type="dxa"/>
                  </w:tcMar>
                  <w:vAlign w:val="center"/>
                </w:tcPr>
                <w:p w14:paraId="67EF72A7" w14:textId="6890DDC8"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总硬度</w:t>
                  </w:r>
                </w:p>
              </w:tc>
              <w:tc>
                <w:tcPr>
                  <w:tcW w:w="1038" w:type="pct"/>
                  <w:vAlign w:val="center"/>
                </w:tcPr>
                <w:p w14:paraId="680E4EDA" w14:textId="1899404A"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07F3E767" w14:textId="4A44094F"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68.4</w:t>
                  </w:r>
                </w:p>
              </w:tc>
              <w:tc>
                <w:tcPr>
                  <w:tcW w:w="807" w:type="pct"/>
                  <w:tcMar>
                    <w:top w:w="15" w:type="dxa"/>
                    <w:left w:w="15" w:type="dxa"/>
                    <w:bottom w:w="15" w:type="dxa"/>
                    <w:right w:w="15" w:type="dxa"/>
                  </w:tcMar>
                  <w:vAlign w:val="center"/>
                </w:tcPr>
                <w:p w14:paraId="3301049B" w14:textId="2F25FEE8"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450</w:t>
                  </w:r>
                </w:p>
              </w:tc>
              <w:tc>
                <w:tcPr>
                  <w:tcW w:w="642" w:type="pct"/>
                  <w:tcMar>
                    <w:top w:w="15" w:type="dxa"/>
                    <w:left w:w="15" w:type="dxa"/>
                    <w:bottom w:w="15" w:type="dxa"/>
                    <w:right w:w="15" w:type="dxa"/>
                  </w:tcMar>
                  <w:vAlign w:val="center"/>
                </w:tcPr>
                <w:p w14:paraId="491A6BE6" w14:textId="5FB0D0A3"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达标</w:t>
                  </w:r>
                </w:p>
              </w:tc>
            </w:tr>
            <w:tr w:rsidR="00A97A22" w:rsidRPr="001043D7" w14:paraId="59020A8A" w14:textId="77777777" w:rsidTr="008E2A52">
              <w:trPr>
                <w:trHeight w:val="340"/>
                <w:jc w:val="center"/>
              </w:trPr>
              <w:tc>
                <w:tcPr>
                  <w:tcW w:w="384" w:type="pct"/>
                  <w:tcMar>
                    <w:top w:w="15" w:type="dxa"/>
                    <w:left w:w="15" w:type="dxa"/>
                    <w:bottom w:w="15" w:type="dxa"/>
                    <w:right w:w="15" w:type="dxa"/>
                  </w:tcMar>
                  <w:vAlign w:val="center"/>
                </w:tcPr>
                <w:p w14:paraId="3ED58FEE" w14:textId="5E1C8811" w:rsidR="00241401" w:rsidRPr="001043D7" w:rsidRDefault="00241401" w:rsidP="008E2A52">
                  <w:pPr>
                    <w:widowControl/>
                    <w:tabs>
                      <w:tab w:val="left" w:pos="0"/>
                      <w:tab w:val="right" w:leader="dot" w:pos="8302"/>
                    </w:tabs>
                    <w:spacing w:line="276" w:lineRule="auto"/>
                    <w:jc w:val="center"/>
                    <w:textAlignment w:val="center"/>
                    <w:rPr>
                      <w:rFonts w:eastAsiaTheme="minorEastAsia"/>
                      <w:kern w:val="0"/>
                      <w:szCs w:val="21"/>
                    </w:rPr>
                  </w:pPr>
                  <w:r w:rsidRPr="001043D7">
                    <w:rPr>
                      <w:rFonts w:eastAsiaTheme="minorEastAsia"/>
                      <w:kern w:val="0"/>
                      <w:szCs w:val="21"/>
                    </w:rPr>
                    <w:t>16</w:t>
                  </w:r>
                </w:p>
              </w:tc>
              <w:tc>
                <w:tcPr>
                  <w:tcW w:w="1090" w:type="pct"/>
                  <w:tcMar>
                    <w:top w:w="15" w:type="dxa"/>
                    <w:left w:w="15" w:type="dxa"/>
                    <w:bottom w:w="15" w:type="dxa"/>
                    <w:right w:w="15" w:type="dxa"/>
                  </w:tcMar>
                  <w:vAlign w:val="center"/>
                </w:tcPr>
                <w:p w14:paraId="21FF77E7" w14:textId="1D40EC90"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hint="eastAsia"/>
                      <w:szCs w:val="21"/>
                    </w:rPr>
                    <w:t>硫酸盐</w:t>
                  </w:r>
                </w:p>
              </w:tc>
              <w:tc>
                <w:tcPr>
                  <w:tcW w:w="1038" w:type="pct"/>
                  <w:vAlign w:val="center"/>
                </w:tcPr>
                <w:p w14:paraId="60A7959C" w14:textId="5EC000A4"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18236075" w14:textId="06E5737D"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11.9</w:t>
                  </w:r>
                </w:p>
              </w:tc>
              <w:tc>
                <w:tcPr>
                  <w:tcW w:w="807" w:type="pct"/>
                  <w:tcMar>
                    <w:top w:w="15" w:type="dxa"/>
                    <w:left w:w="15" w:type="dxa"/>
                    <w:bottom w:w="15" w:type="dxa"/>
                    <w:right w:w="15" w:type="dxa"/>
                  </w:tcMar>
                  <w:vAlign w:val="center"/>
                </w:tcPr>
                <w:p w14:paraId="203839BA" w14:textId="31DC0253" w:rsidR="00241401" w:rsidRPr="001043D7" w:rsidRDefault="00396FE9" w:rsidP="008E2A52">
                  <w:pPr>
                    <w:widowControl/>
                    <w:spacing w:line="276" w:lineRule="auto"/>
                    <w:jc w:val="center"/>
                    <w:rPr>
                      <w:rFonts w:eastAsiaTheme="minorEastAsia"/>
                      <w:szCs w:val="21"/>
                    </w:rPr>
                  </w:pPr>
                  <w:r w:rsidRPr="001043D7">
                    <w:rPr>
                      <w:rFonts w:eastAsiaTheme="minorEastAsia" w:hint="eastAsia"/>
                      <w:szCs w:val="21"/>
                    </w:rPr>
                    <w:t>250</w:t>
                  </w:r>
                </w:p>
              </w:tc>
              <w:tc>
                <w:tcPr>
                  <w:tcW w:w="642" w:type="pct"/>
                  <w:tcMar>
                    <w:top w:w="15" w:type="dxa"/>
                    <w:left w:w="15" w:type="dxa"/>
                    <w:bottom w:w="15" w:type="dxa"/>
                    <w:right w:w="15" w:type="dxa"/>
                  </w:tcMar>
                  <w:vAlign w:val="center"/>
                </w:tcPr>
                <w:p w14:paraId="280B6A84" w14:textId="5567318C" w:rsidR="00241401" w:rsidRPr="001043D7" w:rsidRDefault="00396FE9" w:rsidP="008E2A52">
                  <w:pPr>
                    <w:widowControl/>
                    <w:spacing w:line="276" w:lineRule="auto"/>
                    <w:jc w:val="center"/>
                    <w:rPr>
                      <w:rFonts w:eastAsiaTheme="minorEastAsia"/>
                      <w:szCs w:val="21"/>
                    </w:rPr>
                  </w:pPr>
                  <w:r w:rsidRPr="001043D7">
                    <w:rPr>
                      <w:rFonts w:eastAsiaTheme="minorEastAsia"/>
                      <w:szCs w:val="21"/>
                    </w:rPr>
                    <w:t>达标</w:t>
                  </w:r>
                </w:p>
              </w:tc>
            </w:tr>
            <w:tr w:rsidR="00A97A22" w:rsidRPr="001043D7" w14:paraId="33EB5D93" w14:textId="77777777" w:rsidTr="008E2A52">
              <w:trPr>
                <w:trHeight w:val="340"/>
                <w:jc w:val="center"/>
              </w:trPr>
              <w:tc>
                <w:tcPr>
                  <w:tcW w:w="384" w:type="pct"/>
                  <w:tcMar>
                    <w:top w:w="15" w:type="dxa"/>
                    <w:left w:w="15" w:type="dxa"/>
                    <w:bottom w:w="15" w:type="dxa"/>
                    <w:right w:w="15" w:type="dxa"/>
                  </w:tcMar>
                  <w:vAlign w:val="center"/>
                </w:tcPr>
                <w:p w14:paraId="38A4DBC0" w14:textId="079CCB05" w:rsidR="00241401" w:rsidRPr="001043D7" w:rsidRDefault="00241401" w:rsidP="008E2A52">
                  <w:pPr>
                    <w:widowControl/>
                    <w:tabs>
                      <w:tab w:val="left" w:pos="0"/>
                      <w:tab w:val="right" w:leader="dot" w:pos="8302"/>
                    </w:tabs>
                    <w:spacing w:line="276" w:lineRule="auto"/>
                    <w:jc w:val="center"/>
                    <w:textAlignment w:val="center"/>
                    <w:rPr>
                      <w:rFonts w:eastAsiaTheme="minorEastAsia"/>
                      <w:kern w:val="0"/>
                      <w:szCs w:val="21"/>
                    </w:rPr>
                  </w:pPr>
                  <w:r w:rsidRPr="001043D7">
                    <w:rPr>
                      <w:rFonts w:eastAsiaTheme="minorEastAsia"/>
                      <w:kern w:val="0"/>
                      <w:szCs w:val="21"/>
                    </w:rPr>
                    <w:t>17</w:t>
                  </w:r>
                </w:p>
              </w:tc>
              <w:tc>
                <w:tcPr>
                  <w:tcW w:w="1090" w:type="pct"/>
                  <w:tcMar>
                    <w:top w:w="15" w:type="dxa"/>
                    <w:left w:w="15" w:type="dxa"/>
                    <w:bottom w:w="15" w:type="dxa"/>
                    <w:right w:w="15" w:type="dxa"/>
                  </w:tcMar>
                  <w:vAlign w:val="center"/>
                </w:tcPr>
                <w:p w14:paraId="278F346F" w14:textId="2B8C4912"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hint="eastAsia"/>
                      <w:szCs w:val="21"/>
                    </w:rPr>
                    <w:t>氯化物</w:t>
                  </w:r>
                </w:p>
              </w:tc>
              <w:tc>
                <w:tcPr>
                  <w:tcW w:w="1038" w:type="pct"/>
                  <w:vAlign w:val="center"/>
                </w:tcPr>
                <w:p w14:paraId="3BDB5E71" w14:textId="3FDBF608"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69C2DFE7" w14:textId="747A571C"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19.4</w:t>
                  </w:r>
                </w:p>
              </w:tc>
              <w:tc>
                <w:tcPr>
                  <w:tcW w:w="807" w:type="pct"/>
                  <w:tcMar>
                    <w:top w:w="15" w:type="dxa"/>
                    <w:left w:w="15" w:type="dxa"/>
                    <w:bottom w:w="15" w:type="dxa"/>
                    <w:right w:w="15" w:type="dxa"/>
                  </w:tcMar>
                  <w:vAlign w:val="center"/>
                </w:tcPr>
                <w:p w14:paraId="74148C5D" w14:textId="6051FE12" w:rsidR="00241401" w:rsidRPr="001043D7" w:rsidRDefault="00396FE9" w:rsidP="008E2A52">
                  <w:pPr>
                    <w:widowControl/>
                    <w:spacing w:line="276" w:lineRule="auto"/>
                    <w:jc w:val="center"/>
                    <w:rPr>
                      <w:rFonts w:eastAsiaTheme="minorEastAsia"/>
                      <w:szCs w:val="21"/>
                    </w:rPr>
                  </w:pPr>
                  <w:r w:rsidRPr="001043D7">
                    <w:rPr>
                      <w:rFonts w:eastAsiaTheme="minorEastAsia" w:hint="eastAsia"/>
                      <w:szCs w:val="21"/>
                    </w:rPr>
                    <w:t>250</w:t>
                  </w:r>
                </w:p>
              </w:tc>
              <w:tc>
                <w:tcPr>
                  <w:tcW w:w="642" w:type="pct"/>
                  <w:tcMar>
                    <w:top w:w="15" w:type="dxa"/>
                    <w:left w:w="15" w:type="dxa"/>
                    <w:bottom w:w="15" w:type="dxa"/>
                    <w:right w:w="15" w:type="dxa"/>
                  </w:tcMar>
                  <w:vAlign w:val="center"/>
                </w:tcPr>
                <w:p w14:paraId="5359B7C2" w14:textId="72E4B16E" w:rsidR="00241401" w:rsidRPr="001043D7" w:rsidRDefault="00396FE9" w:rsidP="008E2A52">
                  <w:pPr>
                    <w:widowControl/>
                    <w:spacing w:line="276" w:lineRule="auto"/>
                    <w:jc w:val="center"/>
                    <w:rPr>
                      <w:rFonts w:eastAsiaTheme="minorEastAsia"/>
                      <w:szCs w:val="21"/>
                    </w:rPr>
                  </w:pPr>
                  <w:r w:rsidRPr="001043D7">
                    <w:rPr>
                      <w:rFonts w:eastAsiaTheme="minorEastAsia"/>
                      <w:szCs w:val="21"/>
                    </w:rPr>
                    <w:t>达标</w:t>
                  </w:r>
                </w:p>
              </w:tc>
            </w:tr>
            <w:tr w:rsidR="00A97A22" w:rsidRPr="001043D7" w14:paraId="53DC8A1F" w14:textId="77777777" w:rsidTr="008E2A52">
              <w:trPr>
                <w:trHeight w:val="340"/>
                <w:jc w:val="center"/>
              </w:trPr>
              <w:tc>
                <w:tcPr>
                  <w:tcW w:w="384" w:type="pct"/>
                  <w:tcMar>
                    <w:top w:w="15" w:type="dxa"/>
                    <w:left w:w="15" w:type="dxa"/>
                    <w:bottom w:w="15" w:type="dxa"/>
                    <w:right w:w="15" w:type="dxa"/>
                  </w:tcMar>
                  <w:vAlign w:val="center"/>
                </w:tcPr>
                <w:p w14:paraId="5D2496F9" w14:textId="2525464D" w:rsidR="00241401" w:rsidRPr="001043D7" w:rsidRDefault="00241401" w:rsidP="008E2A52">
                  <w:pPr>
                    <w:widowControl/>
                    <w:tabs>
                      <w:tab w:val="left" w:pos="0"/>
                      <w:tab w:val="right" w:leader="dot" w:pos="8302"/>
                    </w:tabs>
                    <w:spacing w:line="276" w:lineRule="auto"/>
                    <w:jc w:val="center"/>
                    <w:textAlignment w:val="center"/>
                    <w:rPr>
                      <w:rFonts w:eastAsiaTheme="minorEastAsia"/>
                      <w:kern w:val="0"/>
                      <w:szCs w:val="21"/>
                    </w:rPr>
                  </w:pPr>
                  <w:r w:rsidRPr="001043D7">
                    <w:rPr>
                      <w:rFonts w:eastAsiaTheme="minorEastAsia"/>
                      <w:kern w:val="0"/>
                      <w:szCs w:val="21"/>
                    </w:rPr>
                    <w:t>18</w:t>
                  </w:r>
                </w:p>
              </w:tc>
              <w:tc>
                <w:tcPr>
                  <w:tcW w:w="1090" w:type="pct"/>
                  <w:tcMar>
                    <w:top w:w="15" w:type="dxa"/>
                    <w:left w:w="15" w:type="dxa"/>
                    <w:bottom w:w="15" w:type="dxa"/>
                    <w:right w:w="15" w:type="dxa"/>
                  </w:tcMar>
                  <w:vAlign w:val="center"/>
                </w:tcPr>
                <w:p w14:paraId="5FC0B6E8" w14:textId="146CD4F2"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szCs w:val="21"/>
                    </w:rPr>
                    <w:t>氟化物</w:t>
                  </w:r>
                </w:p>
              </w:tc>
              <w:tc>
                <w:tcPr>
                  <w:tcW w:w="1038" w:type="pct"/>
                  <w:vAlign w:val="center"/>
                </w:tcPr>
                <w:p w14:paraId="7F35C40F" w14:textId="2E32007D"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4CAF7539" w14:textId="4F497435"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0.13</w:t>
                  </w:r>
                </w:p>
              </w:tc>
              <w:tc>
                <w:tcPr>
                  <w:tcW w:w="807" w:type="pct"/>
                  <w:tcMar>
                    <w:top w:w="15" w:type="dxa"/>
                    <w:left w:w="15" w:type="dxa"/>
                    <w:bottom w:w="15" w:type="dxa"/>
                    <w:right w:w="15" w:type="dxa"/>
                  </w:tcMar>
                  <w:vAlign w:val="center"/>
                </w:tcPr>
                <w:p w14:paraId="0230FCA1" w14:textId="4FFBE2F4"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1.0</w:t>
                  </w:r>
                </w:p>
              </w:tc>
              <w:tc>
                <w:tcPr>
                  <w:tcW w:w="642" w:type="pct"/>
                  <w:tcMar>
                    <w:top w:w="15" w:type="dxa"/>
                    <w:left w:w="15" w:type="dxa"/>
                    <w:bottom w:w="15" w:type="dxa"/>
                    <w:right w:w="15" w:type="dxa"/>
                  </w:tcMar>
                  <w:vAlign w:val="center"/>
                </w:tcPr>
                <w:p w14:paraId="2C5855B3" w14:textId="0D3E9258"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达标</w:t>
                  </w:r>
                </w:p>
              </w:tc>
            </w:tr>
            <w:tr w:rsidR="00A97A22" w:rsidRPr="001043D7" w14:paraId="69061EF8" w14:textId="77777777" w:rsidTr="008E2A52">
              <w:trPr>
                <w:trHeight w:val="340"/>
                <w:jc w:val="center"/>
              </w:trPr>
              <w:tc>
                <w:tcPr>
                  <w:tcW w:w="384" w:type="pct"/>
                  <w:tcMar>
                    <w:top w:w="15" w:type="dxa"/>
                    <w:left w:w="15" w:type="dxa"/>
                    <w:bottom w:w="15" w:type="dxa"/>
                    <w:right w:w="15" w:type="dxa"/>
                  </w:tcMar>
                  <w:vAlign w:val="center"/>
                </w:tcPr>
                <w:p w14:paraId="3E5B4000" w14:textId="2206B664" w:rsidR="00241401" w:rsidRPr="001043D7" w:rsidRDefault="00241401" w:rsidP="008E2A52">
                  <w:pPr>
                    <w:widowControl/>
                    <w:tabs>
                      <w:tab w:val="left" w:pos="0"/>
                      <w:tab w:val="right" w:leader="dot" w:pos="8302"/>
                    </w:tabs>
                    <w:spacing w:line="276" w:lineRule="auto"/>
                    <w:jc w:val="center"/>
                    <w:textAlignment w:val="center"/>
                    <w:rPr>
                      <w:rFonts w:eastAsiaTheme="minorEastAsia"/>
                      <w:kern w:val="0"/>
                      <w:szCs w:val="21"/>
                    </w:rPr>
                  </w:pPr>
                  <w:r w:rsidRPr="001043D7">
                    <w:rPr>
                      <w:rFonts w:eastAsiaTheme="minorEastAsia" w:hint="eastAsia"/>
                      <w:kern w:val="0"/>
                      <w:szCs w:val="21"/>
                    </w:rPr>
                    <w:t>19</w:t>
                  </w:r>
                </w:p>
              </w:tc>
              <w:tc>
                <w:tcPr>
                  <w:tcW w:w="1090" w:type="pct"/>
                  <w:tcMar>
                    <w:top w:w="15" w:type="dxa"/>
                    <w:left w:w="15" w:type="dxa"/>
                    <w:bottom w:w="15" w:type="dxa"/>
                    <w:right w:w="15" w:type="dxa"/>
                  </w:tcMar>
                  <w:vAlign w:val="center"/>
                </w:tcPr>
                <w:p w14:paraId="4DB3211B" w14:textId="3480FC6E"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szCs w:val="21"/>
                    </w:rPr>
                    <w:t>溶解性总固体</w:t>
                  </w:r>
                </w:p>
              </w:tc>
              <w:tc>
                <w:tcPr>
                  <w:tcW w:w="1038" w:type="pct"/>
                  <w:vAlign w:val="center"/>
                </w:tcPr>
                <w:p w14:paraId="6C09F23B" w14:textId="5360E638"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549EB113" w14:textId="476CDF84"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106</w:t>
                  </w:r>
                </w:p>
              </w:tc>
              <w:tc>
                <w:tcPr>
                  <w:tcW w:w="807" w:type="pct"/>
                  <w:tcMar>
                    <w:top w:w="15" w:type="dxa"/>
                    <w:left w:w="15" w:type="dxa"/>
                    <w:bottom w:w="15" w:type="dxa"/>
                    <w:right w:w="15" w:type="dxa"/>
                  </w:tcMar>
                  <w:vAlign w:val="center"/>
                </w:tcPr>
                <w:p w14:paraId="66FC1877" w14:textId="36C79762"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1000</w:t>
                  </w:r>
                </w:p>
              </w:tc>
              <w:tc>
                <w:tcPr>
                  <w:tcW w:w="642" w:type="pct"/>
                  <w:tcMar>
                    <w:top w:w="15" w:type="dxa"/>
                    <w:left w:w="15" w:type="dxa"/>
                    <w:bottom w:w="15" w:type="dxa"/>
                    <w:right w:w="15" w:type="dxa"/>
                  </w:tcMar>
                  <w:vAlign w:val="center"/>
                </w:tcPr>
                <w:p w14:paraId="70438304" w14:textId="22074892"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达标</w:t>
                  </w:r>
                </w:p>
              </w:tc>
            </w:tr>
            <w:tr w:rsidR="00A97A22" w:rsidRPr="001043D7" w14:paraId="651A395C" w14:textId="77777777" w:rsidTr="008E2A52">
              <w:trPr>
                <w:trHeight w:val="340"/>
                <w:jc w:val="center"/>
              </w:trPr>
              <w:tc>
                <w:tcPr>
                  <w:tcW w:w="384" w:type="pct"/>
                  <w:tcMar>
                    <w:top w:w="15" w:type="dxa"/>
                    <w:left w:w="15" w:type="dxa"/>
                    <w:bottom w:w="15" w:type="dxa"/>
                    <w:right w:w="15" w:type="dxa"/>
                  </w:tcMar>
                  <w:vAlign w:val="center"/>
                </w:tcPr>
                <w:p w14:paraId="2ADF0D4D" w14:textId="768FD991" w:rsidR="00241401" w:rsidRPr="001043D7" w:rsidRDefault="00241401" w:rsidP="008E2A52">
                  <w:pPr>
                    <w:widowControl/>
                    <w:tabs>
                      <w:tab w:val="left" w:pos="0"/>
                      <w:tab w:val="right" w:leader="dot" w:pos="8302"/>
                    </w:tabs>
                    <w:spacing w:line="276" w:lineRule="auto"/>
                    <w:jc w:val="center"/>
                    <w:textAlignment w:val="center"/>
                    <w:rPr>
                      <w:rFonts w:eastAsiaTheme="minorEastAsia"/>
                      <w:kern w:val="0"/>
                      <w:szCs w:val="21"/>
                    </w:rPr>
                  </w:pPr>
                  <w:r w:rsidRPr="001043D7">
                    <w:rPr>
                      <w:rFonts w:eastAsiaTheme="minorEastAsia" w:hint="eastAsia"/>
                      <w:kern w:val="0"/>
                      <w:szCs w:val="21"/>
                    </w:rPr>
                    <w:t>20</w:t>
                  </w:r>
                </w:p>
              </w:tc>
              <w:tc>
                <w:tcPr>
                  <w:tcW w:w="1090" w:type="pct"/>
                  <w:tcMar>
                    <w:top w:w="15" w:type="dxa"/>
                    <w:left w:w="15" w:type="dxa"/>
                    <w:bottom w:w="15" w:type="dxa"/>
                    <w:right w:w="15" w:type="dxa"/>
                  </w:tcMar>
                  <w:vAlign w:val="center"/>
                </w:tcPr>
                <w:p w14:paraId="4A0E0A74" w14:textId="0C77C4D6" w:rsidR="00241401" w:rsidRPr="001043D7" w:rsidRDefault="00241401" w:rsidP="008E2A52">
                  <w:pPr>
                    <w:widowControl/>
                    <w:snapToGrid w:val="0"/>
                    <w:spacing w:line="276" w:lineRule="auto"/>
                    <w:jc w:val="center"/>
                    <w:rPr>
                      <w:rFonts w:eastAsiaTheme="minorEastAsia"/>
                      <w:szCs w:val="21"/>
                    </w:rPr>
                  </w:pPr>
                  <w:r w:rsidRPr="001043D7">
                    <w:rPr>
                      <w:rFonts w:eastAsiaTheme="minorEastAsia"/>
                      <w:szCs w:val="21"/>
                    </w:rPr>
                    <w:t>石油类</w:t>
                  </w:r>
                </w:p>
              </w:tc>
              <w:tc>
                <w:tcPr>
                  <w:tcW w:w="1038" w:type="pct"/>
                  <w:vAlign w:val="center"/>
                </w:tcPr>
                <w:p w14:paraId="17B3E8EC" w14:textId="69C6F744" w:rsidR="00241401" w:rsidRPr="001043D7" w:rsidRDefault="00241401" w:rsidP="008E2A52">
                  <w:pPr>
                    <w:widowControl/>
                    <w:spacing w:line="276" w:lineRule="auto"/>
                    <w:jc w:val="center"/>
                    <w:rPr>
                      <w:rFonts w:eastAsiaTheme="minorEastAsia"/>
                      <w:szCs w:val="21"/>
                    </w:rPr>
                  </w:pPr>
                  <w:r w:rsidRPr="001043D7">
                    <w:rPr>
                      <w:rFonts w:eastAsiaTheme="minorEastAsia"/>
                      <w:szCs w:val="21"/>
                    </w:rPr>
                    <w:t>mg/L</w:t>
                  </w:r>
                </w:p>
              </w:tc>
              <w:tc>
                <w:tcPr>
                  <w:tcW w:w="1038" w:type="pct"/>
                  <w:tcMar>
                    <w:top w:w="15" w:type="dxa"/>
                    <w:left w:w="15" w:type="dxa"/>
                    <w:bottom w:w="15" w:type="dxa"/>
                    <w:right w:w="15" w:type="dxa"/>
                  </w:tcMar>
                  <w:vAlign w:val="center"/>
                </w:tcPr>
                <w:p w14:paraId="6BFB64F9" w14:textId="1108EE62" w:rsidR="00241401" w:rsidRPr="001043D7" w:rsidRDefault="00241401" w:rsidP="008E2A52">
                  <w:pPr>
                    <w:widowControl/>
                    <w:spacing w:line="276" w:lineRule="auto"/>
                    <w:jc w:val="center"/>
                    <w:rPr>
                      <w:rFonts w:eastAsiaTheme="minorEastAsia"/>
                      <w:szCs w:val="21"/>
                    </w:rPr>
                  </w:pPr>
                  <w:r w:rsidRPr="001043D7">
                    <w:rPr>
                      <w:rFonts w:eastAsiaTheme="minorEastAsia" w:hint="eastAsia"/>
                      <w:szCs w:val="21"/>
                    </w:rPr>
                    <w:t>ND</w:t>
                  </w:r>
                </w:p>
              </w:tc>
              <w:tc>
                <w:tcPr>
                  <w:tcW w:w="807" w:type="pct"/>
                  <w:tcMar>
                    <w:top w:w="15" w:type="dxa"/>
                    <w:left w:w="15" w:type="dxa"/>
                    <w:bottom w:w="15" w:type="dxa"/>
                    <w:right w:w="15" w:type="dxa"/>
                  </w:tcMar>
                  <w:vAlign w:val="center"/>
                </w:tcPr>
                <w:p w14:paraId="265D89FD" w14:textId="24EBC99D" w:rsidR="00241401" w:rsidRPr="001043D7" w:rsidRDefault="00396FE9" w:rsidP="008E2A52">
                  <w:pPr>
                    <w:widowControl/>
                    <w:spacing w:line="276" w:lineRule="auto"/>
                    <w:jc w:val="center"/>
                    <w:rPr>
                      <w:rFonts w:eastAsiaTheme="minorEastAsia"/>
                      <w:szCs w:val="21"/>
                    </w:rPr>
                  </w:pPr>
                  <w:r w:rsidRPr="001043D7">
                    <w:rPr>
                      <w:rFonts w:eastAsiaTheme="minorEastAsia" w:hint="eastAsia"/>
                      <w:szCs w:val="21"/>
                    </w:rPr>
                    <w:t>/</w:t>
                  </w:r>
                </w:p>
              </w:tc>
              <w:tc>
                <w:tcPr>
                  <w:tcW w:w="642" w:type="pct"/>
                  <w:tcMar>
                    <w:top w:w="15" w:type="dxa"/>
                    <w:left w:w="15" w:type="dxa"/>
                    <w:bottom w:w="15" w:type="dxa"/>
                    <w:right w:w="15" w:type="dxa"/>
                  </w:tcMar>
                  <w:vAlign w:val="center"/>
                </w:tcPr>
                <w:p w14:paraId="6D83672E" w14:textId="53839397" w:rsidR="00241401" w:rsidRPr="001043D7" w:rsidRDefault="00396FE9" w:rsidP="008E2A52">
                  <w:pPr>
                    <w:widowControl/>
                    <w:spacing w:line="276" w:lineRule="auto"/>
                    <w:jc w:val="center"/>
                    <w:rPr>
                      <w:rFonts w:eastAsiaTheme="minorEastAsia"/>
                      <w:szCs w:val="21"/>
                    </w:rPr>
                  </w:pPr>
                  <w:r w:rsidRPr="001043D7">
                    <w:rPr>
                      <w:rFonts w:eastAsiaTheme="minorEastAsia" w:hint="eastAsia"/>
                      <w:szCs w:val="21"/>
                    </w:rPr>
                    <w:t>/</w:t>
                  </w:r>
                </w:p>
              </w:tc>
            </w:tr>
          </w:tbl>
          <w:p w14:paraId="765369FB" w14:textId="4D5D3466" w:rsidR="008E2A52" w:rsidRPr="001043D7" w:rsidRDefault="008E2A52" w:rsidP="008E2A52">
            <w:pPr>
              <w:spacing w:beforeLines="50" w:before="120" w:line="276" w:lineRule="auto"/>
              <w:jc w:val="center"/>
              <w:rPr>
                <w:rFonts w:hAnsi="宋体"/>
                <w:b/>
                <w:kern w:val="0"/>
                <w:sz w:val="24"/>
              </w:rPr>
            </w:pPr>
            <w:r w:rsidRPr="001043D7">
              <w:rPr>
                <w:rFonts w:hAnsi="宋体" w:hint="eastAsia"/>
                <w:b/>
                <w:kern w:val="0"/>
                <w:sz w:val="24"/>
              </w:rPr>
              <w:t>表</w:t>
            </w:r>
            <w:r w:rsidRPr="001043D7">
              <w:rPr>
                <w:rFonts w:hAnsi="宋体"/>
                <w:b/>
                <w:kern w:val="0"/>
                <w:sz w:val="24"/>
              </w:rPr>
              <w:t>3</w:t>
            </w:r>
            <w:r w:rsidRPr="001043D7">
              <w:rPr>
                <w:rFonts w:hAnsi="宋体" w:hint="eastAsia"/>
                <w:b/>
                <w:kern w:val="0"/>
                <w:sz w:val="24"/>
              </w:rPr>
              <w:t>-</w:t>
            </w:r>
            <w:r w:rsidR="009C7E74">
              <w:rPr>
                <w:rFonts w:hAnsi="宋体" w:hint="eastAsia"/>
                <w:b/>
                <w:kern w:val="0"/>
                <w:sz w:val="24"/>
              </w:rPr>
              <w:t>5</w:t>
            </w:r>
            <w:r w:rsidRPr="001043D7">
              <w:rPr>
                <w:rFonts w:hAnsi="宋体" w:hint="eastAsia"/>
                <w:b/>
                <w:kern w:val="0"/>
                <w:sz w:val="24"/>
              </w:rPr>
              <w:t xml:space="preserve">  </w:t>
            </w:r>
            <w:r w:rsidRPr="001043D7">
              <w:rPr>
                <w:rFonts w:hAnsi="宋体" w:hint="eastAsia"/>
                <w:b/>
                <w:kern w:val="0"/>
                <w:sz w:val="24"/>
              </w:rPr>
              <w:t>地下水监测水井信息</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2587"/>
              <w:gridCol w:w="1970"/>
              <w:gridCol w:w="1965"/>
              <w:gridCol w:w="1467"/>
            </w:tblGrid>
            <w:tr w:rsidR="00A97A22" w:rsidRPr="001043D7" w14:paraId="38F0323C" w14:textId="77777777" w:rsidTr="007821FB">
              <w:trPr>
                <w:jc w:val="center"/>
              </w:trPr>
              <w:tc>
                <w:tcPr>
                  <w:tcW w:w="1619" w:type="pct"/>
                  <w:vAlign w:val="center"/>
                </w:tcPr>
                <w:p w14:paraId="7915B545" w14:textId="77777777" w:rsidR="007821FB" w:rsidRPr="001043D7" w:rsidRDefault="007821FB" w:rsidP="008E2A52">
                  <w:pPr>
                    <w:widowControl/>
                    <w:adjustRightInd w:val="0"/>
                    <w:snapToGrid w:val="0"/>
                    <w:spacing w:line="276" w:lineRule="auto"/>
                    <w:jc w:val="center"/>
                    <w:rPr>
                      <w:b/>
                      <w:kern w:val="0"/>
                      <w:szCs w:val="21"/>
                    </w:rPr>
                  </w:pPr>
                  <w:r w:rsidRPr="001043D7">
                    <w:rPr>
                      <w:rFonts w:hint="eastAsia"/>
                      <w:b/>
                      <w:kern w:val="0"/>
                      <w:szCs w:val="21"/>
                    </w:rPr>
                    <w:t>监测点位</w:t>
                  </w:r>
                </w:p>
              </w:tc>
              <w:tc>
                <w:tcPr>
                  <w:tcW w:w="1233" w:type="pct"/>
                  <w:vAlign w:val="center"/>
                </w:tcPr>
                <w:p w14:paraId="01D1D888" w14:textId="1EC31CF6" w:rsidR="007821FB" w:rsidRPr="001043D7" w:rsidRDefault="007821FB" w:rsidP="008E2A52">
                  <w:pPr>
                    <w:widowControl/>
                    <w:adjustRightInd w:val="0"/>
                    <w:snapToGrid w:val="0"/>
                    <w:spacing w:line="276" w:lineRule="auto"/>
                    <w:jc w:val="center"/>
                    <w:rPr>
                      <w:b/>
                      <w:kern w:val="0"/>
                      <w:szCs w:val="21"/>
                    </w:rPr>
                  </w:pPr>
                  <w:r w:rsidRPr="001043D7">
                    <w:rPr>
                      <w:rFonts w:hint="eastAsia"/>
                      <w:b/>
                      <w:kern w:val="0"/>
                      <w:szCs w:val="21"/>
                    </w:rPr>
                    <w:t>水位</w:t>
                  </w:r>
                </w:p>
              </w:tc>
              <w:tc>
                <w:tcPr>
                  <w:tcW w:w="1230" w:type="pct"/>
                  <w:vAlign w:val="center"/>
                </w:tcPr>
                <w:p w14:paraId="6CD2D09D" w14:textId="47332506" w:rsidR="007821FB" w:rsidRPr="001043D7" w:rsidRDefault="007821FB" w:rsidP="008E2A52">
                  <w:pPr>
                    <w:widowControl/>
                    <w:adjustRightInd w:val="0"/>
                    <w:snapToGrid w:val="0"/>
                    <w:spacing w:line="276" w:lineRule="auto"/>
                    <w:jc w:val="center"/>
                    <w:rPr>
                      <w:b/>
                      <w:kern w:val="0"/>
                      <w:szCs w:val="21"/>
                    </w:rPr>
                  </w:pPr>
                  <w:r w:rsidRPr="001043D7">
                    <w:rPr>
                      <w:rFonts w:hint="eastAsia"/>
                      <w:b/>
                      <w:kern w:val="0"/>
                      <w:szCs w:val="21"/>
                    </w:rPr>
                    <w:t>井深</w:t>
                  </w:r>
                </w:p>
              </w:tc>
              <w:tc>
                <w:tcPr>
                  <w:tcW w:w="918" w:type="pct"/>
                </w:tcPr>
                <w:p w14:paraId="4DE86BEB" w14:textId="3EBD5636" w:rsidR="007821FB" w:rsidRPr="001043D7" w:rsidRDefault="007821FB" w:rsidP="008E2A52">
                  <w:pPr>
                    <w:widowControl/>
                    <w:adjustRightInd w:val="0"/>
                    <w:snapToGrid w:val="0"/>
                    <w:spacing w:line="276" w:lineRule="auto"/>
                    <w:jc w:val="center"/>
                    <w:rPr>
                      <w:b/>
                      <w:kern w:val="0"/>
                      <w:szCs w:val="21"/>
                    </w:rPr>
                  </w:pPr>
                  <w:r w:rsidRPr="001043D7">
                    <w:rPr>
                      <w:rFonts w:hint="eastAsia"/>
                      <w:b/>
                      <w:kern w:val="0"/>
                      <w:szCs w:val="21"/>
                    </w:rPr>
                    <w:t>埋深</w:t>
                  </w:r>
                </w:p>
              </w:tc>
            </w:tr>
            <w:tr w:rsidR="00A97A22" w:rsidRPr="001043D7" w14:paraId="04228A9E" w14:textId="77777777" w:rsidTr="007821FB">
              <w:trPr>
                <w:jc w:val="center"/>
              </w:trPr>
              <w:tc>
                <w:tcPr>
                  <w:tcW w:w="1619" w:type="pct"/>
                  <w:vAlign w:val="center"/>
                </w:tcPr>
                <w:p w14:paraId="71C3F040" w14:textId="46137592" w:rsidR="007821FB" w:rsidRPr="001043D7" w:rsidRDefault="007821FB" w:rsidP="008E2A52">
                  <w:pPr>
                    <w:widowControl/>
                    <w:snapToGrid w:val="0"/>
                    <w:spacing w:line="276" w:lineRule="auto"/>
                    <w:jc w:val="center"/>
                    <w:rPr>
                      <w:szCs w:val="21"/>
                    </w:rPr>
                  </w:pPr>
                  <w:r w:rsidRPr="001043D7">
                    <w:rPr>
                      <w:rFonts w:hint="eastAsia"/>
                      <w:kern w:val="0"/>
                      <w:szCs w:val="21"/>
                    </w:rPr>
                    <w:t>南灵阳村</w:t>
                  </w:r>
                </w:p>
              </w:tc>
              <w:tc>
                <w:tcPr>
                  <w:tcW w:w="1233" w:type="pct"/>
                  <w:vAlign w:val="center"/>
                </w:tcPr>
                <w:p w14:paraId="619389B4" w14:textId="01AB2E67" w:rsidR="007821FB" w:rsidRPr="001043D7" w:rsidRDefault="007821FB" w:rsidP="008E2A52">
                  <w:pPr>
                    <w:widowControl/>
                    <w:spacing w:line="276" w:lineRule="auto"/>
                    <w:jc w:val="center"/>
                    <w:rPr>
                      <w:kern w:val="0"/>
                      <w:szCs w:val="21"/>
                    </w:rPr>
                  </w:pPr>
                  <w:r w:rsidRPr="001043D7">
                    <w:rPr>
                      <w:rFonts w:hint="eastAsia"/>
                      <w:kern w:val="0"/>
                      <w:szCs w:val="21"/>
                    </w:rPr>
                    <w:t>350</w:t>
                  </w:r>
                  <w:r w:rsidRPr="001043D7">
                    <w:rPr>
                      <w:kern w:val="0"/>
                      <w:szCs w:val="21"/>
                    </w:rPr>
                    <w:t>m</w:t>
                  </w:r>
                </w:p>
              </w:tc>
              <w:tc>
                <w:tcPr>
                  <w:tcW w:w="1230" w:type="pct"/>
                  <w:vAlign w:val="center"/>
                </w:tcPr>
                <w:p w14:paraId="2507D889" w14:textId="1735592C" w:rsidR="007821FB" w:rsidRPr="001043D7" w:rsidRDefault="007821FB" w:rsidP="008E2A52">
                  <w:pPr>
                    <w:widowControl/>
                    <w:spacing w:line="276" w:lineRule="auto"/>
                    <w:jc w:val="center"/>
                    <w:rPr>
                      <w:kern w:val="0"/>
                      <w:szCs w:val="21"/>
                    </w:rPr>
                  </w:pPr>
                  <w:r w:rsidRPr="001043D7">
                    <w:rPr>
                      <w:rFonts w:hint="eastAsia"/>
                      <w:kern w:val="0"/>
                      <w:szCs w:val="21"/>
                    </w:rPr>
                    <w:t>16</w:t>
                  </w:r>
                  <w:r w:rsidRPr="001043D7">
                    <w:rPr>
                      <w:kern w:val="0"/>
                      <w:szCs w:val="21"/>
                    </w:rPr>
                    <w:t>m</w:t>
                  </w:r>
                </w:p>
              </w:tc>
              <w:tc>
                <w:tcPr>
                  <w:tcW w:w="918" w:type="pct"/>
                </w:tcPr>
                <w:p w14:paraId="3078ECBE" w14:textId="74AAAAF2" w:rsidR="007821FB" w:rsidRPr="001043D7" w:rsidRDefault="007821FB" w:rsidP="008E2A52">
                  <w:pPr>
                    <w:widowControl/>
                    <w:spacing w:line="276" w:lineRule="auto"/>
                    <w:jc w:val="center"/>
                    <w:rPr>
                      <w:kern w:val="0"/>
                      <w:szCs w:val="21"/>
                    </w:rPr>
                  </w:pPr>
                  <w:r w:rsidRPr="001043D7">
                    <w:rPr>
                      <w:rFonts w:hint="eastAsia"/>
                      <w:kern w:val="0"/>
                      <w:szCs w:val="21"/>
                    </w:rPr>
                    <w:t>10</w:t>
                  </w:r>
                </w:p>
              </w:tc>
            </w:tr>
          </w:tbl>
          <w:p w14:paraId="3C2C7D54" w14:textId="411C74AD" w:rsidR="008E2A52" w:rsidRPr="001043D7" w:rsidRDefault="008E2A52" w:rsidP="008E2A52">
            <w:pPr>
              <w:widowControl/>
              <w:tabs>
                <w:tab w:val="left" w:pos="6120"/>
              </w:tabs>
              <w:adjustRightInd w:val="0"/>
              <w:snapToGrid w:val="0"/>
              <w:spacing w:line="480" w:lineRule="exact"/>
              <w:ind w:firstLineChars="200" w:firstLine="504"/>
              <w:jc w:val="left"/>
              <w:rPr>
                <w:spacing w:val="6"/>
                <w:kern w:val="0"/>
                <w:sz w:val="24"/>
              </w:rPr>
            </w:pPr>
            <w:r w:rsidRPr="001043D7">
              <w:rPr>
                <w:rFonts w:hint="eastAsia"/>
                <w:spacing w:val="6"/>
                <w:kern w:val="0"/>
                <w:sz w:val="24"/>
              </w:rPr>
              <w:lastRenderedPageBreak/>
              <w:t>由</w:t>
            </w:r>
            <w:r w:rsidR="00980C5D" w:rsidRPr="001043D7">
              <w:rPr>
                <w:rFonts w:hint="eastAsia"/>
                <w:spacing w:val="6"/>
                <w:kern w:val="0"/>
                <w:sz w:val="24"/>
              </w:rPr>
              <w:t>以上</w:t>
            </w:r>
            <w:r w:rsidRPr="001043D7">
              <w:rPr>
                <w:spacing w:val="6"/>
                <w:kern w:val="0"/>
                <w:sz w:val="24"/>
              </w:rPr>
              <w:t>监测结果可以看出，项目</w:t>
            </w:r>
            <w:r w:rsidR="00980C5D" w:rsidRPr="001043D7">
              <w:rPr>
                <w:rFonts w:hint="eastAsia"/>
                <w:spacing w:val="6"/>
                <w:kern w:val="0"/>
                <w:sz w:val="24"/>
              </w:rPr>
              <w:t>所在</w:t>
            </w:r>
            <w:r w:rsidRPr="001043D7">
              <w:rPr>
                <w:spacing w:val="6"/>
                <w:kern w:val="0"/>
                <w:sz w:val="24"/>
              </w:rPr>
              <w:t>区域地下水</w:t>
            </w:r>
            <w:r w:rsidRPr="001043D7">
              <w:rPr>
                <w:rFonts w:hint="eastAsia"/>
                <w:spacing w:val="6"/>
                <w:kern w:val="0"/>
                <w:sz w:val="24"/>
              </w:rPr>
              <w:t>水质监测点位</w:t>
            </w:r>
            <w:r w:rsidRPr="001043D7">
              <w:rPr>
                <w:spacing w:val="6"/>
                <w:kern w:val="0"/>
                <w:sz w:val="24"/>
              </w:rPr>
              <w:t>中</w:t>
            </w:r>
            <w:r w:rsidRPr="001043D7">
              <w:rPr>
                <w:rFonts w:hint="eastAsia"/>
                <w:spacing w:val="6"/>
                <w:kern w:val="0"/>
                <w:sz w:val="24"/>
              </w:rPr>
              <w:t>各</w:t>
            </w:r>
            <w:r w:rsidRPr="001043D7">
              <w:rPr>
                <w:spacing w:val="6"/>
                <w:kern w:val="0"/>
                <w:sz w:val="24"/>
              </w:rPr>
              <w:t>监测因子均</w:t>
            </w:r>
            <w:r w:rsidR="00980C5D" w:rsidRPr="001043D7">
              <w:rPr>
                <w:rFonts w:hint="eastAsia"/>
                <w:spacing w:val="6"/>
                <w:kern w:val="0"/>
                <w:sz w:val="24"/>
              </w:rPr>
              <w:t>能</w:t>
            </w:r>
            <w:r w:rsidRPr="001043D7">
              <w:rPr>
                <w:spacing w:val="6"/>
                <w:kern w:val="0"/>
                <w:sz w:val="24"/>
              </w:rPr>
              <w:t>符合《地下水质量标准》（</w:t>
            </w:r>
            <w:r w:rsidRPr="001043D7">
              <w:rPr>
                <w:spacing w:val="6"/>
                <w:kern w:val="0"/>
                <w:sz w:val="24"/>
              </w:rPr>
              <w:t>GB/T14848-2017</w:t>
            </w:r>
            <w:r w:rsidRPr="001043D7">
              <w:rPr>
                <w:spacing w:val="6"/>
                <w:kern w:val="0"/>
                <w:sz w:val="24"/>
              </w:rPr>
              <w:t>）</w:t>
            </w:r>
            <w:r w:rsidR="00980C5D" w:rsidRPr="001043D7">
              <w:rPr>
                <w:rFonts w:hint="eastAsia"/>
                <w:spacing w:val="6"/>
                <w:kern w:val="0"/>
                <w:sz w:val="24"/>
              </w:rPr>
              <w:t>中的</w:t>
            </w:r>
            <w:r w:rsidRPr="001043D7">
              <w:rPr>
                <w:rFonts w:cs="宋体" w:hint="eastAsia"/>
                <w:spacing w:val="6"/>
                <w:kern w:val="0"/>
                <w:sz w:val="24"/>
              </w:rPr>
              <w:t>Ⅲ</w:t>
            </w:r>
            <w:r w:rsidRPr="001043D7">
              <w:rPr>
                <w:spacing w:val="6"/>
                <w:kern w:val="0"/>
                <w:sz w:val="24"/>
              </w:rPr>
              <w:t>类标准</w:t>
            </w:r>
            <w:r w:rsidR="00980C5D" w:rsidRPr="001043D7">
              <w:rPr>
                <w:rFonts w:hint="eastAsia"/>
                <w:spacing w:val="6"/>
                <w:kern w:val="0"/>
                <w:sz w:val="24"/>
              </w:rPr>
              <w:t>要求</w:t>
            </w:r>
            <w:r w:rsidRPr="001043D7">
              <w:rPr>
                <w:spacing w:val="6"/>
                <w:kern w:val="0"/>
                <w:sz w:val="24"/>
              </w:rPr>
              <w:t>。</w:t>
            </w:r>
          </w:p>
          <w:p w14:paraId="3572175C" w14:textId="4A399020" w:rsidR="005A303F" w:rsidRPr="001043D7" w:rsidRDefault="008E2A52" w:rsidP="005A303F">
            <w:pPr>
              <w:adjustRightInd w:val="0"/>
              <w:snapToGrid w:val="0"/>
              <w:spacing w:line="360" w:lineRule="auto"/>
              <w:ind w:firstLineChars="200" w:firstLine="482"/>
              <w:rPr>
                <w:b/>
                <w:bCs/>
                <w:sz w:val="24"/>
              </w:rPr>
            </w:pPr>
            <w:r w:rsidRPr="001043D7">
              <w:rPr>
                <w:rFonts w:hint="eastAsia"/>
                <w:b/>
                <w:bCs/>
                <w:sz w:val="24"/>
              </w:rPr>
              <w:t>4</w:t>
            </w:r>
            <w:r w:rsidRPr="001043D7">
              <w:rPr>
                <w:rFonts w:hint="eastAsia"/>
                <w:b/>
                <w:bCs/>
                <w:sz w:val="24"/>
              </w:rPr>
              <w:t>、</w:t>
            </w:r>
            <w:r w:rsidR="005A303F" w:rsidRPr="001043D7">
              <w:rPr>
                <w:rFonts w:hint="eastAsia"/>
                <w:b/>
                <w:bCs/>
                <w:sz w:val="24"/>
              </w:rPr>
              <w:t>土壤</w:t>
            </w:r>
            <w:r w:rsidR="005A303F" w:rsidRPr="001043D7">
              <w:rPr>
                <w:b/>
                <w:bCs/>
                <w:sz w:val="24"/>
              </w:rPr>
              <w:t>环境质量现状</w:t>
            </w:r>
          </w:p>
          <w:p w14:paraId="74F6FDCF" w14:textId="79EB9D89" w:rsidR="005A303F" w:rsidRPr="001043D7" w:rsidRDefault="008E2A52" w:rsidP="00AE238F">
            <w:pPr>
              <w:tabs>
                <w:tab w:val="left" w:pos="4515"/>
              </w:tabs>
              <w:autoSpaceDE w:val="0"/>
              <w:autoSpaceDN w:val="0"/>
              <w:adjustRightInd w:val="0"/>
              <w:snapToGrid w:val="0"/>
              <w:spacing w:line="360" w:lineRule="auto"/>
              <w:ind w:firstLineChars="200" w:firstLine="480"/>
              <w:rPr>
                <w:sz w:val="24"/>
                <w:szCs w:val="22"/>
              </w:rPr>
            </w:pPr>
            <w:r w:rsidRPr="001043D7">
              <w:rPr>
                <w:rFonts w:hint="eastAsia"/>
                <w:sz w:val="24"/>
                <w:szCs w:val="22"/>
              </w:rPr>
              <w:t>为了解项目所在地的土壤环境质量状况，</w:t>
            </w:r>
            <w:r w:rsidR="005A303F" w:rsidRPr="001043D7">
              <w:rPr>
                <w:sz w:val="24"/>
                <w:szCs w:val="22"/>
              </w:rPr>
              <w:t>本</w:t>
            </w:r>
            <w:r w:rsidR="005A303F" w:rsidRPr="001043D7">
              <w:rPr>
                <w:rFonts w:hint="eastAsia"/>
                <w:sz w:val="24"/>
                <w:szCs w:val="22"/>
              </w:rPr>
              <w:t>次</w:t>
            </w:r>
            <w:r w:rsidRPr="001043D7">
              <w:rPr>
                <w:rFonts w:hint="eastAsia"/>
                <w:sz w:val="24"/>
                <w:szCs w:val="22"/>
              </w:rPr>
              <w:t>评价</w:t>
            </w:r>
            <w:r w:rsidR="005A303F" w:rsidRPr="001043D7">
              <w:rPr>
                <w:rFonts w:hint="eastAsia"/>
                <w:sz w:val="24"/>
                <w:szCs w:val="22"/>
              </w:rPr>
              <w:t>委托</w:t>
            </w:r>
            <w:r w:rsidR="00AE238F" w:rsidRPr="001043D7">
              <w:rPr>
                <w:sz w:val="24"/>
              </w:rPr>
              <w:t>陕西安讯环境检测有限公司</w:t>
            </w:r>
            <w:r w:rsidR="005A303F" w:rsidRPr="001043D7">
              <w:rPr>
                <w:rFonts w:hint="eastAsia"/>
                <w:sz w:val="24"/>
                <w:szCs w:val="22"/>
              </w:rPr>
              <w:t>在厂</w:t>
            </w:r>
            <w:r w:rsidR="00980C5D" w:rsidRPr="001043D7">
              <w:rPr>
                <w:rFonts w:hint="eastAsia"/>
                <w:sz w:val="24"/>
                <w:szCs w:val="22"/>
              </w:rPr>
              <w:t>区内设</w:t>
            </w:r>
            <w:r w:rsidR="00980C5D" w:rsidRPr="001043D7">
              <w:rPr>
                <w:rFonts w:hint="eastAsia"/>
                <w:sz w:val="24"/>
                <w:szCs w:val="22"/>
              </w:rPr>
              <w:t>1</w:t>
            </w:r>
            <w:r w:rsidR="005A303F" w:rsidRPr="001043D7">
              <w:rPr>
                <w:rFonts w:hint="eastAsia"/>
                <w:sz w:val="24"/>
                <w:szCs w:val="22"/>
              </w:rPr>
              <w:t>个</w:t>
            </w:r>
            <w:r w:rsidR="00404EEA" w:rsidRPr="001043D7">
              <w:rPr>
                <w:rFonts w:hint="eastAsia"/>
                <w:sz w:val="24"/>
                <w:szCs w:val="22"/>
              </w:rPr>
              <w:t>表层样</w:t>
            </w:r>
            <w:r w:rsidR="005A303F" w:rsidRPr="001043D7">
              <w:rPr>
                <w:rFonts w:hint="eastAsia"/>
                <w:sz w:val="24"/>
                <w:szCs w:val="22"/>
              </w:rPr>
              <w:t>监测点位，具体监测点位详见附图</w:t>
            </w:r>
            <w:r w:rsidR="005A303F" w:rsidRPr="001043D7">
              <w:rPr>
                <w:rFonts w:hint="eastAsia"/>
                <w:sz w:val="24"/>
                <w:szCs w:val="22"/>
              </w:rPr>
              <w:t>5</w:t>
            </w:r>
            <w:r w:rsidR="005A303F" w:rsidRPr="001043D7">
              <w:rPr>
                <w:rFonts w:hint="eastAsia"/>
                <w:sz w:val="24"/>
                <w:szCs w:val="22"/>
              </w:rPr>
              <w:t>，监测时间为</w:t>
            </w:r>
            <w:r w:rsidR="005A303F" w:rsidRPr="001043D7">
              <w:rPr>
                <w:rFonts w:hint="eastAsia"/>
                <w:sz w:val="24"/>
                <w:szCs w:val="22"/>
              </w:rPr>
              <w:t>202</w:t>
            </w:r>
            <w:r w:rsidR="003B2F9D" w:rsidRPr="001043D7">
              <w:rPr>
                <w:rFonts w:hint="eastAsia"/>
                <w:sz w:val="24"/>
                <w:szCs w:val="22"/>
              </w:rPr>
              <w:t>2</w:t>
            </w:r>
            <w:r w:rsidR="005A303F" w:rsidRPr="001043D7">
              <w:rPr>
                <w:rFonts w:hint="eastAsia"/>
                <w:sz w:val="24"/>
                <w:szCs w:val="22"/>
              </w:rPr>
              <w:t>年</w:t>
            </w:r>
            <w:r w:rsidR="00980C5D" w:rsidRPr="001043D7">
              <w:rPr>
                <w:rFonts w:hint="eastAsia"/>
                <w:sz w:val="24"/>
                <w:szCs w:val="22"/>
              </w:rPr>
              <w:t>12</w:t>
            </w:r>
            <w:r w:rsidR="005A303F" w:rsidRPr="001043D7">
              <w:rPr>
                <w:rFonts w:hint="eastAsia"/>
                <w:sz w:val="24"/>
                <w:szCs w:val="22"/>
              </w:rPr>
              <w:t>月</w:t>
            </w:r>
            <w:r w:rsidR="00980C5D" w:rsidRPr="001043D7">
              <w:rPr>
                <w:rFonts w:hint="eastAsia"/>
                <w:sz w:val="24"/>
                <w:szCs w:val="22"/>
              </w:rPr>
              <w:t>9</w:t>
            </w:r>
            <w:r w:rsidR="005A303F" w:rsidRPr="001043D7">
              <w:rPr>
                <w:rFonts w:hint="eastAsia"/>
                <w:sz w:val="24"/>
                <w:szCs w:val="22"/>
              </w:rPr>
              <w:t>日</w:t>
            </w:r>
            <w:r w:rsidR="005A303F" w:rsidRPr="001043D7">
              <w:rPr>
                <w:sz w:val="24"/>
                <w:szCs w:val="22"/>
              </w:rPr>
              <w:t>。监测结果</w:t>
            </w:r>
            <w:r w:rsidR="005A303F" w:rsidRPr="001043D7">
              <w:rPr>
                <w:rFonts w:hint="eastAsia"/>
                <w:sz w:val="24"/>
                <w:szCs w:val="22"/>
              </w:rPr>
              <w:t>详</w:t>
            </w:r>
            <w:r w:rsidR="005A303F" w:rsidRPr="001043D7">
              <w:rPr>
                <w:sz w:val="24"/>
                <w:szCs w:val="22"/>
              </w:rPr>
              <w:t>见表</w:t>
            </w:r>
            <w:r w:rsidR="005A303F" w:rsidRPr="001043D7">
              <w:rPr>
                <w:rFonts w:hint="eastAsia"/>
                <w:sz w:val="24"/>
                <w:szCs w:val="22"/>
              </w:rPr>
              <w:t>3-</w:t>
            </w:r>
            <w:r w:rsidR="009C7E74">
              <w:rPr>
                <w:rFonts w:hint="eastAsia"/>
                <w:sz w:val="24"/>
                <w:szCs w:val="22"/>
              </w:rPr>
              <w:t>6</w:t>
            </w:r>
            <w:r w:rsidR="005A303F" w:rsidRPr="001043D7">
              <w:rPr>
                <w:sz w:val="24"/>
                <w:szCs w:val="22"/>
              </w:rPr>
              <w:t>。</w:t>
            </w:r>
          </w:p>
          <w:p w14:paraId="4273E2CA" w14:textId="3D889247" w:rsidR="005A303F" w:rsidRPr="001043D7" w:rsidRDefault="005A303F" w:rsidP="005A303F">
            <w:pPr>
              <w:spacing w:line="276" w:lineRule="auto"/>
              <w:jc w:val="center"/>
              <w:rPr>
                <w:b/>
                <w:sz w:val="24"/>
                <w:szCs w:val="22"/>
              </w:rPr>
            </w:pPr>
            <w:r w:rsidRPr="001043D7">
              <w:rPr>
                <w:rFonts w:hAnsi="宋体"/>
                <w:b/>
                <w:sz w:val="24"/>
                <w:szCs w:val="22"/>
              </w:rPr>
              <w:t>表</w:t>
            </w:r>
            <w:r w:rsidRPr="001043D7">
              <w:rPr>
                <w:rFonts w:hint="eastAsia"/>
                <w:b/>
                <w:sz w:val="24"/>
                <w:szCs w:val="22"/>
              </w:rPr>
              <w:t>3-</w:t>
            </w:r>
            <w:r w:rsidR="009C7E74">
              <w:rPr>
                <w:rFonts w:hint="eastAsia"/>
                <w:b/>
                <w:sz w:val="24"/>
                <w:szCs w:val="22"/>
              </w:rPr>
              <w:t>6</w:t>
            </w:r>
            <w:r w:rsidRPr="001043D7">
              <w:rPr>
                <w:b/>
                <w:sz w:val="24"/>
                <w:szCs w:val="22"/>
              </w:rPr>
              <w:t xml:space="preserve">   </w:t>
            </w:r>
            <w:r w:rsidRPr="001043D7">
              <w:rPr>
                <w:rFonts w:hAnsi="宋体"/>
                <w:b/>
                <w:sz w:val="24"/>
                <w:szCs w:val="22"/>
              </w:rPr>
              <w:t>土壤环境现状监测结果</w:t>
            </w:r>
          </w:p>
          <w:tbl>
            <w:tblPr>
              <w:tblW w:w="488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96"/>
              <w:gridCol w:w="1484"/>
              <w:gridCol w:w="1416"/>
              <w:gridCol w:w="1216"/>
            </w:tblGrid>
            <w:tr w:rsidR="00A97A22" w:rsidRPr="001043D7" w14:paraId="44CBA85D" w14:textId="202616E1" w:rsidTr="00DB3EE9">
              <w:trPr>
                <w:jc w:val="center"/>
              </w:trPr>
              <w:tc>
                <w:tcPr>
                  <w:tcW w:w="2366" w:type="pct"/>
                  <w:tcBorders>
                    <w:tl2br w:val="single" w:sz="4" w:space="0" w:color="auto"/>
                  </w:tcBorders>
                  <w:vAlign w:val="center"/>
                </w:tcPr>
                <w:p w14:paraId="72D02B22" w14:textId="77777777" w:rsidR="00DB3EE9" w:rsidRPr="001043D7" w:rsidRDefault="00DB3EE9" w:rsidP="00CD33DF">
                  <w:pPr>
                    <w:tabs>
                      <w:tab w:val="left" w:pos="4515"/>
                    </w:tabs>
                    <w:autoSpaceDE w:val="0"/>
                    <w:autoSpaceDN w:val="0"/>
                    <w:adjustRightInd w:val="0"/>
                    <w:spacing w:line="276" w:lineRule="auto"/>
                    <w:jc w:val="right"/>
                    <w:rPr>
                      <w:rFonts w:eastAsiaTheme="minorEastAsia"/>
                      <w:b/>
                      <w:szCs w:val="21"/>
                    </w:rPr>
                  </w:pPr>
                  <w:r w:rsidRPr="001043D7">
                    <w:rPr>
                      <w:rFonts w:eastAsiaTheme="minorEastAsia"/>
                      <w:b/>
                      <w:szCs w:val="21"/>
                    </w:rPr>
                    <w:t>点位</w:t>
                  </w:r>
                </w:p>
                <w:p w14:paraId="3713A9B1" w14:textId="77777777" w:rsidR="00DB3EE9" w:rsidRPr="001043D7" w:rsidRDefault="00DB3EE9" w:rsidP="00CD33DF">
                  <w:pPr>
                    <w:pStyle w:val="2"/>
                    <w:spacing w:line="276" w:lineRule="auto"/>
                    <w:ind w:firstLine="422"/>
                    <w:jc w:val="left"/>
                    <w:rPr>
                      <w:rFonts w:eastAsiaTheme="minorEastAsia"/>
                      <w:sz w:val="21"/>
                      <w:szCs w:val="21"/>
                    </w:rPr>
                  </w:pPr>
                  <w:r w:rsidRPr="001043D7">
                    <w:rPr>
                      <w:rFonts w:eastAsiaTheme="minorEastAsia"/>
                      <w:sz w:val="21"/>
                      <w:szCs w:val="21"/>
                    </w:rPr>
                    <w:t>监测因子</w:t>
                  </w:r>
                </w:p>
              </w:tc>
              <w:tc>
                <w:tcPr>
                  <w:tcW w:w="950" w:type="pct"/>
                  <w:vAlign w:val="center"/>
                </w:tcPr>
                <w:p w14:paraId="0861CC30" w14:textId="68D19492" w:rsidR="00DB3EE9" w:rsidRPr="001043D7" w:rsidRDefault="00DB3EE9" w:rsidP="005A303F">
                  <w:pPr>
                    <w:tabs>
                      <w:tab w:val="left" w:pos="4515"/>
                    </w:tabs>
                    <w:autoSpaceDE w:val="0"/>
                    <w:autoSpaceDN w:val="0"/>
                    <w:adjustRightInd w:val="0"/>
                    <w:spacing w:line="276" w:lineRule="auto"/>
                    <w:jc w:val="center"/>
                    <w:rPr>
                      <w:rFonts w:eastAsiaTheme="minorEastAsia"/>
                      <w:b/>
                      <w:szCs w:val="21"/>
                    </w:rPr>
                  </w:pPr>
                  <w:r w:rsidRPr="001043D7">
                    <w:rPr>
                      <w:rFonts w:eastAsiaTheme="minorEastAsia" w:hint="eastAsia"/>
                      <w:b/>
                      <w:szCs w:val="21"/>
                    </w:rPr>
                    <w:t>厂区</w:t>
                  </w:r>
                </w:p>
              </w:tc>
              <w:tc>
                <w:tcPr>
                  <w:tcW w:w="906" w:type="pct"/>
                  <w:vAlign w:val="center"/>
                </w:tcPr>
                <w:p w14:paraId="60DACBDC" w14:textId="77777777" w:rsidR="00DB3EE9" w:rsidRPr="001043D7" w:rsidRDefault="00DB3EE9" w:rsidP="00CD33DF">
                  <w:pPr>
                    <w:tabs>
                      <w:tab w:val="left" w:pos="4515"/>
                    </w:tabs>
                    <w:autoSpaceDE w:val="0"/>
                    <w:autoSpaceDN w:val="0"/>
                    <w:adjustRightInd w:val="0"/>
                    <w:spacing w:line="276" w:lineRule="auto"/>
                    <w:jc w:val="center"/>
                    <w:rPr>
                      <w:rFonts w:eastAsiaTheme="minorEastAsia"/>
                      <w:b/>
                      <w:szCs w:val="21"/>
                    </w:rPr>
                  </w:pPr>
                  <w:r w:rsidRPr="001043D7">
                    <w:rPr>
                      <w:rFonts w:eastAsiaTheme="minorEastAsia"/>
                      <w:b/>
                      <w:szCs w:val="21"/>
                    </w:rPr>
                    <w:t>标准值</w:t>
                  </w:r>
                </w:p>
              </w:tc>
              <w:tc>
                <w:tcPr>
                  <w:tcW w:w="778" w:type="pct"/>
                  <w:vAlign w:val="center"/>
                </w:tcPr>
                <w:p w14:paraId="704889A8" w14:textId="5E737D90" w:rsidR="00DB3EE9" w:rsidRPr="001043D7" w:rsidRDefault="00DB3EE9" w:rsidP="00DB3EE9">
                  <w:pPr>
                    <w:tabs>
                      <w:tab w:val="left" w:pos="4515"/>
                    </w:tabs>
                    <w:autoSpaceDE w:val="0"/>
                    <w:autoSpaceDN w:val="0"/>
                    <w:adjustRightInd w:val="0"/>
                    <w:spacing w:line="276" w:lineRule="auto"/>
                    <w:jc w:val="center"/>
                    <w:rPr>
                      <w:rFonts w:eastAsiaTheme="minorEastAsia"/>
                      <w:b/>
                      <w:szCs w:val="21"/>
                    </w:rPr>
                  </w:pPr>
                  <w:r w:rsidRPr="001043D7">
                    <w:rPr>
                      <w:rFonts w:eastAsiaTheme="minorEastAsia" w:hint="eastAsia"/>
                      <w:b/>
                      <w:szCs w:val="21"/>
                    </w:rPr>
                    <w:t>达标</w:t>
                  </w:r>
                  <w:r w:rsidRPr="001043D7">
                    <w:rPr>
                      <w:rFonts w:eastAsiaTheme="minorEastAsia"/>
                      <w:b/>
                      <w:kern w:val="0"/>
                      <w:szCs w:val="21"/>
                    </w:rPr>
                    <w:t>情况</w:t>
                  </w:r>
                </w:p>
              </w:tc>
            </w:tr>
            <w:tr w:rsidR="00A97A22" w:rsidRPr="001043D7" w14:paraId="097E8111" w14:textId="29D5DCA8" w:rsidTr="00DB3EE9">
              <w:trPr>
                <w:jc w:val="center"/>
              </w:trPr>
              <w:tc>
                <w:tcPr>
                  <w:tcW w:w="2366" w:type="pct"/>
                  <w:vAlign w:val="center"/>
                </w:tcPr>
                <w:p w14:paraId="5406D1C6" w14:textId="2895CB6B"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颜色</w:t>
                  </w:r>
                </w:p>
              </w:tc>
              <w:tc>
                <w:tcPr>
                  <w:tcW w:w="950" w:type="pct"/>
                  <w:vAlign w:val="center"/>
                </w:tcPr>
                <w:p w14:paraId="24AA788A" w14:textId="09B88D0E"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黄棕</w:t>
                  </w:r>
                </w:p>
              </w:tc>
              <w:tc>
                <w:tcPr>
                  <w:tcW w:w="906" w:type="pct"/>
                  <w:vAlign w:val="center"/>
                </w:tcPr>
                <w:p w14:paraId="1B8CF422"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w:t>
                  </w:r>
                </w:p>
              </w:tc>
              <w:tc>
                <w:tcPr>
                  <w:tcW w:w="778" w:type="pct"/>
                  <w:vAlign w:val="center"/>
                </w:tcPr>
                <w:p w14:paraId="0C7EDECB" w14:textId="07B5EF25"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w:t>
                  </w:r>
                </w:p>
              </w:tc>
            </w:tr>
            <w:tr w:rsidR="00A97A22" w:rsidRPr="001043D7" w14:paraId="0D5FE5B9" w14:textId="7A35C957" w:rsidTr="00DB3EE9">
              <w:trPr>
                <w:jc w:val="center"/>
              </w:trPr>
              <w:tc>
                <w:tcPr>
                  <w:tcW w:w="2366" w:type="pct"/>
                  <w:vAlign w:val="center"/>
                </w:tcPr>
                <w:p w14:paraId="21E4FBD6" w14:textId="15A98A1C"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结构</w:t>
                  </w:r>
                </w:p>
              </w:tc>
              <w:tc>
                <w:tcPr>
                  <w:tcW w:w="950" w:type="pct"/>
                  <w:vAlign w:val="center"/>
                </w:tcPr>
                <w:p w14:paraId="689E0F0B" w14:textId="0807FEF9"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团粒</w:t>
                  </w:r>
                </w:p>
              </w:tc>
              <w:tc>
                <w:tcPr>
                  <w:tcW w:w="906" w:type="pct"/>
                  <w:vAlign w:val="center"/>
                </w:tcPr>
                <w:p w14:paraId="1ED93200" w14:textId="0DBF1D6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w:t>
                  </w:r>
                </w:p>
              </w:tc>
              <w:tc>
                <w:tcPr>
                  <w:tcW w:w="778" w:type="pct"/>
                  <w:vAlign w:val="center"/>
                </w:tcPr>
                <w:p w14:paraId="7C7A0643" w14:textId="69A4039B"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w:t>
                  </w:r>
                </w:p>
              </w:tc>
            </w:tr>
            <w:tr w:rsidR="00A97A22" w:rsidRPr="001043D7" w14:paraId="7172F019" w14:textId="704F3BB0" w:rsidTr="00DB3EE9">
              <w:trPr>
                <w:jc w:val="center"/>
              </w:trPr>
              <w:tc>
                <w:tcPr>
                  <w:tcW w:w="2366" w:type="pct"/>
                  <w:vAlign w:val="center"/>
                </w:tcPr>
                <w:p w14:paraId="2D5E3C1C" w14:textId="24241D8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质地</w:t>
                  </w:r>
                </w:p>
              </w:tc>
              <w:tc>
                <w:tcPr>
                  <w:tcW w:w="950" w:type="pct"/>
                  <w:vAlign w:val="center"/>
                </w:tcPr>
                <w:p w14:paraId="1334D3BE" w14:textId="35CD425E"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中壤土</w:t>
                  </w:r>
                </w:p>
              </w:tc>
              <w:tc>
                <w:tcPr>
                  <w:tcW w:w="906" w:type="pct"/>
                  <w:vAlign w:val="center"/>
                </w:tcPr>
                <w:p w14:paraId="195BCA77" w14:textId="77D7A7C5"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w:t>
                  </w:r>
                </w:p>
              </w:tc>
              <w:tc>
                <w:tcPr>
                  <w:tcW w:w="778" w:type="pct"/>
                  <w:vAlign w:val="center"/>
                </w:tcPr>
                <w:p w14:paraId="2AB1B8D0" w14:textId="542B2EBE"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w:t>
                  </w:r>
                </w:p>
              </w:tc>
            </w:tr>
            <w:tr w:rsidR="00A97A22" w:rsidRPr="001043D7" w14:paraId="50818963" w14:textId="7F0BD05C" w:rsidTr="00DB3EE9">
              <w:trPr>
                <w:jc w:val="center"/>
              </w:trPr>
              <w:tc>
                <w:tcPr>
                  <w:tcW w:w="2366" w:type="pct"/>
                  <w:vAlign w:val="center"/>
                </w:tcPr>
                <w:p w14:paraId="116872D3" w14:textId="188D973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砂砾含量</w:t>
                  </w:r>
                </w:p>
              </w:tc>
              <w:tc>
                <w:tcPr>
                  <w:tcW w:w="950" w:type="pct"/>
                  <w:vAlign w:val="center"/>
                </w:tcPr>
                <w:p w14:paraId="6F09C56B" w14:textId="1E77D48F"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无</w:t>
                  </w:r>
                </w:p>
              </w:tc>
              <w:tc>
                <w:tcPr>
                  <w:tcW w:w="906" w:type="pct"/>
                  <w:vAlign w:val="center"/>
                </w:tcPr>
                <w:p w14:paraId="2017EA3A" w14:textId="274C28FA"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w:t>
                  </w:r>
                </w:p>
              </w:tc>
              <w:tc>
                <w:tcPr>
                  <w:tcW w:w="778" w:type="pct"/>
                  <w:vAlign w:val="center"/>
                </w:tcPr>
                <w:p w14:paraId="03456099" w14:textId="17AD1C46"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w:t>
                  </w:r>
                </w:p>
              </w:tc>
            </w:tr>
            <w:tr w:rsidR="00A97A22" w:rsidRPr="001043D7" w14:paraId="09C28703" w14:textId="179774C6" w:rsidTr="00DB3EE9">
              <w:trPr>
                <w:jc w:val="center"/>
              </w:trPr>
              <w:tc>
                <w:tcPr>
                  <w:tcW w:w="2366" w:type="pct"/>
                  <w:vAlign w:val="center"/>
                </w:tcPr>
                <w:p w14:paraId="6F69A71B" w14:textId="0AEEE449"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其他异物</w:t>
                  </w:r>
                </w:p>
              </w:tc>
              <w:tc>
                <w:tcPr>
                  <w:tcW w:w="950" w:type="pct"/>
                  <w:vAlign w:val="center"/>
                </w:tcPr>
                <w:p w14:paraId="433CA567" w14:textId="423515FB"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无</w:t>
                  </w:r>
                </w:p>
              </w:tc>
              <w:tc>
                <w:tcPr>
                  <w:tcW w:w="906" w:type="pct"/>
                  <w:vAlign w:val="center"/>
                </w:tcPr>
                <w:p w14:paraId="533740EC" w14:textId="2FCCD4C4"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w:t>
                  </w:r>
                </w:p>
              </w:tc>
              <w:tc>
                <w:tcPr>
                  <w:tcW w:w="778" w:type="pct"/>
                  <w:vAlign w:val="center"/>
                </w:tcPr>
                <w:p w14:paraId="28678356" w14:textId="67225676"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w:t>
                  </w:r>
                </w:p>
              </w:tc>
            </w:tr>
            <w:tr w:rsidR="00A97A22" w:rsidRPr="001043D7" w14:paraId="5BA6B313" w14:textId="26263596" w:rsidTr="00DB3EE9">
              <w:trPr>
                <w:jc w:val="center"/>
              </w:trPr>
              <w:tc>
                <w:tcPr>
                  <w:tcW w:w="2366" w:type="pct"/>
                  <w:vAlign w:val="center"/>
                </w:tcPr>
                <w:p w14:paraId="0E2A65E9" w14:textId="6BE449CC"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pH</w:t>
                  </w:r>
                  <w:r w:rsidRPr="001043D7">
                    <w:rPr>
                      <w:rFonts w:eastAsiaTheme="minorEastAsia" w:hint="eastAsia"/>
                      <w:szCs w:val="21"/>
                    </w:rPr>
                    <w:t>值（无量纲）</w:t>
                  </w:r>
                </w:p>
              </w:tc>
              <w:tc>
                <w:tcPr>
                  <w:tcW w:w="950" w:type="pct"/>
                  <w:vAlign w:val="center"/>
                </w:tcPr>
                <w:p w14:paraId="0B945677" w14:textId="0F44ABCA"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8.12</w:t>
                  </w:r>
                </w:p>
              </w:tc>
              <w:tc>
                <w:tcPr>
                  <w:tcW w:w="906" w:type="pct"/>
                  <w:vAlign w:val="center"/>
                </w:tcPr>
                <w:p w14:paraId="45C61880" w14:textId="600B23CA"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w:t>
                  </w:r>
                </w:p>
              </w:tc>
              <w:tc>
                <w:tcPr>
                  <w:tcW w:w="778" w:type="pct"/>
                  <w:vAlign w:val="center"/>
                </w:tcPr>
                <w:p w14:paraId="22E28FF0" w14:textId="2B5BCD14"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w:t>
                  </w:r>
                </w:p>
              </w:tc>
            </w:tr>
            <w:tr w:rsidR="00A97A22" w:rsidRPr="001043D7" w14:paraId="638148C0" w14:textId="68B8B8DC" w:rsidTr="00DB3EE9">
              <w:trPr>
                <w:jc w:val="center"/>
              </w:trPr>
              <w:tc>
                <w:tcPr>
                  <w:tcW w:w="2366" w:type="pct"/>
                  <w:vAlign w:val="center"/>
                </w:tcPr>
                <w:p w14:paraId="552A0BF1"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阳离子交换量（</w:t>
                  </w:r>
                  <w:r w:rsidRPr="001043D7">
                    <w:rPr>
                      <w:rFonts w:eastAsiaTheme="minorEastAsia" w:hint="eastAsia"/>
                      <w:szCs w:val="21"/>
                    </w:rPr>
                    <w:t>cmol</w:t>
                  </w:r>
                  <w:r w:rsidRPr="001043D7">
                    <w:rPr>
                      <w:rFonts w:eastAsiaTheme="minorEastAsia" w:hint="eastAsia"/>
                      <w:szCs w:val="21"/>
                      <w:vertAlign w:val="superscript"/>
                    </w:rPr>
                    <w:t>+</w:t>
                  </w:r>
                  <w:r w:rsidRPr="001043D7">
                    <w:rPr>
                      <w:rFonts w:eastAsiaTheme="minorEastAsia" w:hint="eastAsia"/>
                      <w:szCs w:val="21"/>
                    </w:rPr>
                    <w:t>/kg</w:t>
                  </w:r>
                  <w:r w:rsidRPr="001043D7">
                    <w:rPr>
                      <w:rFonts w:eastAsiaTheme="minorEastAsia" w:hint="eastAsia"/>
                      <w:szCs w:val="21"/>
                    </w:rPr>
                    <w:t>）</w:t>
                  </w:r>
                </w:p>
              </w:tc>
              <w:tc>
                <w:tcPr>
                  <w:tcW w:w="950" w:type="pct"/>
                  <w:vAlign w:val="center"/>
                </w:tcPr>
                <w:p w14:paraId="4919012E" w14:textId="2432DB65"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4.3</w:t>
                  </w:r>
                </w:p>
              </w:tc>
              <w:tc>
                <w:tcPr>
                  <w:tcW w:w="906" w:type="pct"/>
                  <w:vAlign w:val="center"/>
                </w:tcPr>
                <w:p w14:paraId="788D65A4"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w:t>
                  </w:r>
                </w:p>
              </w:tc>
              <w:tc>
                <w:tcPr>
                  <w:tcW w:w="778" w:type="pct"/>
                  <w:vAlign w:val="center"/>
                </w:tcPr>
                <w:p w14:paraId="1198C57D" w14:textId="7BD7346E"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w:t>
                  </w:r>
                </w:p>
              </w:tc>
            </w:tr>
            <w:tr w:rsidR="00A97A22" w:rsidRPr="001043D7" w14:paraId="6FAA3C12" w14:textId="2CDCFFAA" w:rsidTr="00DB3EE9">
              <w:trPr>
                <w:jc w:val="center"/>
              </w:trPr>
              <w:tc>
                <w:tcPr>
                  <w:tcW w:w="2366" w:type="pct"/>
                  <w:vAlign w:val="center"/>
                </w:tcPr>
                <w:p w14:paraId="71D0D779"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氧化还原电位（</w:t>
                  </w:r>
                  <w:r w:rsidRPr="001043D7">
                    <w:rPr>
                      <w:rFonts w:eastAsiaTheme="minorEastAsia" w:hint="eastAsia"/>
                      <w:szCs w:val="21"/>
                    </w:rPr>
                    <w:t>mV</w:t>
                  </w:r>
                  <w:r w:rsidRPr="001043D7">
                    <w:rPr>
                      <w:rFonts w:eastAsiaTheme="minorEastAsia" w:hint="eastAsia"/>
                      <w:szCs w:val="21"/>
                    </w:rPr>
                    <w:t>）</w:t>
                  </w:r>
                </w:p>
              </w:tc>
              <w:tc>
                <w:tcPr>
                  <w:tcW w:w="950" w:type="pct"/>
                  <w:vAlign w:val="center"/>
                </w:tcPr>
                <w:p w14:paraId="73E7221B" w14:textId="3B956225"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497.8</w:t>
                  </w:r>
                </w:p>
              </w:tc>
              <w:tc>
                <w:tcPr>
                  <w:tcW w:w="906" w:type="pct"/>
                  <w:vAlign w:val="center"/>
                </w:tcPr>
                <w:p w14:paraId="7BD6849C"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w:t>
                  </w:r>
                </w:p>
              </w:tc>
              <w:tc>
                <w:tcPr>
                  <w:tcW w:w="778" w:type="pct"/>
                  <w:vAlign w:val="center"/>
                </w:tcPr>
                <w:p w14:paraId="3548D987" w14:textId="0A035AB2"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w:t>
                  </w:r>
                </w:p>
              </w:tc>
            </w:tr>
            <w:tr w:rsidR="00A97A22" w:rsidRPr="001043D7" w14:paraId="39FB4071" w14:textId="46CDCF6F" w:rsidTr="00DB3EE9">
              <w:trPr>
                <w:jc w:val="center"/>
              </w:trPr>
              <w:tc>
                <w:tcPr>
                  <w:tcW w:w="2366" w:type="pct"/>
                  <w:vAlign w:val="center"/>
                </w:tcPr>
                <w:p w14:paraId="70CF71DA" w14:textId="632E006E"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饱和导水率（</w:t>
                  </w:r>
                  <w:r w:rsidRPr="001043D7">
                    <w:rPr>
                      <w:rFonts w:eastAsiaTheme="minorEastAsia" w:hint="eastAsia"/>
                      <w:szCs w:val="21"/>
                    </w:rPr>
                    <w:t>cm/s</w:t>
                  </w:r>
                  <w:r w:rsidRPr="001043D7">
                    <w:rPr>
                      <w:rFonts w:eastAsiaTheme="minorEastAsia" w:hint="eastAsia"/>
                      <w:szCs w:val="21"/>
                    </w:rPr>
                    <w:t>）</w:t>
                  </w:r>
                </w:p>
              </w:tc>
              <w:tc>
                <w:tcPr>
                  <w:tcW w:w="950" w:type="pct"/>
                  <w:vAlign w:val="center"/>
                </w:tcPr>
                <w:p w14:paraId="614FA703" w14:textId="4D4B26BF"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1.67</w:t>
                  </w:r>
                  <w:r w:rsidRPr="001043D7">
                    <w:rPr>
                      <w:rFonts w:eastAsiaTheme="minorEastAsia" w:hint="eastAsia"/>
                      <w:szCs w:val="21"/>
                    </w:rPr>
                    <w:t>×</w:t>
                  </w:r>
                  <w:r w:rsidRPr="001043D7">
                    <w:rPr>
                      <w:rFonts w:eastAsiaTheme="minorEastAsia" w:hint="eastAsia"/>
                      <w:szCs w:val="21"/>
                    </w:rPr>
                    <w:t>10</w:t>
                  </w:r>
                  <w:r w:rsidRPr="001043D7">
                    <w:rPr>
                      <w:rFonts w:eastAsiaTheme="minorEastAsia" w:hint="eastAsia"/>
                      <w:szCs w:val="21"/>
                      <w:vertAlign w:val="superscript"/>
                    </w:rPr>
                    <w:t>-3</w:t>
                  </w:r>
                </w:p>
              </w:tc>
              <w:tc>
                <w:tcPr>
                  <w:tcW w:w="906" w:type="pct"/>
                  <w:vAlign w:val="center"/>
                </w:tcPr>
                <w:p w14:paraId="3ADC8C32"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w:t>
                  </w:r>
                </w:p>
              </w:tc>
              <w:tc>
                <w:tcPr>
                  <w:tcW w:w="778" w:type="pct"/>
                  <w:vAlign w:val="center"/>
                </w:tcPr>
                <w:p w14:paraId="609BA26C" w14:textId="3DBB265F"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w:t>
                  </w:r>
                </w:p>
              </w:tc>
            </w:tr>
            <w:tr w:rsidR="00A97A22" w:rsidRPr="001043D7" w14:paraId="7F5FA249" w14:textId="4DB305EA" w:rsidTr="00DB3EE9">
              <w:trPr>
                <w:jc w:val="center"/>
              </w:trPr>
              <w:tc>
                <w:tcPr>
                  <w:tcW w:w="2366" w:type="pct"/>
                  <w:vAlign w:val="center"/>
                </w:tcPr>
                <w:p w14:paraId="76E40690" w14:textId="76D36755"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土壤容重（</w:t>
                  </w:r>
                  <w:r w:rsidRPr="001043D7">
                    <w:rPr>
                      <w:rFonts w:eastAsiaTheme="minorEastAsia" w:hint="eastAsia"/>
                      <w:szCs w:val="21"/>
                    </w:rPr>
                    <w:t>g/cm</w:t>
                  </w:r>
                  <w:r w:rsidRPr="001043D7">
                    <w:rPr>
                      <w:rFonts w:eastAsiaTheme="minorEastAsia" w:hint="eastAsia"/>
                      <w:szCs w:val="21"/>
                      <w:vertAlign w:val="superscript"/>
                    </w:rPr>
                    <w:t>3</w:t>
                  </w:r>
                  <w:r w:rsidRPr="001043D7">
                    <w:rPr>
                      <w:rFonts w:eastAsiaTheme="minorEastAsia" w:hint="eastAsia"/>
                      <w:szCs w:val="21"/>
                    </w:rPr>
                    <w:t>）</w:t>
                  </w:r>
                </w:p>
              </w:tc>
              <w:tc>
                <w:tcPr>
                  <w:tcW w:w="950" w:type="pct"/>
                  <w:vAlign w:val="center"/>
                </w:tcPr>
                <w:p w14:paraId="24DCC883" w14:textId="1B0E600E"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1.33</w:t>
                  </w:r>
                </w:p>
              </w:tc>
              <w:tc>
                <w:tcPr>
                  <w:tcW w:w="906" w:type="pct"/>
                  <w:vAlign w:val="center"/>
                </w:tcPr>
                <w:p w14:paraId="6D44B1A3"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w:t>
                  </w:r>
                </w:p>
              </w:tc>
              <w:tc>
                <w:tcPr>
                  <w:tcW w:w="778" w:type="pct"/>
                  <w:vAlign w:val="center"/>
                </w:tcPr>
                <w:p w14:paraId="67F6C56F" w14:textId="4FBBDDD5"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w:t>
                  </w:r>
                </w:p>
              </w:tc>
            </w:tr>
            <w:tr w:rsidR="00A97A22" w:rsidRPr="001043D7" w14:paraId="6EE91DC2" w14:textId="010134F4" w:rsidTr="00DB3EE9">
              <w:trPr>
                <w:jc w:val="center"/>
              </w:trPr>
              <w:tc>
                <w:tcPr>
                  <w:tcW w:w="2366" w:type="pct"/>
                  <w:vAlign w:val="center"/>
                </w:tcPr>
                <w:p w14:paraId="12E1D644" w14:textId="6587BF0A"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孔隙度（</w:t>
                  </w:r>
                  <w:r w:rsidRPr="001043D7">
                    <w:rPr>
                      <w:rFonts w:eastAsiaTheme="minorEastAsia" w:hint="eastAsia"/>
                      <w:szCs w:val="21"/>
                    </w:rPr>
                    <w:t>%</w:t>
                  </w:r>
                  <w:r w:rsidRPr="001043D7">
                    <w:rPr>
                      <w:rFonts w:eastAsiaTheme="minorEastAsia" w:hint="eastAsia"/>
                      <w:szCs w:val="21"/>
                    </w:rPr>
                    <w:t>）</w:t>
                  </w:r>
                </w:p>
              </w:tc>
              <w:tc>
                <w:tcPr>
                  <w:tcW w:w="950" w:type="pct"/>
                  <w:vAlign w:val="center"/>
                </w:tcPr>
                <w:p w14:paraId="7CE59909" w14:textId="6CA59D68"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49.9</w:t>
                  </w:r>
                </w:p>
              </w:tc>
              <w:tc>
                <w:tcPr>
                  <w:tcW w:w="906" w:type="pct"/>
                  <w:vAlign w:val="center"/>
                </w:tcPr>
                <w:p w14:paraId="47A06254"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w:t>
                  </w:r>
                </w:p>
              </w:tc>
              <w:tc>
                <w:tcPr>
                  <w:tcW w:w="778" w:type="pct"/>
                  <w:vAlign w:val="center"/>
                </w:tcPr>
                <w:p w14:paraId="26593142" w14:textId="753A0D9E"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w:t>
                  </w:r>
                </w:p>
              </w:tc>
            </w:tr>
            <w:tr w:rsidR="00A97A22" w:rsidRPr="001043D7" w14:paraId="1878EB6B" w14:textId="46C388CB" w:rsidTr="00DB3EE9">
              <w:trPr>
                <w:jc w:val="center"/>
              </w:trPr>
              <w:tc>
                <w:tcPr>
                  <w:tcW w:w="2366" w:type="pct"/>
                  <w:vAlign w:val="center"/>
                </w:tcPr>
                <w:p w14:paraId="0027953D" w14:textId="77777777" w:rsidR="00DB3EE9" w:rsidRPr="001043D7" w:rsidRDefault="00DB3EE9" w:rsidP="00CD33DF">
                  <w:pPr>
                    <w:spacing w:line="276" w:lineRule="auto"/>
                    <w:jc w:val="center"/>
                    <w:rPr>
                      <w:rFonts w:eastAsiaTheme="minorEastAsia"/>
                      <w:szCs w:val="21"/>
                    </w:rPr>
                  </w:pPr>
                  <w:r w:rsidRPr="001043D7">
                    <w:rPr>
                      <w:rFonts w:eastAsiaTheme="minorEastAsia"/>
                      <w:spacing w:val="-20"/>
                      <w:szCs w:val="21"/>
                    </w:rPr>
                    <w:t>铬（六价）</w:t>
                  </w:r>
                  <w:r w:rsidRPr="001043D7">
                    <w:rPr>
                      <w:rFonts w:eastAsiaTheme="minorEastAsia"/>
                      <w:bCs/>
                      <w:szCs w:val="21"/>
                    </w:rPr>
                    <w:t>（</w:t>
                  </w:r>
                  <w:r w:rsidRPr="001043D7">
                    <w:rPr>
                      <w:rFonts w:eastAsiaTheme="minorEastAsia"/>
                      <w:bCs/>
                      <w:szCs w:val="21"/>
                    </w:rPr>
                    <w:t>mg/kg</w:t>
                  </w:r>
                  <w:r w:rsidRPr="001043D7">
                    <w:rPr>
                      <w:rFonts w:eastAsiaTheme="minorEastAsia"/>
                      <w:bCs/>
                      <w:szCs w:val="21"/>
                    </w:rPr>
                    <w:t>）</w:t>
                  </w:r>
                </w:p>
              </w:tc>
              <w:tc>
                <w:tcPr>
                  <w:tcW w:w="950" w:type="pct"/>
                  <w:vAlign w:val="center"/>
                </w:tcPr>
                <w:p w14:paraId="0994FF15" w14:textId="00D9EA20"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13A0BCD5"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5.7</w:t>
                  </w:r>
                </w:p>
              </w:tc>
              <w:tc>
                <w:tcPr>
                  <w:tcW w:w="778" w:type="pct"/>
                  <w:vAlign w:val="center"/>
                </w:tcPr>
                <w:p w14:paraId="5663B497" w14:textId="0FA4D92E"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757BF69A" w14:textId="4A13E91C" w:rsidTr="00DB3EE9">
              <w:trPr>
                <w:jc w:val="center"/>
              </w:trPr>
              <w:tc>
                <w:tcPr>
                  <w:tcW w:w="2366" w:type="pct"/>
                  <w:vAlign w:val="center"/>
                </w:tcPr>
                <w:p w14:paraId="71EC3442" w14:textId="77777777" w:rsidR="00DB3EE9" w:rsidRPr="001043D7" w:rsidRDefault="00DB3EE9" w:rsidP="00CD33DF">
                  <w:pPr>
                    <w:spacing w:line="276" w:lineRule="auto"/>
                    <w:jc w:val="center"/>
                    <w:rPr>
                      <w:rFonts w:eastAsiaTheme="minorEastAsia"/>
                      <w:szCs w:val="21"/>
                    </w:rPr>
                  </w:pPr>
                  <w:r w:rsidRPr="001043D7">
                    <w:rPr>
                      <w:rFonts w:eastAsiaTheme="minorEastAsia"/>
                      <w:spacing w:val="-20"/>
                      <w:szCs w:val="21"/>
                    </w:rPr>
                    <w:t>铜</w:t>
                  </w:r>
                  <w:r w:rsidRPr="001043D7">
                    <w:rPr>
                      <w:rFonts w:eastAsiaTheme="minorEastAsia"/>
                      <w:bCs/>
                      <w:szCs w:val="21"/>
                    </w:rPr>
                    <w:t>（</w:t>
                  </w:r>
                  <w:r w:rsidRPr="001043D7">
                    <w:rPr>
                      <w:rFonts w:eastAsiaTheme="minorEastAsia"/>
                      <w:bCs/>
                      <w:szCs w:val="21"/>
                    </w:rPr>
                    <w:t>mg/kg</w:t>
                  </w:r>
                  <w:r w:rsidRPr="001043D7">
                    <w:rPr>
                      <w:rFonts w:eastAsiaTheme="minorEastAsia"/>
                      <w:bCs/>
                      <w:szCs w:val="21"/>
                    </w:rPr>
                    <w:t>）</w:t>
                  </w:r>
                </w:p>
              </w:tc>
              <w:tc>
                <w:tcPr>
                  <w:tcW w:w="950" w:type="pct"/>
                  <w:vAlign w:val="center"/>
                </w:tcPr>
                <w:p w14:paraId="0D9DBC02" w14:textId="42F78D64"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14</w:t>
                  </w:r>
                </w:p>
              </w:tc>
              <w:tc>
                <w:tcPr>
                  <w:tcW w:w="906" w:type="pct"/>
                  <w:vAlign w:val="center"/>
                </w:tcPr>
                <w:p w14:paraId="441F07D3"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18000</w:t>
                  </w:r>
                </w:p>
              </w:tc>
              <w:tc>
                <w:tcPr>
                  <w:tcW w:w="778" w:type="pct"/>
                  <w:vAlign w:val="center"/>
                </w:tcPr>
                <w:p w14:paraId="78E2B25B" w14:textId="6EAD5CD6"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6CAAC4BE" w14:textId="2BE14F6F" w:rsidTr="00DB3EE9">
              <w:trPr>
                <w:jc w:val="center"/>
              </w:trPr>
              <w:tc>
                <w:tcPr>
                  <w:tcW w:w="2366" w:type="pct"/>
                  <w:vAlign w:val="center"/>
                </w:tcPr>
                <w:p w14:paraId="2FB060B1" w14:textId="77777777" w:rsidR="00DB3EE9" w:rsidRPr="001043D7" w:rsidRDefault="00DB3EE9" w:rsidP="00CD33DF">
                  <w:pPr>
                    <w:spacing w:line="276" w:lineRule="auto"/>
                    <w:jc w:val="center"/>
                    <w:rPr>
                      <w:rFonts w:eastAsiaTheme="minorEastAsia"/>
                      <w:szCs w:val="21"/>
                    </w:rPr>
                  </w:pPr>
                  <w:r w:rsidRPr="001043D7">
                    <w:rPr>
                      <w:rFonts w:eastAsiaTheme="minorEastAsia"/>
                      <w:spacing w:val="-20"/>
                      <w:szCs w:val="21"/>
                    </w:rPr>
                    <w:t>铅</w:t>
                  </w:r>
                  <w:r w:rsidRPr="001043D7">
                    <w:rPr>
                      <w:rFonts w:eastAsiaTheme="minorEastAsia"/>
                      <w:bCs/>
                      <w:szCs w:val="21"/>
                    </w:rPr>
                    <w:t>（</w:t>
                  </w:r>
                  <w:r w:rsidRPr="001043D7">
                    <w:rPr>
                      <w:rFonts w:eastAsiaTheme="minorEastAsia"/>
                      <w:bCs/>
                      <w:szCs w:val="21"/>
                    </w:rPr>
                    <w:t>mg/kg</w:t>
                  </w:r>
                  <w:r w:rsidRPr="001043D7">
                    <w:rPr>
                      <w:rFonts w:eastAsiaTheme="minorEastAsia"/>
                      <w:bCs/>
                      <w:szCs w:val="21"/>
                    </w:rPr>
                    <w:t>）</w:t>
                  </w:r>
                </w:p>
              </w:tc>
              <w:tc>
                <w:tcPr>
                  <w:tcW w:w="950" w:type="pct"/>
                  <w:vAlign w:val="center"/>
                </w:tcPr>
                <w:p w14:paraId="1C7A2B9D" w14:textId="2DF7FEE9"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34</w:t>
                  </w:r>
                </w:p>
              </w:tc>
              <w:tc>
                <w:tcPr>
                  <w:tcW w:w="906" w:type="pct"/>
                  <w:vAlign w:val="center"/>
                </w:tcPr>
                <w:p w14:paraId="7AAA2718"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800</w:t>
                  </w:r>
                </w:p>
              </w:tc>
              <w:tc>
                <w:tcPr>
                  <w:tcW w:w="778" w:type="pct"/>
                  <w:vAlign w:val="center"/>
                </w:tcPr>
                <w:p w14:paraId="7DB13142" w14:textId="0BCF5D81"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03B4408F" w14:textId="11BBAC50" w:rsidTr="00DB3EE9">
              <w:trPr>
                <w:jc w:val="center"/>
              </w:trPr>
              <w:tc>
                <w:tcPr>
                  <w:tcW w:w="2366" w:type="pct"/>
                  <w:vAlign w:val="center"/>
                </w:tcPr>
                <w:p w14:paraId="6E4AA4FB" w14:textId="77777777" w:rsidR="00DB3EE9" w:rsidRPr="001043D7" w:rsidRDefault="00DB3EE9" w:rsidP="00CD33DF">
                  <w:pPr>
                    <w:spacing w:line="276" w:lineRule="auto"/>
                    <w:jc w:val="center"/>
                    <w:rPr>
                      <w:rFonts w:eastAsiaTheme="minorEastAsia"/>
                      <w:szCs w:val="21"/>
                    </w:rPr>
                  </w:pPr>
                  <w:r w:rsidRPr="001043D7">
                    <w:rPr>
                      <w:rFonts w:eastAsiaTheme="minorEastAsia"/>
                      <w:spacing w:val="-20"/>
                      <w:szCs w:val="21"/>
                    </w:rPr>
                    <w:t>汞</w:t>
                  </w:r>
                  <w:r w:rsidRPr="001043D7">
                    <w:rPr>
                      <w:rFonts w:eastAsiaTheme="minorEastAsia"/>
                      <w:bCs/>
                      <w:szCs w:val="21"/>
                    </w:rPr>
                    <w:t>（</w:t>
                  </w:r>
                  <w:r w:rsidRPr="001043D7">
                    <w:rPr>
                      <w:rFonts w:eastAsiaTheme="minorEastAsia"/>
                      <w:bCs/>
                      <w:szCs w:val="21"/>
                    </w:rPr>
                    <w:t>μg/kg</w:t>
                  </w:r>
                  <w:r w:rsidRPr="001043D7">
                    <w:rPr>
                      <w:rFonts w:eastAsiaTheme="minorEastAsia"/>
                      <w:bCs/>
                      <w:szCs w:val="21"/>
                    </w:rPr>
                    <w:t>）</w:t>
                  </w:r>
                </w:p>
              </w:tc>
              <w:tc>
                <w:tcPr>
                  <w:tcW w:w="950" w:type="pct"/>
                  <w:vAlign w:val="center"/>
                </w:tcPr>
                <w:p w14:paraId="40A82A0B" w14:textId="40E83E93"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0.0662</w:t>
                  </w:r>
                </w:p>
              </w:tc>
              <w:tc>
                <w:tcPr>
                  <w:tcW w:w="906" w:type="pct"/>
                  <w:vAlign w:val="center"/>
                </w:tcPr>
                <w:p w14:paraId="5744C130"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38</w:t>
                  </w:r>
                  <w:r w:rsidRPr="001043D7">
                    <w:rPr>
                      <w:rFonts w:eastAsiaTheme="minorEastAsia" w:hint="eastAsia"/>
                      <w:szCs w:val="21"/>
                    </w:rPr>
                    <w:t>000</w:t>
                  </w:r>
                </w:p>
              </w:tc>
              <w:tc>
                <w:tcPr>
                  <w:tcW w:w="778" w:type="pct"/>
                  <w:vAlign w:val="center"/>
                </w:tcPr>
                <w:p w14:paraId="67CE2BC9" w14:textId="2D42D696"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2168106D" w14:textId="6B72BD18" w:rsidTr="00DB3EE9">
              <w:trPr>
                <w:jc w:val="center"/>
              </w:trPr>
              <w:tc>
                <w:tcPr>
                  <w:tcW w:w="2366" w:type="pct"/>
                  <w:vAlign w:val="center"/>
                </w:tcPr>
                <w:p w14:paraId="351D5390" w14:textId="77777777" w:rsidR="00DB3EE9" w:rsidRPr="001043D7" w:rsidRDefault="00DB3EE9" w:rsidP="00CD33DF">
                  <w:pPr>
                    <w:spacing w:line="276" w:lineRule="auto"/>
                    <w:jc w:val="center"/>
                    <w:rPr>
                      <w:rFonts w:eastAsiaTheme="minorEastAsia"/>
                      <w:szCs w:val="21"/>
                    </w:rPr>
                  </w:pPr>
                  <w:r w:rsidRPr="001043D7">
                    <w:rPr>
                      <w:rFonts w:eastAsiaTheme="minorEastAsia"/>
                      <w:spacing w:val="-20"/>
                      <w:szCs w:val="21"/>
                    </w:rPr>
                    <w:t>镉</w:t>
                  </w:r>
                  <w:r w:rsidRPr="001043D7">
                    <w:rPr>
                      <w:rFonts w:eastAsiaTheme="minorEastAsia"/>
                      <w:bCs/>
                      <w:szCs w:val="21"/>
                    </w:rPr>
                    <w:t>（</w:t>
                  </w:r>
                  <w:r w:rsidRPr="001043D7">
                    <w:rPr>
                      <w:rFonts w:eastAsiaTheme="minorEastAsia"/>
                      <w:bCs/>
                      <w:szCs w:val="21"/>
                    </w:rPr>
                    <w:t>mg/kg</w:t>
                  </w:r>
                  <w:r w:rsidRPr="001043D7">
                    <w:rPr>
                      <w:rFonts w:eastAsiaTheme="minorEastAsia"/>
                      <w:bCs/>
                      <w:szCs w:val="21"/>
                    </w:rPr>
                    <w:t>）</w:t>
                  </w:r>
                </w:p>
              </w:tc>
              <w:tc>
                <w:tcPr>
                  <w:tcW w:w="950" w:type="pct"/>
                  <w:vAlign w:val="center"/>
                </w:tcPr>
                <w:p w14:paraId="411B9C32" w14:textId="06A76884"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0.118</w:t>
                  </w:r>
                </w:p>
              </w:tc>
              <w:tc>
                <w:tcPr>
                  <w:tcW w:w="906" w:type="pct"/>
                  <w:vAlign w:val="center"/>
                </w:tcPr>
                <w:p w14:paraId="5A8E5537"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65</w:t>
                  </w:r>
                </w:p>
              </w:tc>
              <w:tc>
                <w:tcPr>
                  <w:tcW w:w="778" w:type="pct"/>
                  <w:vAlign w:val="center"/>
                </w:tcPr>
                <w:p w14:paraId="2BCD4452" w14:textId="782EFF39"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2BE7DAF3" w14:textId="7CC2C857" w:rsidTr="00DB3EE9">
              <w:trPr>
                <w:jc w:val="center"/>
              </w:trPr>
              <w:tc>
                <w:tcPr>
                  <w:tcW w:w="2366" w:type="pct"/>
                  <w:vAlign w:val="center"/>
                </w:tcPr>
                <w:p w14:paraId="304AD939" w14:textId="77777777" w:rsidR="00DB3EE9" w:rsidRPr="001043D7" w:rsidRDefault="00DB3EE9" w:rsidP="00CD33DF">
                  <w:pPr>
                    <w:spacing w:line="276" w:lineRule="auto"/>
                    <w:jc w:val="center"/>
                    <w:rPr>
                      <w:rFonts w:eastAsiaTheme="minorEastAsia"/>
                      <w:szCs w:val="21"/>
                    </w:rPr>
                  </w:pPr>
                  <w:r w:rsidRPr="001043D7">
                    <w:rPr>
                      <w:rFonts w:eastAsiaTheme="minorEastAsia"/>
                      <w:spacing w:val="-20"/>
                      <w:szCs w:val="21"/>
                    </w:rPr>
                    <w:t>砷</w:t>
                  </w:r>
                  <w:r w:rsidRPr="001043D7">
                    <w:rPr>
                      <w:rFonts w:eastAsiaTheme="minorEastAsia"/>
                      <w:bCs/>
                      <w:szCs w:val="21"/>
                    </w:rPr>
                    <w:t>（</w:t>
                  </w:r>
                  <w:r w:rsidRPr="001043D7">
                    <w:rPr>
                      <w:rFonts w:eastAsiaTheme="minorEastAsia"/>
                      <w:bCs/>
                      <w:szCs w:val="21"/>
                    </w:rPr>
                    <w:t>mg/kg</w:t>
                  </w:r>
                  <w:r w:rsidRPr="001043D7">
                    <w:rPr>
                      <w:rFonts w:eastAsiaTheme="minorEastAsia"/>
                      <w:bCs/>
                      <w:szCs w:val="21"/>
                    </w:rPr>
                    <w:t>）</w:t>
                  </w:r>
                </w:p>
              </w:tc>
              <w:tc>
                <w:tcPr>
                  <w:tcW w:w="950" w:type="pct"/>
                  <w:vAlign w:val="center"/>
                </w:tcPr>
                <w:p w14:paraId="427C3F51" w14:textId="0070E900"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11.1</w:t>
                  </w:r>
                </w:p>
              </w:tc>
              <w:tc>
                <w:tcPr>
                  <w:tcW w:w="906" w:type="pct"/>
                  <w:vAlign w:val="center"/>
                </w:tcPr>
                <w:p w14:paraId="167BF161"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6</w:t>
                  </w:r>
                  <w:r w:rsidRPr="001043D7">
                    <w:rPr>
                      <w:rFonts w:eastAsiaTheme="minorEastAsia"/>
                      <w:szCs w:val="21"/>
                    </w:rPr>
                    <w:t>0</w:t>
                  </w:r>
                </w:p>
              </w:tc>
              <w:tc>
                <w:tcPr>
                  <w:tcW w:w="778" w:type="pct"/>
                  <w:vAlign w:val="center"/>
                </w:tcPr>
                <w:p w14:paraId="578CA78B" w14:textId="3E021987"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469C9DCB" w14:textId="4A045597" w:rsidTr="00DB3EE9">
              <w:trPr>
                <w:jc w:val="center"/>
              </w:trPr>
              <w:tc>
                <w:tcPr>
                  <w:tcW w:w="2366" w:type="pct"/>
                  <w:vAlign w:val="center"/>
                </w:tcPr>
                <w:p w14:paraId="78C76567" w14:textId="77777777" w:rsidR="00DB3EE9" w:rsidRPr="001043D7" w:rsidRDefault="00DB3EE9" w:rsidP="00CD33DF">
                  <w:pPr>
                    <w:spacing w:line="276" w:lineRule="auto"/>
                    <w:jc w:val="center"/>
                    <w:rPr>
                      <w:rFonts w:eastAsiaTheme="minorEastAsia"/>
                      <w:szCs w:val="21"/>
                    </w:rPr>
                  </w:pPr>
                  <w:r w:rsidRPr="001043D7">
                    <w:rPr>
                      <w:rFonts w:eastAsiaTheme="minorEastAsia"/>
                      <w:spacing w:val="-20"/>
                      <w:szCs w:val="21"/>
                    </w:rPr>
                    <w:t>镍</w:t>
                  </w:r>
                  <w:r w:rsidRPr="001043D7">
                    <w:rPr>
                      <w:rFonts w:eastAsiaTheme="minorEastAsia"/>
                      <w:bCs/>
                      <w:szCs w:val="21"/>
                    </w:rPr>
                    <w:t>（</w:t>
                  </w:r>
                  <w:r w:rsidRPr="001043D7">
                    <w:rPr>
                      <w:rFonts w:eastAsiaTheme="minorEastAsia"/>
                      <w:bCs/>
                      <w:szCs w:val="21"/>
                    </w:rPr>
                    <w:t>mg/kg</w:t>
                  </w:r>
                  <w:r w:rsidRPr="001043D7">
                    <w:rPr>
                      <w:rFonts w:eastAsiaTheme="minorEastAsia"/>
                      <w:bCs/>
                      <w:szCs w:val="21"/>
                    </w:rPr>
                    <w:t>）</w:t>
                  </w:r>
                </w:p>
              </w:tc>
              <w:tc>
                <w:tcPr>
                  <w:tcW w:w="950" w:type="pct"/>
                  <w:vAlign w:val="center"/>
                </w:tcPr>
                <w:p w14:paraId="148A2B6A" w14:textId="28B56CB6"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29</w:t>
                  </w:r>
                </w:p>
              </w:tc>
              <w:tc>
                <w:tcPr>
                  <w:tcW w:w="906" w:type="pct"/>
                  <w:vAlign w:val="center"/>
                </w:tcPr>
                <w:p w14:paraId="699CFCD6"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900</w:t>
                  </w:r>
                </w:p>
              </w:tc>
              <w:tc>
                <w:tcPr>
                  <w:tcW w:w="778" w:type="pct"/>
                  <w:vAlign w:val="center"/>
                </w:tcPr>
                <w:p w14:paraId="23545062" w14:textId="719A3891"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7DC09C60" w14:textId="749C80DC" w:rsidTr="00DB3EE9">
              <w:trPr>
                <w:jc w:val="center"/>
              </w:trPr>
              <w:tc>
                <w:tcPr>
                  <w:tcW w:w="2366" w:type="pct"/>
                  <w:vAlign w:val="center"/>
                </w:tcPr>
                <w:p w14:paraId="015E5ED9" w14:textId="77777777" w:rsidR="00DB3EE9" w:rsidRPr="001043D7" w:rsidRDefault="00DB3EE9" w:rsidP="00CD33DF">
                  <w:pPr>
                    <w:spacing w:line="276" w:lineRule="auto"/>
                    <w:jc w:val="center"/>
                    <w:rPr>
                      <w:rFonts w:eastAsiaTheme="minorEastAsia"/>
                      <w:szCs w:val="21"/>
                    </w:rPr>
                  </w:pPr>
                  <w:r w:rsidRPr="001043D7">
                    <w:rPr>
                      <w:rFonts w:eastAsiaTheme="minorEastAsia"/>
                      <w:bCs/>
                      <w:szCs w:val="21"/>
                    </w:rPr>
                    <w:t>四氯化碳（</w:t>
                  </w:r>
                  <w:r w:rsidRPr="001043D7">
                    <w:rPr>
                      <w:rFonts w:eastAsiaTheme="minorEastAsia"/>
                      <w:bCs/>
                      <w:szCs w:val="21"/>
                    </w:rPr>
                    <w:t>μg/kg</w:t>
                  </w:r>
                  <w:r w:rsidRPr="001043D7">
                    <w:rPr>
                      <w:rFonts w:eastAsiaTheme="minorEastAsia"/>
                      <w:bCs/>
                      <w:szCs w:val="21"/>
                    </w:rPr>
                    <w:t>）</w:t>
                  </w:r>
                </w:p>
              </w:tc>
              <w:tc>
                <w:tcPr>
                  <w:tcW w:w="950" w:type="pct"/>
                  <w:vAlign w:val="center"/>
                </w:tcPr>
                <w:p w14:paraId="1C69661A"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23BBFC09"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2.8</w:t>
                  </w:r>
                </w:p>
              </w:tc>
              <w:tc>
                <w:tcPr>
                  <w:tcW w:w="778" w:type="pct"/>
                  <w:vAlign w:val="center"/>
                </w:tcPr>
                <w:p w14:paraId="33088025" w14:textId="4478FB6D"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7F6126C3" w14:textId="6828C775" w:rsidTr="00DB3EE9">
              <w:trPr>
                <w:jc w:val="center"/>
              </w:trPr>
              <w:tc>
                <w:tcPr>
                  <w:tcW w:w="2366" w:type="pct"/>
                  <w:vAlign w:val="center"/>
                </w:tcPr>
                <w:p w14:paraId="613C12C9" w14:textId="77777777" w:rsidR="00DB3EE9" w:rsidRPr="001043D7" w:rsidRDefault="00DB3EE9" w:rsidP="00CD33DF">
                  <w:pPr>
                    <w:spacing w:line="276" w:lineRule="auto"/>
                    <w:jc w:val="center"/>
                    <w:rPr>
                      <w:rFonts w:eastAsiaTheme="minorEastAsia"/>
                      <w:szCs w:val="21"/>
                    </w:rPr>
                  </w:pPr>
                  <w:r w:rsidRPr="001043D7">
                    <w:rPr>
                      <w:rFonts w:eastAsiaTheme="minorEastAsia"/>
                      <w:bCs/>
                      <w:szCs w:val="21"/>
                    </w:rPr>
                    <w:t>氯仿（</w:t>
                  </w:r>
                  <w:r w:rsidRPr="001043D7">
                    <w:rPr>
                      <w:rFonts w:eastAsiaTheme="minorEastAsia"/>
                      <w:bCs/>
                      <w:szCs w:val="21"/>
                    </w:rPr>
                    <w:t>μg/kg</w:t>
                  </w:r>
                  <w:r w:rsidRPr="001043D7">
                    <w:rPr>
                      <w:rFonts w:eastAsiaTheme="minorEastAsia"/>
                      <w:bCs/>
                      <w:szCs w:val="21"/>
                    </w:rPr>
                    <w:t>）</w:t>
                  </w:r>
                </w:p>
              </w:tc>
              <w:tc>
                <w:tcPr>
                  <w:tcW w:w="950" w:type="pct"/>
                  <w:vAlign w:val="center"/>
                </w:tcPr>
                <w:p w14:paraId="58A98D7F"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31BB7415"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0.9</w:t>
                  </w:r>
                </w:p>
              </w:tc>
              <w:tc>
                <w:tcPr>
                  <w:tcW w:w="778" w:type="pct"/>
                  <w:vAlign w:val="center"/>
                </w:tcPr>
                <w:p w14:paraId="7F78C04C" w14:textId="70525BE3"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25796AFC" w14:textId="567619EC" w:rsidTr="00DB3EE9">
              <w:trPr>
                <w:jc w:val="center"/>
              </w:trPr>
              <w:tc>
                <w:tcPr>
                  <w:tcW w:w="2366" w:type="pct"/>
                  <w:vAlign w:val="center"/>
                </w:tcPr>
                <w:p w14:paraId="4D18FE93" w14:textId="77777777" w:rsidR="00DB3EE9" w:rsidRPr="001043D7" w:rsidRDefault="00DB3EE9" w:rsidP="00CD33DF">
                  <w:pPr>
                    <w:spacing w:line="276" w:lineRule="auto"/>
                    <w:jc w:val="center"/>
                    <w:rPr>
                      <w:rFonts w:eastAsiaTheme="minorEastAsia"/>
                      <w:szCs w:val="21"/>
                    </w:rPr>
                  </w:pPr>
                  <w:r w:rsidRPr="001043D7">
                    <w:rPr>
                      <w:rFonts w:eastAsiaTheme="minorEastAsia"/>
                      <w:bCs/>
                      <w:szCs w:val="21"/>
                    </w:rPr>
                    <w:t>氯甲烷（</w:t>
                  </w:r>
                  <w:r w:rsidRPr="001043D7">
                    <w:rPr>
                      <w:rFonts w:eastAsiaTheme="minorEastAsia"/>
                      <w:bCs/>
                      <w:szCs w:val="21"/>
                    </w:rPr>
                    <w:t>μg/kg</w:t>
                  </w:r>
                  <w:r w:rsidRPr="001043D7">
                    <w:rPr>
                      <w:rFonts w:eastAsiaTheme="minorEastAsia"/>
                      <w:bCs/>
                      <w:szCs w:val="21"/>
                    </w:rPr>
                    <w:t>）</w:t>
                  </w:r>
                </w:p>
              </w:tc>
              <w:tc>
                <w:tcPr>
                  <w:tcW w:w="950" w:type="pct"/>
                  <w:vAlign w:val="center"/>
                </w:tcPr>
                <w:p w14:paraId="52EB3148"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428C8FE7"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37</w:t>
                  </w:r>
                </w:p>
              </w:tc>
              <w:tc>
                <w:tcPr>
                  <w:tcW w:w="778" w:type="pct"/>
                  <w:vAlign w:val="center"/>
                </w:tcPr>
                <w:p w14:paraId="0BCD4562" w14:textId="229C04C2"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64390B53" w14:textId="5CEB817D" w:rsidTr="00DB3EE9">
              <w:trPr>
                <w:jc w:val="center"/>
              </w:trPr>
              <w:tc>
                <w:tcPr>
                  <w:tcW w:w="2366" w:type="pct"/>
                  <w:vAlign w:val="center"/>
                </w:tcPr>
                <w:p w14:paraId="3E0A05C3" w14:textId="77777777" w:rsidR="00DB3EE9" w:rsidRPr="001043D7" w:rsidRDefault="00DB3EE9" w:rsidP="00CD33DF">
                  <w:pPr>
                    <w:spacing w:line="276" w:lineRule="auto"/>
                    <w:jc w:val="center"/>
                    <w:rPr>
                      <w:rFonts w:eastAsiaTheme="minorEastAsia"/>
                      <w:szCs w:val="21"/>
                    </w:rPr>
                  </w:pPr>
                  <w:r w:rsidRPr="001043D7">
                    <w:rPr>
                      <w:rFonts w:eastAsiaTheme="minorEastAsia"/>
                      <w:bCs/>
                      <w:szCs w:val="21"/>
                    </w:rPr>
                    <w:t>1,1-</w:t>
                  </w:r>
                  <w:r w:rsidRPr="001043D7">
                    <w:rPr>
                      <w:rFonts w:eastAsiaTheme="minorEastAsia"/>
                      <w:bCs/>
                      <w:szCs w:val="21"/>
                    </w:rPr>
                    <w:t>二氯乙烷（</w:t>
                  </w:r>
                  <w:r w:rsidRPr="001043D7">
                    <w:rPr>
                      <w:rFonts w:eastAsiaTheme="minorEastAsia"/>
                      <w:bCs/>
                      <w:szCs w:val="21"/>
                    </w:rPr>
                    <w:t>μg/kg</w:t>
                  </w:r>
                  <w:r w:rsidRPr="001043D7">
                    <w:rPr>
                      <w:rFonts w:eastAsiaTheme="minorEastAsia"/>
                      <w:bCs/>
                      <w:szCs w:val="21"/>
                    </w:rPr>
                    <w:t>）</w:t>
                  </w:r>
                </w:p>
              </w:tc>
              <w:tc>
                <w:tcPr>
                  <w:tcW w:w="950" w:type="pct"/>
                  <w:vAlign w:val="center"/>
                </w:tcPr>
                <w:p w14:paraId="218BD6DE"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0F8B0B31"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9</w:t>
                  </w:r>
                </w:p>
              </w:tc>
              <w:tc>
                <w:tcPr>
                  <w:tcW w:w="778" w:type="pct"/>
                  <w:vAlign w:val="center"/>
                </w:tcPr>
                <w:p w14:paraId="51D37DCA" w14:textId="566F5287"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70D6AF50" w14:textId="398D7F02" w:rsidTr="00DB3EE9">
              <w:trPr>
                <w:jc w:val="center"/>
              </w:trPr>
              <w:tc>
                <w:tcPr>
                  <w:tcW w:w="2366" w:type="pct"/>
                  <w:vAlign w:val="center"/>
                </w:tcPr>
                <w:p w14:paraId="7B7455A7" w14:textId="77777777" w:rsidR="00DB3EE9" w:rsidRPr="001043D7" w:rsidRDefault="00DB3EE9" w:rsidP="00CD33DF">
                  <w:pPr>
                    <w:spacing w:line="276" w:lineRule="auto"/>
                    <w:jc w:val="center"/>
                    <w:rPr>
                      <w:rFonts w:eastAsiaTheme="minorEastAsia"/>
                      <w:szCs w:val="21"/>
                    </w:rPr>
                  </w:pPr>
                  <w:r w:rsidRPr="001043D7">
                    <w:rPr>
                      <w:rFonts w:eastAsiaTheme="minorEastAsia"/>
                      <w:bCs/>
                      <w:szCs w:val="21"/>
                    </w:rPr>
                    <w:t>1,2-</w:t>
                  </w:r>
                  <w:r w:rsidRPr="001043D7">
                    <w:rPr>
                      <w:rFonts w:eastAsiaTheme="minorEastAsia"/>
                      <w:bCs/>
                      <w:szCs w:val="21"/>
                    </w:rPr>
                    <w:t>二氯乙烷（</w:t>
                  </w:r>
                  <w:r w:rsidRPr="001043D7">
                    <w:rPr>
                      <w:rFonts w:eastAsiaTheme="minorEastAsia"/>
                      <w:bCs/>
                      <w:szCs w:val="21"/>
                    </w:rPr>
                    <w:t>μg/kg</w:t>
                  </w:r>
                  <w:r w:rsidRPr="001043D7">
                    <w:rPr>
                      <w:rFonts w:eastAsiaTheme="minorEastAsia"/>
                      <w:bCs/>
                      <w:szCs w:val="21"/>
                    </w:rPr>
                    <w:t>）</w:t>
                  </w:r>
                </w:p>
              </w:tc>
              <w:tc>
                <w:tcPr>
                  <w:tcW w:w="950" w:type="pct"/>
                  <w:vAlign w:val="center"/>
                </w:tcPr>
                <w:p w14:paraId="3906D417"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5736EAB3"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5</w:t>
                  </w:r>
                </w:p>
              </w:tc>
              <w:tc>
                <w:tcPr>
                  <w:tcW w:w="778" w:type="pct"/>
                  <w:vAlign w:val="center"/>
                </w:tcPr>
                <w:p w14:paraId="044E344A" w14:textId="07BDECE6"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5616DBDB" w14:textId="4738B613" w:rsidTr="00DB3EE9">
              <w:trPr>
                <w:jc w:val="center"/>
              </w:trPr>
              <w:tc>
                <w:tcPr>
                  <w:tcW w:w="2366" w:type="pct"/>
                  <w:vAlign w:val="center"/>
                </w:tcPr>
                <w:p w14:paraId="77108B8B" w14:textId="77777777" w:rsidR="00DB3EE9" w:rsidRPr="001043D7" w:rsidRDefault="00DB3EE9" w:rsidP="00CD33DF">
                  <w:pPr>
                    <w:spacing w:line="276" w:lineRule="auto"/>
                    <w:jc w:val="center"/>
                    <w:rPr>
                      <w:rFonts w:eastAsiaTheme="minorEastAsia"/>
                      <w:szCs w:val="21"/>
                    </w:rPr>
                  </w:pPr>
                  <w:r w:rsidRPr="001043D7">
                    <w:rPr>
                      <w:rFonts w:eastAsiaTheme="minorEastAsia"/>
                      <w:bCs/>
                      <w:szCs w:val="21"/>
                    </w:rPr>
                    <w:t>1,1-</w:t>
                  </w:r>
                  <w:r w:rsidRPr="001043D7">
                    <w:rPr>
                      <w:rFonts w:eastAsiaTheme="minorEastAsia"/>
                      <w:bCs/>
                      <w:szCs w:val="21"/>
                    </w:rPr>
                    <w:t>二氯乙烯（</w:t>
                  </w:r>
                  <w:r w:rsidRPr="001043D7">
                    <w:rPr>
                      <w:rFonts w:eastAsiaTheme="minorEastAsia"/>
                      <w:bCs/>
                      <w:szCs w:val="21"/>
                    </w:rPr>
                    <w:t>μg/kg</w:t>
                  </w:r>
                  <w:r w:rsidRPr="001043D7">
                    <w:rPr>
                      <w:rFonts w:eastAsiaTheme="minorEastAsia"/>
                      <w:bCs/>
                      <w:szCs w:val="21"/>
                    </w:rPr>
                    <w:t>）</w:t>
                  </w:r>
                </w:p>
              </w:tc>
              <w:tc>
                <w:tcPr>
                  <w:tcW w:w="950" w:type="pct"/>
                  <w:vAlign w:val="center"/>
                </w:tcPr>
                <w:p w14:paraId="50C63A86"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627C5006"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66</w:t>
                  </w:r>
                </w:p>
              </w:tc>
              <w:tc>
                <w:tcPr>
                  <w:tcW w:w="778" w:type="pct"/>
                  <w:vAlign w:val="center"/>
                </w:tcPr>
                <w:p w14:paraId="65ADE3C5" w14:textId="1C35DD98"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28C180DA" w14:textId="5B07F9D8" w:rsidTr="00DB3EE9">
              <w:trPr>
                <w:jc w:val="center"/>
              </w:trPr>
              <w:tc>
                <w:tcPr>
                  <w:tcW w:w="2366" w:type="pct"/>
                  <w:vAlign w:val="center"/>
                </w:tcPr>
                <w:p w14:paraId="45FD4D0E" w14:textId="77777777" w:rsidR="00DB3EE9" w:rsidRPr="001043D7" w:rsidRDefault="00DB3EE9" w:rsidP="00CD33DF">
                  <w:pPr>
                    <w:spacing w:line="276" w:lineRule="auto"/>
                    <w:jc w:val="center"/>
                    <w:rPr>
                      <w:rFonts w:eastAsiaTheme="minorEastAsia"/>
                      <w:szCs w:val="21"/>
                    </w:rPr>
                  </w:pPr>
                  <w:r w:rsidRPr="001043D7">
                    <w:rPr>
                      <w:rFonts w:eastAsiaTheme="minorEastAsia"/>
                      <w:bCs/>
                      <w:szCs w:val="21"/>
                    </w:rPr>
                    <w:t>顺</w:t>
                  </w:r>
                  <w:r w:rsidRPr="001043D7">
                    <w:rPr>
                      <w:rFonts w:eastAsiaTheme="minorEastAsia"/>
                      <w:bCs/>
                      <w:szCs w:val="21"/>
                    </w:rPr>
                    <w:t>-1,2-</w:t>
                  </w:r>
                  <w:r w:rsidRPr="001043D7">
                    <w:rPr>
                      <w:rFonts w:eastAsiaTheme="minorEastAsia"/>
                      <w:bCs/>
                      <w:szCs w:val="21"/>
                    </w:rPr>
                    <w:t>二氯乙烯</w:t>
                  </w:r>
                </w:p>
              </w:tc>
              <w:tc>
                <w:tcPr>
                  <w:tcW w:w="950" w:type="pct"/>
                  <w:vAlign w:val="center"/>
                </w:tcPr>
                <w:p w14:paraId="2181EC87"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290B1215"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596</w:t>
                  </w:r>
                </w:p>
              </w:tc>
              <w:tc>
                <w:tcPr>
                  <w:tcW w:w="778" w:type="pct"/>
                  <w:vAlign w:val="center"/>
                </w:tcPr>
                <w:p w14:paraId="5C08C848" w14:textId="5982BFDF"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1B1C4ADC" w14:textId="57F852D0" w:rsidTr="00DB3EE9">
              <w:trPr>
                <w:jc w:val="center"/>
              </w:trPr>
              <w:tc>
                <w:tcPr>
                  <w:tcW w:w="2366" w:type="pct"/>
                  <w:vAlign w:val="center"/>
                </w:tcPr>
                <w:p w14:paraId="22790124" w14:textId="77777777" w:rsidR="00DB3EE9" w:rsidRPr="001043D7" w:rsidRDefault="00DB3EE9" w:rsidP="00CD33DF">
                  <w:pPr>
                    <w:spacing w:line="276" w:lineRule="auto"/>
                    <w:jc w:val="center"/>
                    <w:rPr>
                      <w:rFonts w:eastAsiaTheme="minorEastAsia"/>
                      <w:szCs w:val="21"/>
                    </w:rPr>
                  </w:pPr>
                  <w:r w:rsidRPr="001043D7">
                    <w:rPr>
                      <w:rFonts w:eastAsiaTheme="minorEastAsia"/>
                      <w:bCs/>
                      <w:szCs w:val="21"/>
                    </w:rPr>
                    <w:t>反</w:t>
                  </w:r>
                  <w:r w:rsidRPr="001043D7">
                    <w:rPr>
                      <w:rFonts w:eastAsiaTheme="minorEastAsia"/>
                      <w:bCs/>
                      <w:szCs w:val="21"/>
                    </w:rPr>
                    <w:t>-1,2-</w:t>
                  </w:r>
                  <w:r w:rsidRPr="001043D7">
                    <w:rPr>
                      <w:rFonts w:eastAsiaTheme="minorEastAsia"/>
                      <w:bCs/>
                      <w:szCs w:val="21"/>
                    </w:rPr>
                    <w:t>二氯乙烯</w:t>
                  </w:r>
                </w:p>
              </w:tc>
              <w:tc>
                <w:tcPr>
                  <w:tcW w:w="950" w:type="pct"/>
                  <w:vAlign w:val="center"/>
                </w:tcPr>
                <w:p w14:paraId="172D82AB"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7564123B"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54</w:t>
                  </w:r>
                </w:p>
              </w:tc>
              <w:tc>
                <w:tcPr>
                  <w:tcW w:w="778" w:type="pct"/>
                  <w:vAlign w:val="center"/>
                </w:tcPr>
                <w:p w14:paraId="6C8DDB8A" w14:textId="0807BBEF"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1B5170B8" w14:textId="192C1F24" w:rsidTr="00DB3EE9">
              <w:trPr>
                <w:jc w:val="center"/>
              </w:trPr>
              <w:tc>
                <w:tcPr>
                  <w:tcW w:w="2366" w:type="pct"/>
                  <w:vAlign w:val="center"/>
                </w:tcPr>
                <w:p w14:paraId="2770A347" w14:textId="77777777" w:rsidR="00DB3EE9" w:rsidRPr="001043D7" w:rsidRDefault="00DB3EE9" w:rsidP="00CD33DF">
                  <w:pPr>
                    <w:spacing w:line="276" w:lineRule="auto"/>
                    <w:jc w:val="center"/>
                    <w:rPr>
                      <w:rFonts w:eastAsiaTheme="minorEastAsia"/>
                      <w:szCs w:val="21"/>
                    </w:rPr>
                  </w:pPr>
                  <w:r w:rsidRPr="001043D7">
                    <w:rPr>
                      <w:rFonts w:eastAsiaTheme="minorEastAsia"/>
                      <w:bCs/>
                      <w:szCs w:val="21"/>
                    </w:rPr>
                    <w:lastRenderedPageBreak/>
                    <w:t>二氯甲烷（</w:t>
                  </w:r>
                  <w:r w:rsidRPr="001043D7">
                    <w:rPr>
                      <w:rFonts w:eastAsiaTheme="minorEastAsia"/>
                      <w:bCs/>
                      <w:szCs w:val="21"/>
                    </w:rPr>
                    <w:t>μg/kg</w:t>
                  </w:r>
                  <w:r w:rsidRPr="001043D7">
                    <w:rPr>
                      <w:rFonts w:eastAsiaTheme="minorEastAsia"/>
                      <w:bCs/>
                      <w:szCs w:val="21"/>
                    </w:rPr>
                    <w:t>）</w:t>
                  </w:r>
                </w:p>
              </w:tc>
              <w:tc>
                <w:tcPr>
                  <w:tcW w:w="950" w:type="pct"/>
                  <w:vAlign w:val="center"/>
                </w:tcPr>
                <w:p w14:paraId="2734ADF7"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1FF529CD"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616</w:t>
                  </w:r>
                </w:p>
              </w:tc>
              <w:tc>
                <w:tcPr>
                  <w:tcW w:w="778" w:type="pct"/>
                  <w:vAlign w:val="center"/>
                </w:tcPr>
                <w:p w14:paraId="4CB37208" w14:textId="2BC18536"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009F2A61" w14:textId="1B2A8176" w:rsidTr="00DB3EE9">
              <w:trPr>
                <w:jc w:val="center"/>
              </w:trPr>
              <w:tc>
                <w:tcPr>
                  <w:tcW w:w="2366" w:type="pct"/>
                  <w:vAlign w:val="center"/>
                </w:tcPr>
                <w:p w14:paraId="1E5E151E" w14:textId="77777777" w:rsidR="00DB3EE9" w:rsidRPr="001043D7" w:rsidRDefault="00DB3EE9" w:rsidP="00CD33DF">
                  <w:pPr>
                    <w:spacing w:line="276" w:lineRule="auto"/>
                    <w:jc w:val="center"/>
                    <w:rPr>
                      <w:rFonts w:eastAsiaTheme="minorEastAsia"/>
                      <w:bCs/>
                      <w:szCs w:val="21"/>
                    </w:rPr>
                  </w:pPr>
                  <w:r w:rsidRPr="001043D7">
                    <w:rPr>
                      <w:rFonts w:eastAsiaTheme="minorEastAsia"/>
                      <w:bCs/>
                      <w:szCs w:val="21"/>
                    </w:rPr>
                    <w:t>1,2-</w:t>
                  </w:r>
                  <w:r w:rsidRPr="001043D7">
                    <w:rPr>
                      <w:rFonts w:eastAsiaTheme="minorEastAsia"/>
                      <w:bCs/>
                      <w:szCs w:val="21"/>
                    </w:rPr>
                    <w:t>二氯丙烷（</w:t>
                  </w:r>
                  <w:r w:rsidRPr="001043D7">
                    <w:rPr>
                      <w:rFonts w:eastAsiaTheme="minorEastAsia"/>
                      <w:bCs/>
                      <w:szCs w:val="21"/>
                    </w:rPr>
                    <w:t>μg/kg</w:t>
                  </w:r>
                  <w:r w:rsidRPr="001043D7">
                    <w:rPr>
                      <w:rFonts w:eastAsiaTheme="minorEastAsia"/>
                      <w:bCs/>
                      <w:szCs w:val="21"/>
                    </w:rPr>
                    <w:t>）</w:t>
                  </w:r>
                </w:p>
              </w:tc>
              <w:tc>
                <w:tcPr>
                  <w:tcW w:w="950" w:type="pct"/>
                  <w:vAlign w:val="center"/>
                </w:tcPr>
                <w:p w14:paraId="1A5CE450"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7F8DDE89"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5</w:t>
                  </w:r>
                </w:p>
              </w:tc>
              <w:tc>
                <w:tcPr>
                  <w:tcW w:w="778" w:type="pct"/>
                  <w:vAlign w:val="center"/>
                </w:tcPr>
                <w:p w14:paraId="48B55C91" w14:textId="3A2023BC"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188A5F8D" w14:textId="70ACF233" w:rsidTr="00DB3EE9">
              <w:trPr>
                <w:jc w:val="center"/>
              </w:trPr>
              <w:tc>
                <w:tcPr>
                  <w:tcW w:w="2366" w:type="pct"/>
                  <w:vAlign w:val="center"/>
                </w:tcPr>
                <w:p w14:paraId="75298169" w14:textId="77777777" w:rsidR="00DB3EE9" w:rsidRPr="001043D7" w:rsidRDefault="00DB3EE9" w:rsidP="00CD33DF">
                  <w:pPr>
                    <w:spacing w:line="276" w:lineRule="auto"/>
                    <w:jc w:val="center"/>
                    <w:rPr>
                      <w:rFonts w:eastAsiaTheme="minorEastAsia"/>
                      <w:bCs/>
                      <w:szCs w:val="21"/>
                    </w:rPr>
                  </w:pPr>
                  <w:r w:rsidRPr="001043D7">
                    <w:rPr>
                      <w:rFonts w:eastAsiaTheme="minorEastAsia"/>
                      <w:bCs/>
                      <w:szCs w:val="21"/>
                    </w:rPr>
                    <w:t>1,1,1</w:t>
                  </w:r>
                  <w:r w:rsidRPr="001043D7">
                    <w:rPr>
                      <w:rFonts w:eastAsiaTheme="minorEastAsia"/>
                      <w:bCs/>
                      <w:szCs w:val="21"/>
                    </w:rPr>
                    <w:t>，</w:t>
                  </w:r>
                  <w:r w:rsidRPr="001043D7">
                    <w:rPr>
                      <w:rFonts w:eastAsiaTheme="minorEastAsia"/>
                      <w:bCs/>
                      <w:szCs w:val="21"/>
                    </w:rPr>
                    <w:t>2-</w:t>
                  </w:r>
                  <w:r w:rsidRPr="001043D7">
                    <w:rPr>
                      <w:rFonts w:eastAsiaTheme="minorEastAsia"/>
                      <w:bCs/>
                      <w:szCs w:val="21"/>
                    </w:rPr>
                    <w:t>四氯乙烷（</w:t>
                  </w:r>
                  <w:r w:rsidRPr="001043D7">
                    <w:rPr>
                      <w:rFonts w:eastAsiaTheme="minorEastAsia"/>
                      <w:bCs/>
                      <w:szCs w:val="21"/>
                    </w:rPr>
                    <w:t>μg/kg</w:t>
                  </w:r>
                  <w:r w:rsidRPr="001043D7">
                    <w:rPr>
                      <w:rFonts w:eastAsiaTheme="minorEastAsia"/>
                      <w:bCs/>
                      <w:szCs w:val="21"/>
                    </w:rPr>
                    <w:t>）</w:t>
                  </w:r>
                </w:p>
              </w:tc>
              <w:tc>
                <w:tcPr>
                  <w:tcW w:w="950" w:type="pct"/>
                  <w:vAlign w:val="center"/>
                </w:tcPr>
                <w:p w14:paraId="54567F7F"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0846A090"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10</w:t>
                  </w:r>
                </w:p>
              </w:tc>
              <w:tc>
                <w:tcPr>
                  <w:tcW w:w="778" w:type="pct"/>
                  <w:vAlign w:val="center"/>
                </w:tcPr>
                <w:p w14:paraId="35D49254" w14:textId="7E07C932"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7311A34D" w14:textId="36FE6779" w:rsidTr="00DB3EE9">
              <w:trPr>
                <w:jc w:val="center"/>
              </w:trPr>
              <w:tc>
                <w:tcPr>
                  <w:tcW w:w="2366" w:type="pct"/>
                  <w:vAlign w:val="center"/>
                </w:tcPr>
                <w:p w14:paraId="0F805049" w14:textId="77777777" w:rsidR="00DB3EE9" w:rsidRPr="001043D7" w:rsidRDefault="00DB3EE9" w:rsidP="00CD33DF">
                  <w:pPr>
                    <w:spacing w:line="276" w:lineRule="auto"/>
                    <w:jc w:val="center"/>
                    <w:rPr>
                      <w:rFonts w:eastAsiaTheme="minorEastAsia"/>
                      <w:bCs/>
                      <w:szCs w:val="21"/>
                    </w:rPr>
                  </w:pPr>
                  <w:r w:rsidRPr="001043D7">
                    <w:rPr>
                      <w:rFonts w:eastAsiaTheme="minorEastAsia"/>
                      <w:bCs/>
                      <w:szCs w:val="21"/>
                    </w:rPr>
                    <w:t>1,1,2</w:t>
                  </w:r>
                  <w:r w:rsidRPr="001043D7">
                    <w:rPr>
                      <w:rFonts w:eastAsiaTheme="minorEastAsia"/>
                      <w:bCs/>
                      <w:szCs w:val="21"/>
                    </w:rPr>
                    <w:t>，</w:t>
                  </w:r>
                  <w:r w:rsidRPr="001043D7">
                    <w:rPr>
                      <w:rFonts w:eastAsiaTheme="minorEastAsia"/>
                      <w:bCs/>
                      <w:szCs w:val="21"/>
                    </w:rPr>
                    <w:t>2-</w:t>
                  </w:r>
                  <w:r w:rsidRPr="001043D7">
                    <w:rPr>
                      <w:rFonts w:eastAsiaTheme="minorEastAsia"/>
                      <w:bCs/>
                      <w:szCs w:val="21"/>
                    </w:rPr>
                    <w:t>四氯乙烷（</w:t>
                  </w:r>
                  <w:r w:rsidRPr="001043D7">
                    <w:rPr>
                      <w:rFonts w:eastAsiaTheme="minorEastAsia"/>
                      <w:bCs/>
                      <w:szCs w:val="21"/>
                    </w:rPr>
                    <w:t>μg/kg</w:t>
                  </w:r>
                  <w:r w:rsidRPr="001043D7">
                    <w:rPr>
                      <w:rFonts w:eastAsiaTheme="minorEastAsia"/>
                      <w:bCs/>
                      <w:szCs w:val="21"/>
                    </w:rPr>
                    <w:t>）</w:t>
                  </w:r>
                </w:p>
              </w:tc>
              <w:tc>
                <w:tcPr>
                  <w:tcW w:w="950" w:type="pct"/>
                  <w:vAlign w:val="center"/>
                </w:tcPr>
                <w:p w14:paraId="4894AC81"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4E38C606"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6.</w:t>
                  </w:r>
                </w:p>
              </w:tc>
              <w:tc>
                <w:tcPr>
                  <w:tcW w:w="778" w:type="pct"/>
                  <w:vAlign w:val="center"/>
                </w:tcPr>
                <w:p w14:paraId="58D46752" w14:textId="0BBE8492"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7F18AC36" w14:textId="678C90E0" w:rsidTr="00DB3EE9">
              <w:trPr>
                <w:jc w:val="center"/>
              </w:trPr>
              <w:tc>
                <w:tcPr>
                  <w:tcW w:w="2366" w:type="pct"/>
                  <w:vAlign w:val="center"/>
                </w:tcPr>
                <w:p w14:paraId="06B2B9FC"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四氯乙烯</w:t>
                  </w:r>
                  <w:r w:rsidRPr="001043D7">
                    <w:rPr>
                      <w:rFonts w:eastAsiaTheme="minorEastAsia"/>
                      <w:bCs/>
                      <w:szCs w:val="21"/>
                    </w:rPr>
                    <w:t>（</w:t>
                  </w:r>
                  <w:r w:rsidRPr="001043D7">
                    <w:rPr>
                      <w:rFonts w:eastAsiaTheme="minorEastAsia"/>
                      <w:bCs/>
                      <w:szCs w:val="21"/>
                    </w:rPr>
                    <w:t>μg/kg</w:t>
                  </w:r>
                  <w:r w:rsidRPr="001043D7">
                    <w:rPr>
                      <w:rFonts w:eastAsiaTheme="minorEastAsia"/>
                      <w:bCs/>
                      <w:szCs w:val="21"/>
                    </w:rPr>
                    <w:t>）</w:t>
                  </w:r>
                </w:p>
              </w:tc>
              <w:tc>
                <w:tcPr>
                  <w:tcW w:w="950" w:type="pct"/>
                  <w:vAlign w:val="center"/>
                </w:tcPr>
                <w:p w14:paraId="1195B983"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24557FE8"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53</w:t>
                  </w:r>
                </w:p>
              </w:tc>
              <w:tc>
                <w:tcPr>
                  <w:tcW w:w="778" w:type="pct"/>
                  <w:vAlign w:val="center"/>
                </w:tcPr>
                <w:p w14:paraId="169EC448" w14:textId="26F07CD4"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614B51E6" w14:textId="63DCCF01" w:rsidTr="00DB3EE9">
              <w:trPr>
                <w:jc w:val="center"/>
              </w:trPr>
              <w:tc>
                <w:tcPr>
                  <w:tcW w:w="2366" w:type="pct"/>
                  <w:vAlign w:val="center"/>
                </w:tcPr>
                <w:p w14:paraId="70939803" w14:textId="77777777" w:rsidR="00DB3EE9" w:rsidRPr="001043D7" w:rsidRDefault="00DB3EE9" w:rsidP="00CD33DF">
                  <w:pPr>
                    <w:spacing w:line="276" w:lineRule="auto"/>
                    <w:jc w:val="center"/>
                    <w:rPr>
                      <w:rFonts w:eastAsiaTheme="minorEastAsia"/>
                      <w:bCs/>
                      <w:szCs w:val="21"/>
                    </w:rPr>
                  </w:pPr>
                  <w:r w:rsidRPr="001043D7">
                    <w:rPr>
                      <w:rFonts w:eastAsiaTheme="minorEastAsia"/>
                      <w:bCs/>
                      <w:szCs w:val="21"/>
                    </w:rPr>
                    <w:t>1,1,1 –</w:t>
                  </w:r>
                  <w:r w:rsidRPr="001043D7">
                    <w:rPr>
                      <w:rFonts w:eastAsiaTheme="minorEastAsia"/>
                      <w:bCs/>
                      <w:szCs w:val="21"/>
                    </w:rPr>
                    <w:t>三氯乙烷（</w:t>
                  </w:r>
                  <w:r w:rsidRPr="001043D7">
                    <w:rPr>
                      <w:rFonts w:eastAsiaTheme="minorEastAsia"/>
                      <w:bCs/>
                      <w:szCs w:val="21"/>
                    </w:rPr>
                    <w:t>μg/kg</w:t>
                  </w:r>
                  <w:r w:rsidRPr="001043D7">
                    <w:rPr>
                      <w:rFonts w:eastAsiaTheme="minorEastAsia"/>
                      <w:bCs/>
                      <w:szCs w:val="21"/>
                    </w:rPr>
                    <w:t>）</w:t>
                  </w:r>
                </w:p>
              </w:tc>
              <w:tc>
                <w:tcPr>
                  <w:tcW w:w="950" w:type="pct"/>
                  <w:vAlign w:val="center"/>
                </w:tcPr>
                <w:p w14:paraId="693BA9CB"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299C03D2"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840</w:t>
                  </w:r>
                </w:p>
              </w:tc>
              <w:tc>
                <w:tcPr>
                  <w:tcW w:w="778" w:type="pct"/>
                  <w:vAlign w:val="center"/>
                </w:tcPr>
                <w:p w14:paraId="28FE32D4" w14:textId="72F195CC"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7AF97F8E" w14:textId="3AF0C436" w:rsidTr="00DB3EE9">
              <w:trPr>
                <w:jc w:val="center"/>
              </w:trPr>
              <w:tc>
                <w:tcPr>
                  <w:tcW w:w="2366" w:type="pct"/>
                  <w:vAlign w:val="center"/>
                </w:tcPr>
                <w:p w14:paraId="2191D0C1" w14:textId="77777777" w:rsidR="00DB3EE9" w:rsidRPr="001043D7" w:rsidRDefault="00DB3EE9" w:rsidP="00CD33DF">
                  <w:pPr>
                    <w:spacing w:line="276" w:lineRule="auto"/>
                    <w:jc w:val="center"/>
                    <w:rPr>
                      <w:rFonts w:eastAsiaTheme="minorEastAsia"/>
                      <w:bCs/>
                      <w:szCs w:val="21"/>
                    </w:rPr>
                  </w:pPr>
                  <w:r w:rsidRPr="001043D7">
                    <w:rPr>
                      <w:rFonts w:eastAsiaTheme="minorEastAsia"/>
                      <w:bCs/>
                      <w:szCs w:val="21"/>
                    </w:rPr>
                    <w:t>1,1,2 –</w:t>
                  </w:r>
                  <w:r w:rsidRPr="001043D7">
                    <w:rPr>
                      <w:rFonts w:eastAsiaTheme="minorEastAsia"/>
                      <w:bCs/>
                      <w:szCs w:val="21"/>
                    </w:rPr>
                    <w:t>三氯乙烷（</w:t>
                  </w:r>
                  <w:r w:rsidRPr="001043D7">
                    <w:rPr>
                      <w:rFonts w:eastAsiaTheme="minorEastAsia"/>
                      <w:bCs/>
                      <w:szCs w:val="21"/>
                    </w:rPr>
                    <w:t>μg/kg</w:t>
                  </w:r>
                  <w:r w:rsidRPr="001043D7">
                    <w:rPr>
                      <w:rFonts w:eastAsiaTheme="minorEastAsia"/>
                      <w:bCs/>
                      <w:szCs w:val="21"/>
                    </w:rPr>
                    <w:t>）</w:t>
                  </w:r>
                </w:p>
              </w:tc>
              <w:tc>
                <w:tcPr>
                  <w:tcW w:w="950" w:type="pct"/>
                  <w:vAlign w:val="center"/>
                </w:tcPr>
                <w:p w14:paraId="72023AAD"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2C0C9D41"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2.8</w:t>
                  </w:r>
                </w:p>
              </w:tc>
              <w:tc>
                <w:tcPr>
                  <w:tcW w:w="778" w:type="pct"/>
                  <w:vAlign w:val="center"/>
                </w:tcPr>
                <w:p w14:paraId="41A41340" w14:textId="390CA992"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671244AB" w14:textId="4E834A9A" w:rsidTr="00DB3EE9">
              <w:trPr>
                <w:jc w:val="center"/>
              </w:trPr>
              <w:tc>
                <w:tcPr>
                  <w:tcW w:w="2366" w:type="pct"/>
                  <w:vAlign w:val="center"/>
                </w:tcPr>
                <w:p w14:paraId="509F6C96" w14:textId="77777777" w:rsidR="00DB3EE9" w:rsidRPr="001043D7" w:rsidRDefault="00DB3EE9" w:rsidP="00CD33DF">
                  <w:pPr>
                    <w:spacing w:line="276" w:lineRule="auto"/>
                    <w:jc w:val="center"/>
                    <w:rPr>
                      <w:rFonts w:eastAsiaTheme="minorEastAsia"/>
                      <w:szCs w:val="21"/>
                    </w:rPr>
                  </w:pPr>
                  <w:r w:rsidRPr="001043D7">
                    <w:rPr>
                      <w:rFonts w:eastAsiaTheme="minorEastAsia"/>
                      <w:bCs/>
                      <w:szCs w:val="21"/>
                    </w:rPr>
                    <w:t>三氯乙烯（</w:t>
                  </w:r>
                  <w:r w:rsidRPr="001043D7">
                    <w:rPr>
                      <w:rFonts w:eastAsiaTheme="minorEastAsia"/>
                      <w:bCs/>
                      <w:szCs w:val="21"/>
                    </w:rPr>
                    <w:t>μg/kg</w:t>
                  </w:r>
                  <w:r w:rsidRPr="001043D7">
                    <w:rPr>
                      <w:rFonts w:eastAsiaTheme="minorEastAsia"/>
                      <w:bCs/>
                      <w:szCs w:val="21"/>
                    </w:rPr>
                    <w:t>）</w:t>
                  </w:r>
                </w:p>
              </w:tc>
              <w:tc>
                <w:tcPr>
                  <w:tcW w:w="950" w:type="pct"/>
                  <w:vAlign w:val="center"/>
                </w:tcPr>
                <w:p w14:paraId="0F159607"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2EA4104E"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2.8</w:t>
                  </w:r>
                </w:p>
              </w:tc>
              <w:tc>
                <w:tcPr>
                  <w:tcW w:w="778" w:type="pct"/>
                  <w:vAlign w:val="center"/>
                </w:tcPr>
                <w:p w14:paraId="1DD1D34F" w14:textId="35D2269F"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50837A84" w14:textId="15A43D9E" w:rsidTr="00DB3EE9">
              <w:trPr>
                <w:jc w:val="center"/>
              </w:trPr>
              <w:tc>
                <w:tcPr>
                  <w:tcW w:w="2366" w:type="pct"/>
                  <w:vAlign w:val="center"/>
                </w:tcPr>
                <w:p w14:paraId="42E14723" w14:textId="77777777" w:rsidR="00DB3EE9" w:rsidRPr="001043D7" w:rsidRDefault="00DB3EE9" w:rsidP="00CD33DF">
                  <w:pPr>
                    <w:spacing w:line="276" w:lineRule="auto"/>
                    <w:jc w:val="center"/>
                    <w:rPr>
                      <w:rFonts w:eastAsiaTheme="minorEastAsia"/>
                      <w:bCs/>
                      <w:szCs w:val="21"/>
                    </w:rPr>
                  </w:pPr>
                  <w:r w:rsidRPr="001043D7">
                    <w:rPr>
                      <w:rFonts w:eastAsiaTheme="minorEastAsia"/>
                      <w:bCs/>
                      <w:szCs w:val="21"/>
                    </w:rPr>
                    <w:t>1,2,3 –</w:t>
                  </w:r>
                  <w:r w:rsidRPr="001043D7">
                    <w:rPr>
                      <w:rFonts w:eastAsiaTheme="minorEastAsia"/>
                      <w:bCs/>
                      <w:szCs w:val="21"/>
                    </w:rPr>
                    <w:t>三氯丙烷（</w:t>
                  </w:r>
                  <w:r w:rsidRPr="001043D7">
                    <w:rPr>
                      <w:rFonts w:eastAsiaTheme="minorEastAsia"/>
                      <w:bCs/>
                      <w:szCs w:val="21"/>
                    </w:rPr>
                    <w:t>μg/kg</w:t>
                  </w:r>
                  <w:r w:rsidRPr="001043D7">
                    <w:rPr>
                      <w:rFonts w:eastAsiaTheme="minorEastAsia"/>
                      <w:bCs/>
                      <w:szCs w:val="21"/>
                    </w:rPr>
                    <w:t>）</w:t>
                  </w:r>
                </w:p>
              </w:tc>
              <w:tc>
                <w:tcPr>
                  <w:tcW w:w="950" w:type="pct"/>
                  <w:vAlign w:val="center"/>
                </w:tcPr>
                <w:p w14:paraId="5772DC96"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4E669589"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0.5</w:t>
                  </w:r>
                </w:p>
              </w:tc>
              <w:tc>
                <w:tcPr>
                  <w:tcW w:w="778" w:type="pct"/>
                  <w:vAlign w:val="center"/>
                </w:tcPr>
                <w:p w14:paraId="58DC878D" w14:textId="5A2080C5"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51EA3588" w14:textId="1F490C0F" w:rsidTr="00DB3EE9">
              <w:trPr>
                <w:jc w:val="center"/>
              </w:trPr>
              <w:tc>
                <w:tcPr>
                  <w:tcW w:w="2366" w:type="pct"/>
                  <w:vAlign w:val="center"/>
                </w:tcPr>
                <w:p w14:paraId="5EFFFA4F" w14:textId="77777777" w:rsidR="00DB3EE9" w:rsidRPr="001043D7" w:rsidRDefault="00DB3EE9" w:rsidP="00CD33DF">
                  <w:pPr>
                    <w:tabs>
                      <w:tab w:val="left" w:pos="336"/>
                    </w:tabs>
                    <w:spacing w:line="276" w:lineRule="auto"/>
                    <w:jc w:val="center"/>
                    <w:rPr>
                      <w:rFonts w:eastAsiaTheme="minorEastAsia"/>
                      <w:szCs w:val="21"/>
                    </w:rPr>
                  </w:pPr>
                  <w:r w:rsidRPr="001043D7">
                    <w:rPr>
                      <w:rFonts w:eastAsiaTheme="minorEastAsia"/>
                      <w:szCs w:val="21"/>
                    </w:rPr>
                    <w:t>氯乙烯</w:t>
                  </w:r>
                  <w:r w:rsidRPr="001043D7">
                    <w:rPr>
                      <w:rFonts w:eastAsiaTheme="minorEastAsia"/>
                      <w:bCs/>
                      <w:szCs w:val="21"/>
                    </w:rPr>
                    <w:t>（</w:t>
                  </w:r>
                  <w:r w:rsidRPr="001043D7">
                    <w:rPr>
                      <w:rFonts w:eastAsiaTheme="minorEastAsia"/>
                      <w:bCs/>
                      <w:szCs w:val="21"/>
                    </w:rPr>
                    <w:t>μg/kg</w:t>
                  </w:r>
                  <w:r w:rsidRPr="001043D7">
                    <w:rPr>
                      <w:rFonts w:eastAsiaTheme="minorEastAsia"/>
                      <w:bCs/>
                      <w:szCs w:val="21"/>
                    </w:rPr>
                    <w:t>）</w:t>
                  </w:r>
                </w:p>
              </w:tc>
              <w:tc>
                <w:tcPr>
                  <w:tcW w:w="950" w:type="pct"/>
                  <w:vAlign w:val="center"/>
                </w:tcPr>
                <w:p w14:paraId="1D32992B"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3AE3D835"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0.43</w:t>
                  </w:r>
                </w:p>
              </w:tc>
              <w:tc>
                <w:tcPr>
                  <w:tcW w:w="778" w:type="pct"/>
                  <w:vAlign w:val="center"/>
                </w:tcPr>
                <w:p w14:paraId="50605B23" w14:textId="2BF8EBB2"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3E846428" w14:textId="1B9536B1" w:rsidTr="00DB3EE9">
              <w:trPr>
                <w:jc w:val="center"/>
              </w:trPr>
              <w:tc>
                <w:tcPr>
                  <w:tcW w:w="2366" w:type="pct"/>
                  <w:vAlign w:val="center"/>
                </w:tcPr>
                <w:p w14:paraId="211478CD"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苯</w:t>
                  </w:r>
                  <w:r w:rsidRPr="001043D7">
                    <w:rPr>
                      <w:rFonts w:eastAsiaTheme="minorEastAsia"/>
                      <w:bCs/>
                      <w:szCs w:val="21"/>
                    </w:rPr>
                    <w:t>（</w:t>
                  </w:r>
                  <w:r w:rsidRPr="001043D7">
                    <w:rPr>
                      <w:rFonts w:eastAsiaTheme="minorEastAsia"/>
                      <w:bCs/>
                      <w:szCs w:val="21"/>
                    </w:rPr>
                    <w:t>μg/kg</w:t>
                  </w:r>
                  <w:r w:rsidRPr="001043D7">
                    <w:rPr>
                      <w:rFonts w:eastAsiaTheme="minorEastAsia"/>
                      <w:bCs/>
                      <w:szCs w:val="21"/>
                    </w:rPr>
                    <w:t>）</w:t>
                  </w:r>
                </w:p>
              </w:tc>
              <w:tc>
                <w:tcPr>
                  <w:tcW w:w="950" w:type="pct"/>
                  <w:vAlign w:val="center"/>
                </w:tcPr>
                <w:p w14:paraId="296B1482"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40DB7781"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4</w:t>
                  </w:r>
                </w:p>
              </w:tc>
              <w:tc>
                <w:tcPr>
                  <w:tcW w:w="778" w:type="pct"/>
                  <w:vAlign w:val="center"/>
                </w:tcPr>
                <w:p w14:paraId="465FEA22" w14:textId="0776D53F"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08A11377" w14:textId="68A5FF47" w:rsidTr="00DB3EE9">
              <w:trPr>
                <w:jc w:val="center"/>
              </w:trPr>
              <w:tc>
                <w:tcPr>
                  <w:tcW w:w="2366" w:type="pct"/>
                  <w:vAlign w:val="center"/>
                </w:tcPr>
                <w:p w14:paraId="780339A1" w14:textId="77777777" w:rsidR="00DB3EE9" w:rsidRPr="001043D7" w:rsidRDefault="00DB3EE9" w:rsidP="00CD33DF">
                  <w:pPr>
                    <w:spacing w:line="276" w:lineRule="auto"/>
                    <w:jc w:val="center"/>
                    <w:rPr>
                      <w:rFonts w:eastAsiaTheme="minorEastAsia"/>
                      <w:b/>
                      <w:bCs/>
                      <w:szCs w:val="21"/>
                    </w:rPr>
                  </w:pPr>
                  <w:r w:rsidRPr="001043D7">
                    <w:rPr>
                      <w:rFonts w:eastAsiaTheme="minorEastAsia"/>
                      <w:szCs w:val="21"/>
                    </w:rPr>
                    <w:t>氯苯</w:t>
                  </w:r>
                  <w:r w:rsidRPr="001043D7">
                    <w:rPr>
                      <w:rFonts w:eastAsiaTheme="minorEastAsia"/>
                      <w:bCs/>
                      <w:szCs w:val="21"/>
                    </w:rPr>
                    <w:t>（</w:t>
                  </w:r>
                  <w:r w:rsidRPr="001043D7">
                    <w:rPr>
                      <w:rFonts w:eastAsiaTheme="minorEastAsia"/>
                      <w:bCs/>
                      <w:szCs w:val="21"/>
                    </w:rPr>
                    <w:t>μg/kg</w:t>
                  </w:r>
                  <w:r w:rsidRPr="001043D7">
                    <w:rPr>
                      <w:rFonts w:eastAsiaTheme="minorEastAsia"/>
                      <w:bCs/>
                      <w:szCs w:val="21"/>
                    </w:rPr>
                    <w:t>）</w:t>
                  </w:r>
                </w:p>
              </w:tc>
              <w:tc>
                <w:tcPr>
                  <w:tcW w:w="950" w:type="pct"/>
                  <w:vAlign w:val="center"/>
                </w:tcPr>
                <w:p w14:paraId="2EC6D34B"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76FAA537"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270</w:t>
                  </w:r>
                </w:p>
              </w:tc>
              <w:tc>
                <w:tcPr>
                  <w:tcW w:w="778" w:type="pct"/>
                  <w:vAlign w:val="center"/>
                </w:tcPr>
                <w:p w14:paraId="433F3A55" w14:textId="74DF9399"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1D014B81" w14:textId="6BADAC2A" w:rsidTr="00DB3EE9">
              <w:trPr>
                <w:jc w:val="center"/>
              </w:trPr>
              <w:tc>
                <w:tcPr>
                  <w:tcW w:w="2366" w:type="pct"/>
                  <w:vAlign w:val="center"/>
                </w:tcPr>
                <w:p w14:paraId="26745FAC"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1,2-</w:t>
                  </w:r>
                  <w:r w:rsidRPr="001043D7">
                    <w:rPr>
                      <w:rFonts w:eastAsiaTheme="minorEastAsia"/>
                      <w:szCs w:val="21"/>
                    </w:rPr>
                    <w:t>二氯苯</w:t>
                  </w:r>
                  <w:r w:rsidRPr="001043D7">
                    <w:rPr>
                      <w:rFonts w:eastAsiaTheme="minorEastAsia"/>
                      <w:bCs/>
                      <w:szCs w:val="21"/>
                    </w:rPr>
                    <w:t>（</w:t>
                  </w:r>
                  <w:r w:rsidRPr="001043D7">
                    <w:rPr>
                      <w:rFonts w:eastAsiaTheme="minorEastAsia"/>
                      <w:bCs/>
                      <w:szCs w:val="21"/>
                    </w:rPr>
                    <w:t>μg/kg</w:t>
                  </w:r>
                  <w:r w:rsidRPr="001043D7">
                    <w:rPr>
                      <w:rFonts w:eastAsiaTheme="minorEastAsia"/>
                      <w:bCs/>
                      <w:szCs w:val="21"/>
                    </w:rPr>
                    <w:t>）</w:t>
                  </w:r>
                </w:p>
              </w:tc>
              <w:tc>
                <w:tcPr>
                  <w:tcW w:w="950" w:type="pct"/>
                  <w:vAlign w:val="center"/>
                </w:tcPr>
                <w:p w14:paraId="5987201A"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5A1CC6BE"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560</w:t>
                  </w:r>
                </w:p>
              </w:tc>
              <w:tc>
                <w:tcPr>
                  <w:tcW w:w="778" w:type="pct"/>
                  <w:vAlign w:val="center"/>
                </w:tcPr>
                <w:p w14:paraId="00B2A692" w14:textId="402E39E3"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7F166A50" w14:textId="60ACE450" w:rsidTr="00DB3EE9">
              <w:trPr>
                <w:jc w:val="center"/>
              </w:trPr>
              <w:tc>
                <w:tcPr>
                  <w:tcW w:w="2366" w:type="pct"/>
                  <w:vAlign w:val="center"/>
                </w:tcPr>
                <w:p w14:paraId="55BA5D97"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1,4-</w:t>
                  </w:r>
                  <w:r w:rsidRPr="001043D7">
                    <w:rPr>
                      <w:rFonts w:eastAsiaTheme="minorEastAsia"/>
                      <w:szCs w:val="21"/>
                    </w:rPr>
                    <w:t>二氯苯</w:t>
                  </w:r>
                  <w:r w:rsidRPr="001043D7">
                    <w:rPr>
                      <w:rFonts w:eastAsiaTheme="minorEastAsia"/>
                      <w:bCs/>
                      <w:szCs w:val="21"/>
                    </w:rPr>
                    <w:t>（</w:t>
                  </w:r>
                  <w:r w:rsidRPr="001043D7">
                    <w:rPr>
                      <w:rFonts w:eastAsiaTheme="minorEastAsia"/>
                      <w:bCs/>
                      <w:szCs w:val="21"/>
                    </w:rPr>
                    <w:t>μg/kg</w:t>
                  </w:r>
                  <w:r w:rsidRPr="001043D7">
                    <w:rPr>
                      <w:rFonts w:eastAsiaTheme="minorEastAsia"/>
                      <w:bCs/>
                      <w:szCs w:val="21"/>
                    </w:rPr>
                    <w:t>）</w:t>
                  </w:r>
                </w:p>
              </w:tc>
              <w:tc>
                <w:tcPr>
                  <w:tcW w:w="950" w:type="pct"/>
                  <w:vAlign w:val="center"/>
                </w:tcPr>
                <w:p w14:paraId="69A55FDE"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3ECAA485"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20</w:t>
                  </w:r>
                </w:p>
              </w:tc>
              <w:tc>
                <w:tcPr>
                  <w:tcW w:w="778" w:type="pct"/>
                  <w:vAlign w:val="center"/>
                </w:tcPr>
                <w:p w14:paraId="63BFB085" w14:textId="486F831F"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32B85B8F" w14:textId="4BE3D35B" w:rsidTr="00DB3EE9">
              <w:trPr>
                <w:jc w:val="center"/>
              </w:trPr>
              <w:tc>
                <w:tcPr>
                  <w:tcW w:w="2366" w:type="pct"/>
                  <w:vAlign w:val="center"/>
                </w:tcPr>
                <w:p w14:paraId="19F983C3"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乙苯</w:t>
                  </w:r>
                  <w:r w:rsidRPr="001043D7">
                    <w:rPr>
                      <w:rFonts w:eastAsiaTheme="minorEastAsia"/>
                      <w:bCs/>
                      <w:szCs w:val="21"/>
                    </w:rPr>
                    <w:t>（</w:t>
                  </w:r>
                  <w:r w:rsidRPr="001043D7">
                    <w:rPr>
                      <w:rFonts w:eastAsiaTheme="minorEastAsia"/>
                      <w:bCs/>
                      <w:szCs w:val="21"/>
                    </w:rPr>
                    <w:t>μg/kg</w:t>
                  </w:r>
                  <w:r w:rsidRPr="001043D7">
                    <w:rPr>
                      <w:rFonts w:eastAsiaTheme="minorEastAsia"/>
                      <w:bCs/>
                      <w:szCs w:val="21"/>
                    </w:rPr>
                    <w:t>）</w:t>
                  </w:r>
                </w:p>
              </w:tc>
              <w:tc>
                <w:tcPr>
                  <w:tcW w:w="950" w:type="pct"/>
                  <w:vAlign w:val="center"/>
                </w:tcPr>
                <w:p w14:paraId="14409DB1"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0CAF0DFD"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28</w:t>
                  </w:r>
                </w:p>
              </w:tc>
              <w:tc>
                <w:tcPr>
                  <w:tcW w:w="778" w:type="pct"/>
                  <w:vAlign w:val="center"/>
                </w:tcPr>
                <w:p w14:paraId="7E301941" w14:textId="790604F0"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0F4EAB34" w14:textId="1645D298" w:rsidTr="00DB3EE9">
              <w:trPr>
                <w:jc w:val="center"/>
              </w:trPr>
              <w:tc>
                <w:tcPr>
                  <w:tcW w:w="2366" w:type="pct"/>
                  <w:vAlign w:val="center"/>
                </w:tcPr>
                <w:p w14:paraId="659D3CB6"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苯乙烯</w:t>
                  </w:r>
                  <w:r w:rsidRPr="001043D7">
                    <w:rPr>
                      <w:rFonts w:eastAsiaTheme="minorEastAsia"/>
                      <w:bCs/>
                      <w:szCs w:val="21"/>
                    </w:rPr>
                    <w:t>（</w:t>
                  </w:r>
                  <w:r w:rsidRPr="001043D7">
                    <w:rPr>
                      <w:rFonts w:eastAsiaTheme="minorEastAsia"/>
                      <w:bCs/>
                      <w:szCs w:val="21"/>
                    </w:rPr>
                    <w:t>μg/kg</w:t>
                  </w:r>
                  <w:r w:rsidRPr="001043D7">
                    <w:rPr>
                      <w:rFonts w:eastAsiaTheme="minorEastAsia"/>
                      <w:bCs/>
                      <w:szCs w:val="21"/>
                    </w:rPr>
                    <w:t>）</w:t>
                  </w:r>
                </w:p>
              </w:tc>
              <w:tc>
                <w:tcPr>
                  <w:tcW w:w="950" w:type="pct"/>
                  <w:vAlign w:val="center"/>
                </w:tcPr>
                <w:p w14:paraId="5C2F020F"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42CEB6FC"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1290</w:t>
                  </w:r>
                </w:p>
              </w:tc>
              <w:tc>
                <w:tcPr>
                  <w:tcW w:w="778" w:type="pct"/>
                  <w:vAlign w:val="center"/>
                </w:tcPr>
                <w:p w14:paraId="0FACCDFD" w14:textId="76F872BB"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44DDAFF1" w14:textId="7367224C" w:rsidTr="00DB3EE9">
              <w:trPr>
                <w:jc w:val="center"/>
              </w:trPr>
              <w:tc>
                <w:tcPr>
                  <w:tcW w:w="2366" w:type="pct"/>
                  <w:vAlign w:val="center"/>
                </w:tcPr>
                <w:p w14:paraId="580AB292"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甲苯</w:t>
                  </w:r>
                  <w:r w:rsidRPr="001043D7">
                    <w:rPr>
                      <w:rFonts w:eastAsiaTheme="minorEastAsia"/>
                      <w:bCs/>
                      <w:szCs w:val="21"/>
                    </w:rPr>
                    <w:t>（</w:t>
                  </w:r>
                  <w:r w:rsidRPr="001043D7">
                    <w:rPr>
                      <w:rFonts w:eastAsiaTheme="minorEastAsia"/>
                      <w:bCs/>
                      <w:szCs w:val="21"/>
                    </w:rPr>
                    <w:t>μg/kg</w:t>
                  </w:r>
                  <w:r w:rsidRPr="001043D7">
                    <w:rPr>
                      <w:rFonts w:eastAsiaTheme="minorEastAsia"/>
                      <w:bCs/>
                      <w:szCs w:val="21"/>
                    </w:rPr>
                    <w:t>）</w:t>
                  </w:r>
                </w:p>
              </w:tc>
              <w:tc>
                <w:tcPr>
                  <w:tcW w:w="950" w:type="pct"/>
                  <w:vAlign w:val="center"/>
                </w:tcPr>
                <w:p w14:paraId="2D716C39"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1B2A67D2"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1200</w:t>
                  </w:r>
                </w:p>
              </w:tc>
              <w:tc>
                <w:tcPr>
                  <w:tcW w:w="778" w:type="pct"/>
                  <w:vAlign w:val="center"/>
                </w:tcPr>
                <w:p w14:paraId="569BB113" w14:textId="34566067"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1CA84906" w14:textId="2DE4FC4C" w:rsidTr="00DB3EE9">
              <w:trPr>
                <w:jc w:val="center"/>
              </w:trPr>
              <w:tc>
                <w:tcPr>
                  <w:tcW w:w="2366" w:type="pct"/>
                  <w:vAlign w:val="center"/>
                </w:tcPr>
                <w:p w14:paraId="07B3836D" w14:textId="77777777" w:rsidR="00DB3EE9" w:rsidRPr="001043D7" w:rsidRDefault="00DB3EE9" w:rsidP="00CD33DF">
                  <w:pPr>
                    <w:spacing w:line="276" w:lineRule="auto"/>
                    <w:ind w:left="420" w:hangingChars="200" w:hanging="420"/>
                    <w:jc w:val="center"/>
                    <w:rPr>
                      <w:rFonts w:eastAsiaTheme="minorEastAsia"/>
                      <w:szCs w:val="21"/>
                    </w:rPr>
                  </w:pPr>
                  <w:r w:rsidRPr="001043D7">
                    <w:rPr>
                      <w:rFonts w:eastAsiaTheme="minorEastAsia"/>
                      <w:szCs w:val="21"/>
                    </w:rPr>
                    <w:t>间二甲苯</w:t>
                  </w:r>
                  <w:r w:rsidRPr="001043D7">
                    <w:rPr>
                      <w:rFonts w:eastAsiaTheme="minorEastAsia"/>
                      <w:szCs w:val="21"/>
                    </w:rPr>
                    <w:t>+</w:t>
                  </w:r>
                  <w:r w:rsidRPr="001043D7">
                    <w:rPr>
                      <w:rFonts w:eastAsiaTheme="minorEastAsia"/>
                      <w:szCs w:val="21"/>
                    </w:rPr>
                    <w:t>对二甲苯</w:t>
                  </w:r>
                  <w:r w:rsidRPr="001043D7">
                    <w:rPr>
                      <w:rFonts w:eastAsiaTheme="minorEastAsia"/>
                      <w:bCs/>
                      <w:szCs w:val="21"/>
                    </w:rPr>
                    <w:t>（</w:t>
                  </w:r>
                  <w:r w:rsidRPr="001043D7">
                    <w:rPr>
                      <w:rFonts w:eastAsiaTheme="minorEastAsia"/>
                      <w:bCs/>
                      <w:szCs w:val="21"/>
                    </w:rPr>
                    <w:t>μg/kg</w:t>
                  </w:r>
                  <w:r w:rsidRPr="001043D7">
                    <w:rPr>
                      <w:rFonts w:eastAsiaTheme="minorEastAsia"/>
                      <w:bCs/>
                      <w:szCs w:val="21"/>
                    </w:rPr>
                    <w:t>）</w:t>
                  </w:r>
                </w:p>
              </w:tc>
              <w:tc>
                <w:tcPr>
                  <w:tcW w:w="950" w:type="pct"/>
                  <w:vAlign w:val="center"/>
                </w:tcPr>
                <w:p w14:paraId="0CC59C08"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4E7FECB2" w14:textId="77777777" w:rsidR="00DB3EE9" w:rsidRPr="001043D7" w:rsidRDefault="00DB3EE9" w:rsidP="00CD33DF">
                  <w:pPr>
                    <w:widowControl/>
                    <w:spacing w:line="276" w:lineRule="auto"/>
                    <w:jc w:val="center"/>
                    <w:textAlignment w:val="center"/>
                    <w:rPr>
                      <w:rFonts w:eastAsiaTheme="minorEastAsia"/>
                      <w:kern w:val="0"/>
                      <w:szCs w:val="21"/>
                    </w:rPr>
                  </w:pPr>
                  <w:r w:rsidRPr="001043D7">
                    <w:rPr>
                      <w:rFonts w:eastAsiaTheme="minorEastAsia"/>
                      <w:kern w:val="0"/>
                      <w:szCs w:val="21"/>
                    </w:rPr>
                    <w:t>570</w:t>
                  </w:r>
                </w:p>
              </w:tc>
              <w:tc>
                <w:tcPr>
                  <w:tcW w:w="778" w:type="pct"/>
                  <w:vAlign w:val="center"/>
                </w:tcPr>
                <w:p w14:paraId="44AFB3A5" w14:textId="70BD1B9E" w:rsidR="00DB3EE9" w:rsidRPr="001043D7" w:rsidRDefault="00DB3EE9" w:rsidP="00DB3EE9">
                  <w:pPr>
                    <w:widowControl/>
                    <w:spacing w:line="276" w:lineRule="auto"/>
                    <w:jc w:val="center"/>
                    <w:textAlignment w:val="center"/>
                    <w:rPr>
                      <w:rFonts w:eastAsiaTheme="minorEastAsia"/>
                      <w:kern w:val="0"/>
                      <w:szCs w:val="21"/>
                    </w:rPr>
                  </w:pPr>
                  <w:r w:rsidRPr="001043D7">
                    <w:rPr>
                      <w:rFonts w:eastAsiaTheme="minorEastAsia" w:hint="eastAsia"/>
                      <w:szCs w:val="21"/>
                    </w:rPr>
                    <w:t>达标</w:t>
                  </w:r>
                </w:p>
              </w:tc>
            </w:tr>
            <w:tr w:rsidR="00A97A22" w:rsidRPr="001043D7" w14:paraId="0566FF4B" w14:textId="238B9816" w:rsidTr="00DB3EE9">
              <w:trPr>
                <w:jc w:val="center"/>
              </w:trPr>
              <w:tc>
                <w:tcPr>
                  <w:tcW w:w="2366" w:type="pct"/>
                  <w:vAlign w:val="center"/>
                </w:tcPr>
                <w:p w14:paraId="7F063548"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邻二甲苯</w:t>
                  </w:r>
                  <w:r w:rsidRPr="001043D7">
                    <w:rPr>
                      <w:rFonts w:eastAsiaTheme="minorEastAsia"/>
                      <w:bCs/>
                      <w:szCs w:val="21"/>
                    </w:rPr>
                    <w:t>（</w:t>
                  </w:r>
                  <w:r w:rsidRPr="001043D7">
                    <w:rPr>
                      <w:rFonts w:eastAsiaTheme="minorEastAsia"/>
                      <w:bCs/>
                      <w:szCs w:val="21"/>
                    </w:rPr>
                    <w:t>μg/kg</w:t>
                  </w:r>
                  <w:r w:rsidRPr="001043D7">
                    <w:rPr>
                      <w:rFonts w:eastAsiaTheme="minorEastAsia"/>
                      <w:bCs/>
                      <w:szCs w:val="21"/>
                    </w:rPr>
                    <w:t>）</w:t>
                  </w:r>
                </w:p>
              </w:tc>
              <w:tc>
                <w:tcPr>
                  <w:tcW w:w="950" w:type="pct"/>
                  <w:vAlign w:val="center"/>
                </w:tcPr>
                <w:p w14:paraId="2C36FDA6"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21BDB21E"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640</w:t>
                  </w:r>
                </w:p>
              </w:tc>
              <w:tc>
                <w:tcPr>
                  <w:tcW w:w="778" w:type="pct"/>
                  <w:vAlign w:val="center"/>
                </w:tcPr>
                <w:p w14:paraId="3D5640FC" w14:textId="21D97230"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5AD2445B" w14:textId="3107D7D8" w:rsidTr="00DB3EE9">
              <w:trPr>
                <w:jc w:val="center"/>
              </w:trPr>
              <w:tc>
                <w:tcPr>
                  <w:tcW w:w="2366" w:type="pct"/>
                  <w:vAlign w:val="center"/>
                </w:tcPr>
                <w:p w14:paraId="5B5CA448"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硝基苯</w:t>
                  </w:r>
                  <w:r w:rsidRPr="001043D7">
                    <w:rPr>
                      <w:rFonts w:eastAsiaTheme="minorEastAsia"/>
                      <w:bCs/>
                      <w:szCs w:val="21"/>
                    </w:rPr>
                    <w:t>（</w:t>
                  </w:r>
                  <w:r w:rsidRPr="001043D7">
                    <w:rPr>
                      <w:rFonts w:eastAsiaTheme="minorEastAsia"/>
                      <w:bCs/>
                      <w:szCs w:val="21"/>
                    </w:rPr>
                    <w:t>mg/kg</w:t>
                  </w:r>
                  <w:r w:rsidRPr="001043D7">
                    <w:rPr>
                      <w:rFonts w:eastAsiaTheme="minorEastAsia"/>
                      <w:bCs/>
                      <w:szCs w:val="21"/>
                    </w:rPr>
                    <w:t>）</w:t>
                  </w:r>
                </w:p>
              </w:tc>
              <w:tc>
                <w:tcPr>
                  <w:tcW w:w="950" w:type="pct"/>
                  <w:vAlign w:val="center"/>
                </w:tcPr>
                <w:p w14:paraId="0C17354D"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38C0E307"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76</w:t>
                  </w:r>
                </w:p>
              </w:tc>
              <w:tc>
                <w:tcPr>
                  <w:tcW w:w="778" w:type="pct"/>
                  <w:vAlign w:val="center"/>
                </w:tcPr>
                <w:p w14:paraId="14F03A36" w14:textId="2DFE6398"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53E115FB" w14:textId="5EF5DAB2" w:rsidTr="00DB3EE9">
              <w:trPr>
                <w:jc w:val="center"/>
              </w:trPr>
              <w:tc>
                <w:tcPr>
                  <w:tcW w:w="2366" w:type="pct"/>
                  <w:vAlign w:val="center"/>
                </w:tcPr>
                <w:p w14:paraId="4F953578"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苯胺</w:t>
                  </w:r>
                  <w:r w:rsidRPr="001043D7">
                    <w:rPr>
                      <w:rFonts w:eastAsiaTheme="minorEastAsia"/>
                      <w:bCs/>
                      <w:szCs w:val="21"/>
                    </w:rPr>
                    <w:t>（</w:t>
                  </w:r>
                  <w:r w:rsidRPr="001043D7">
                    <w:rPr>
                      <w:rFonts w:eastAsiaTheme="minorEastAsia"/>
                      <w:bCs/>
                      <w:szCs w:val="21"/>
                    </w:rPr>
                    <w:t>mg/kg</w:t>
                  </w:r>
                  <w:r w:rsidRPr="001043D7">
                    <w:rPr>
                      <w:rFonts w:eastAsiaTheme="minorEastAsia"/>
                      <w:bCs/>
                      <w:szCs w:val="21"/>
                    </w:rPr>
                    <w:t>）</w:t>
                  </w:r>
                </w:p>
              </w:tc>
              <w:tc>
                <w:tcPr>
                  <w:tcW w:w="950" w:type="pct"/>
                  <w:vAlign w:val="center"/>
                </w:tcPr>
                <w:p w14:paraId="2A311157"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510BFC76"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260</w:t>
                  </w:r>
                </w:p>
              </w:tc>
              <w:tc>
                <w:tcPr>
                  <w:tcW w:w="778" w:type="pct"/>
                  <w:vAlign w:val="center"/>
                </w:tcPr>
                <w:p w14:paraId="18D3B788" w14:textId="133F94FD"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26C17DFB" w14:textId="0D34A038" w:rsidTr="00DB3EE9">
              <w:trPr>
                <w:jc w:val="center"/>
              </w:trPr>
              <w:tc>
                <w:tcPr>
                  <w:tcW w:w="2366" w:type="pct"/>
                  <w:vAlign w:val="center"/>
                </w:tcPr>
                <w:p w14:paraId="7D151339"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2-</w:t>
                  </w:r>
                  <w:r w:rsidRPr="001043D7">
                    <w:rPr>
                      <w:rFonts w:eastAsiaTheme="minorEastAsia"/>
                      <w:szCs w:val="21"/>
                    </w:rPr>
                    <w:t>氯酚</w:t>
                  </w:r>
                  <w:r w:rsidRPr="001043D7">
                    <w:rPr>
                      <w:rFonts w:eastAsiaTheme="minorEastAsia"/>
                      <w:bCs/>
                      <w:szCs w:val="21"/>
                    </w:rPr>
                    <w:t>（</w:t>
                  </w:r>
                  <w:r w:rsidRPr="001043D7">
                    <w:rPr>
                      <w:rFonts w:eastAsiaTheme="minorEastAsia"/>
                      <w:bCs/>
                      <w:szCs w:val="21"/>
                    </w:rPr>
                    <w:t>mg/kg</w:t>
                  </w:r>
                  <w:r w:rsidRPr="001043D7">
                    <w:rPr>
                      <w:rFonts w:eastAsiaTheme="minorEastAsia"/>
                      <w:bCs/>
                      <w:szCs w:val="21"/>
                    </w:rPr>
                    <w:t>）</w:t>
                  </w:r>
                </w:p>
              </w:tc>
              <w:tc>
                <w:tcPr>
                  <w:tcW w:w="950" w:type="pct"/>
                  <w:vAlign w:val="center"/>
                </w:tcPr>
                <w:p w14:paraId="2C8F7821"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043956BF"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2256</w:t>
                  </w:r>
                </w:p>
              </w:tc>
              <w:tc>
                <w:tcPr>
                  <w:tcW w:w="778" w:type="pct"/>
                  <w:vAlign w:val="center"/>
                </w:tcPr>
                <w:p w14:paraId="36F34695" w14:textId="09436E6D"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337D812E" w14:textId="2DE78B7C" w:rsidTr="00DB3EE9">
              <w:trPr>
                <w:jc w:val="center"/>
              </w:trPr>
              <w:tc>
                <w:tcPr>
                  <w:tcW w:w="2366" w:type="pct"/>
                  <w:vAlign w:val="center"/>
                </w:tcPr>
                <w:p w14:paraId="680AE08C"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苯并</w:t>
                  </w:r>
                  <w:r w:rsidRPr="001043D7">
                    <w:rPr>
                      <w:rFonts w:eastAsiaTheme="minorEastAsia"/>
                      <w:szCs w:val="21"/>
                    </w:rPr>
                    <w:t>[a]</w:t>
                  </w:r>
                  <w:proofErr w:type="gramStart"/>
                  <w:r w:rsidRPr="001043D7">
                    <w:rPr>
                      <w:rFonts w:eastAsiaTheme="minorEastAsia"/>
                      <w:szCs w:val="21"/>
                    </w:rPr>
                    <w:t>蒽</w:t>
                  </w:r>
                  <w:proofErr w:type="gramEnd"/>
                  <w:r w:rsidRPr="001043D7">
                    <w:rPr>
                      <w:rFonts w:eastAsiaTheme="minorEastAsia"/>
                      <w:bCs/>
                      <w:szCs w:val="21"/>
                    </w:rPr>
                    <w:t>（</w:t>
                  </w:r>
                  <w:r w:rsidRPr="001043D7">
                    <w:rPr>
                      <w:rFonts w:eastAsiaTheme="minorEastAsia"/>
                      <w:bCs/>
                      <w:szCs w:val="21"/>
                    </w:rPr>
                    <w:t>mg/kg</w:t>
                  </w:r>
                  <w:r w:rsidRPr="001043D7">
                    <w:rPr>
                      <w:rFonts w:eastAsiaTheme="minorEastAsia"/>
                      <w:bCs/>
                      <w:szCs w:val="21"/>
                    </w:rPr>
                    <w:t>）</w:t>
                  </w:r>
                </w:p>
              </w:tc>
              <w:tc>
                <w:tcPr>
                  <w:tcW w:w="950" w:type="pct"/>
                  <w:vAlign w:val="center"/>
                </w:tcPr>
                <w:p w14:paraId="045536F3" w14:textId="77777777" w:rsidR="00DB3EE9" w:rsidRPr="001043D7" w:rsidRDefault="00DB3EE9" w:rsidP="00CD33DF">
                  <w:pPr>
                    <w:widowControl/>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61707D23"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15</w:t>
                  </w:r>
                </w:p>
              </w:tc>
              <w:tc>
                <w:tcPr>
                  <w:tcW w:w="778" w:type="pct"/>
                  <w:vAlign w:val="center"/>
                </w:tcPr>
                <w:p w14:paraId="26DEE738" w14:textId="7AF00E21"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6635DEEE" w14:textId="50591AA5" w:rsidTr="00DB3EE9">
              <w:trPr>
                <w:jc w:val="center"/>
              </w:trPr>
              <w:tc>
                <w:tcPr>
                  <w:tcW w:w="2366" w:type="pct"/>
                  <w:vAlign w:val="center"/>
                </w:tcPr>
                <w:p w14:paraId="70D196E7"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苯并</w:t>
                  </w:r>
                  <w:r w:rsidRPr="001043D7">
                    <w:rPr>
                      <w:rFonts w:eastAsiaTheme="minorEastAsia"/>
                      <w:szCs w:val="21"/>
                    </w:rPr>
                    <w:t>[a]</w:t>
                  </w:r>
                  <w:proofErr w:type="gramStart"/>
                  <w:r w:rsidRPr="001043D7">
                    <w:rPr>
                      <w:rFonts w:eastAsiaTheme="minorEastAsia"/>
                      <w:szCs w:val="21"/>
                    </w:rPr>
                    <w:t>芘</w:t>
                  </w:r>
                  <w:proofErr w:type="gramEnd"/>
                  <w:r w:rsidRPr="001043D7">
                    <w:rPr>
                      <w:rFonts w:eastAsiaTheme="minorEastAsia"/>
                      <w:bCs/>
                      <w:szCs w:val="21"/>
                    </w:rPr>
                    <w:t>（</w:t>
                  </w:r>
                  <w:r w:rsidRPr="001043D7">
                    <w:rPr>
                      <w:rFonts w:eastAsiaTheme="minorEastAsia"/>
                      <w:bCs/>
                      <w:szCs w:val="21"/>
                    </w:rPr>
                    <w:t>mg/kg</w:t>
                  </w:r>
                  <w:r w:rsidRPr="001043D7">
                    <w:rPr>
                      <w:rFonts w:eastAsiaTheme="minorEastAsia"/>
                      <w:bCs/>
                      <w:szCs w:val="21"/>
                    </w:rPr>
                    <w:t>）</w:t>
                  </w:r>
                </w:p>
              </w:tc>
              <w:tc>
                <w:tcPr>
                  <w:tcW w:w="950" w:type="pct"/>
                  <w:vAlign w:val="center"/>
                </w:tcPr>
                <w:p w14:paraId="339709EA" w14:textId="77777777" w:rsidR="00DB3EE9" w:rsidRPr="001043D7" w:rsidRDefault="00DB3EE9" w:rsidP="00CD33DF">
                  <w:pPr>
                    <w:widowControl/>
                    <w:spacing w:line="276" w:lineRule="auto"/>
                    <w:jc w:val="center"/>
                    <w:rPr>
                      <w:rFonts w:eastAsiaTheme="minorEastAsia"/>
                      <w:szCs w:val="21"/>
                    </w:rPr>
                  </w:pPr>
                  <w:r w:rsidRPr="001043D7">
                    <w:rPr>
                      <w:rFonts w:eastAsiaTheme="minorEastAsia" w:hint="eastAsia"/>
                      <w:szCs w:val="21"/>
                    </w:rPr>
                    <w:t>0.3</w:t>
                  </w:r>
                </w:p>
              </w:tc>
              <w:tc>
                <w:tcPr>
                  <w:tcW w:w="906" w:type="pct"/>
                  <w:vAlign w:val="center"/>
                </w:tcPr>
                <w:p w14:paraId="508700C8"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1.5</w:t>
                  </w:r>
                </w:p>
              </w:tc>
              <w:tc>
                <w:tcPr>
                  <w:tcW w:w="778" w:type="pct"/>
                  <w:vAlign w:val="center"/>
                </w:tcPr>
                <w:p w14:paraId="05601AD7" w14:textId="665B1394"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47667B1F" w14:textId="52F256FD" w:rsidTr="00DB3EE9">
              <w:trPr>
                <w:jc w:val="center"/>
              </w:trPr>
              <w:tc>
                <w:tcPr>
                  <w:tcW w:w="2366" w:type="pct"/>
                  <w:vAlign w:val="center"/>
                </w:tcPr>
                <w:p w14:paraId="3BB64E57"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苯并</w:t>
                  </w:r>
                  <w:r w:rsidRPr="001043D7">
                    <w:rPr>
                      <w:rFonts w:eastAsiaTheme="minorEastAsia"/>
                      <w:szCs w:val="21"/>
                    </w:rPr>
                    <w:t>[b]</w:t>
                  </w:r>
                  <w:proofErr w:type="gramStart"/>
                  <w:r w:rsidRPr="001043D7">
                    <w:rPr>
                      <w:rFonts w:eastAsiaTheme="minorEastAsia"/>
                      <w:szCs w:val="21"/>
                    </w:rPr>
                    <w:t>荧蒽</w:t>
                  </w:r>
                  <w:proofErr w:type="gramEnd"/>
                  <w:r w:rsidRPr="001043D7">
                    <w:rPr>
                      <w:rFonts w:eastAsiaTheme="minorEastAsia"/>
                      <w:bCs/>
                      <w:szCs w:val="21"/>
                    </w:rPr>
                    <w:t>（</w:t>
                  </w:r>
                  <w:r w:rsidRPr="001043D7">
                    <w:rPr>
                      <w:rFonts w:eastAsiaTheme="minorEastAsia"/>
                      <w:bCs/>
                      <w:szCs w:val="21"/>
                    </w:rPr>
                    <w:t>mg/kg</w:t>
                  </w:r>
                  <w:r w:rsidRPr="001043D7">
                    <w:rPr>
                      <w:rFonts w:eastAsiaTheme="minorEastAsia"/>
                      <w:bCs/>
                      <w:szCs w:val="21"/>
                    </w:rPr>
                    <w:t>）</w:t>
                  </w:r>
                </w:p>
              </w:tc>
              <w:tc>
                <w:tcPr>
                  <w:tcW w:w="950" w:type="pct"/>
                  <w:vAlign w:val="center"/>
                </w:tcPr>
                <w:p w14:paraId="5BE83F70" w14:textId="77777777" w:rsidR="00DB3EE9" w:rsidRPr="001043D7" w:rsidRDefault="00DB3EE9" w:rsidP="00CD33DF">
                  <w:pPr>
                    <w:widowControl/>
                    <w:spacing w:line="276" w:lineRule="auto"/>
                    <w:jc w:val="center"/>
                    <w:rPr>
                      <w:rFonts w:eastAsiaTheme="minorEastAsia"/>
                      <w:szCs w:val="21"/>
                    </w:rPr>
                  </w:pPr>
                  <w:r w:rsidRPr="001043D7">
                    <w:rPr>
                      <w:rFonts w:eastAsiaTheme="minorEastAsia" w:hint="eastAsia"/>
                      <w:szCs w:val="21"/>
                    </w:rPr>
                    <w:t>0.3</w:t>
                  </w:r>
                </w:p>
              </w:tc>
              <w:tc>
                <w:tcPr>
                  <w:tcW w:w="906" w:type="pct"/>
                  <w:vAlign w:val="center"/>
                </w:tcPr>
                <w:p w14:paraId="7DA1E8A2"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1</w:t>
                  </w:r>
                </w:p>
              </w:tc>
              <w:tc>
                <w:tcPr>
                  <w:tcW w:w="778" w:type="pct"/>
                  <w:vAlign w:val="center"/>
                </w:tcPr>
                <w:p w14:paraId="35FFFA2F" w14:textId="4F0AFDE4"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5E3FFF38" w14:textId="382DA17C" w:rsidTr="00DB3EE9">
              <w:trPr>
                <w:jc w:val="center"/>
              </w:trPr>
              <w:tc>
                <w:tcPr>
                  <w:tcW w:w="2366" w:type="pct"/>
                  <w:vAlign w:val="center"/>
                </w:tcPr>
                <w:p w14:paraId="418E403C"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苯并</w:t>
                  </w:r>
                  <w:r w:rsidRPr="001043D7">
                    <w:rPr>
                      <w:rFonts w:eastAsiaTheme="minorEastAsia"/>
                      <w:szCs w:val="21"/>
                    </w:rPr>
                    <w:t>[k]</w:t>
                  </w:r>
                  <w:proofErr w:type="gramStart"/>
                  <w:r w:rsidRPr="001043D7">
                    <w:rPr>
                      <w:rFonts w:eastAsiaTheme="minorEastAsia"/>
                      <w:szCs w:val="21"/>
                    </w:rPr>
                    <w:t>荧蒽</w:t>
                  </w:r>
                  <w:proofErr w:type="gramEnd"/>
                  <w:r w:rsidRPr="001043D7">
                    <w:rPr>
                      <w:rFonts w:eastAsiaTheme="minorEastAsia"/>
                      <w:bCs/>
                      <w:szCs w:val="21"/>
                    </w:rPr>
                    <w:t>（</w:t>
                  </w:r>
                  <w:r w:rsidRPr="001043D7">
                    <w:rPr>
                      <w:rFonts w:eastAsiaTheme="minorEastAsia"/>
                      <w:bCs/>
                      <w:szCs w:val="21"/>
                    </w:rPr>
                    <w:t>mg/kg</w:t>
                  </w:r>
                  <w:r w:rsidRPr="001043D7">
                    <w:rPr>
                      <w:rFonts w:eastAsiaTheme="minorEastAsia"/>
                      <w:bCs/>
                      <w:szCs w:val="21"/>
                    </w:rPr>
                    <w:t>）</w:t>
                  </w:r>
                </w:p>
              </w:tc>
              <w:tc>
                <w:tcPr>
                  <w:tcW w:w="950" w:type="pct"/>
                  <w:vAlign w:val="center"/>
                </w:tcPr>
                <w:p w14:paraId="09430DD3" w14:textId="77777777" w:rsidR="00DB3EE9" w:rsidRPr="001043D7" w:rsidRDefault="00DB3EE9" w:rsidP="00CD33DF">
                  <w:pPr>
                    <w:widowControl/>
                    <w:spacing w:line="276" w:lineRule="auto"/>
                    <w:jc w:val="center"/>
                    <w:rPr>
                      <w:rFonts w:eastAsiaTheme="minorEastAsia"/>
                      <w:szCs w:val="21"/>
                    </w:rPr>
                  </w:pPr>
                  <w:r w:rsidRPr="001043D7">
                    <w:rPr>
                      <w:rFonts w:eastAsiaTheme="minorEastAsia" w:hint="eastAsia"/>
                      <w:szCs w:val="21"/>
                    </w:rPr>
                    <w:t>0.1</w:t>
                  </w:r>
                </w:p>
              </w:tc>
              <w:tc>
                <w:tcPr>
                  <w:tcW w:w="906" w:type="pct"/>
                  <w:vAlign w:val="center"/>
                </w:tcPr>
                <w:p w14:paraId="078A432E"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151</w:t>
                  </w:r>
                </w:p>
              </w:tc>
              <w:tc>
                <w:tcPr>
                  <w:tcW w:w="778" w:type="pct"/>
                  <w:vAlign w:val="center"/>
                </w:tcPr>
                <w:p w14:paraId="4998E5AB" w14:textId="73BAE798"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5A4F926B" w14:textId="09AF9FE0" w:rsidTr="00DB3EE9">
              <w:trPr>
                <w:jc w:val="center"/>
              </w:trPr>
              <w:tc>
                <w:tcPr>
                  <w:tcW w:w="2366" w:type="pct"/>
                  <w:vAlign w:val="center"/>
                </w:tcPr>
                <w:p w14:paraId="582EFA6F"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䓛</w:t>
                  </w:r>
                  <w:r w:rsidRPr="001043D7">
                    <w:rPr>
                      <w:rFonts w:eastAsiaTheme="minorEastAsia"/>
                      <w:bCs/>
                      <w:szCs w:val="21"/>
                    </w:rPr>
                    <w:t>（</w:t>
                  </w:r>
                  <w:r w:rsidRPr="001043D7">
                    <w:rPr>
                      <w:rFonts w:eastAsiaTheme="minorEastAsia"/>
                      <w:bCs/>
                      <w:szCs w:val="21"/>
                    </w:rPr>
                    <w:t>mg/kg</w:t>
                  </w:r>
                  <w:r w:rsidRPr="001043D7">
                    <w:rPr>
                      <w:rFonts w:eastAsiaTheme="minorEastAsia"/>
                      <w:bCs/>
                      <w:szCs w:val="21"/>
                    </w:rPr>
                    <w:t>）</w:t>
                  </w:r>
                </w:p>
              </w:tc>
              <w:tc>
                <w:tcPr>
                  <w:tcW w:w="950" w:type="pct"/>
                  <w:vAlign w:val="center"/>
                </w:tcPr>
                <w:p w14:paraId="1D4A4E2A" w14:textId="77777777" w:rsidR="00DB3EE9" w:rsidRPr="001043D7" w:rsidRDefault="00DB3EE9" w:rsidP="00CD33DF">
                  <w:pPr>
                    <w:widowControl/>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5436EDD9"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1293</w:t>
                  </w:r>
                </w:p>
              </w:tc>
              <w:tc>
                <w:tcPr>
                  <w:tcW w:w="778" w:type="pct"/>
                  <w:vAlign w:val="center"/>
                </w:tcPr>
                <w:p w14:paraId="3195042E" w14:textId="6453B544"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4E535CD6" w14:textId="3CCE2E34" w:rsidTr="00DB3EE9">
              <w:trPr>
                <w:jc w:val="center"/>
              </w:trPr>
              <w:tc>
                <w:tcPr>
                  <w:tcW w:w="2366" w:type="pct"/>
                  <w:vAlign w:val="center"/>
                </w:tcPr>
                <w:p w14:paraId="39B104FD"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二苯并</w:t>
                  </w:r>
                  <w:r w:rsidRPr="001043D7">
                    <w:rPr>
                      <w:rFonts w:eastAsiaTheme="minorEastAsia"/>
                      <w:szCs w:val="21"/>
                    </w:rPr>
                    <w:t>[a,h]</w:t>
                  </w:r>
                  <w:proofErr w:type="gramStart"/>
                  <w:r w:rsidRPr="001043D7">
                    <w:rPr>
                      <w:rFonts w:eastAsiaTheme="minorEastAsia"/>
                      <w:szCs w:val="21"/>
                    </w:rPr>
                    <w:t>蒽</w:t>
                  </w:r>
                  <w:proofErr w:type="gramEnd"/>
                  <w:r w:rsidRPr="001043D7">
                    <w:rPr>
                      <w:rFonts w:eastAsiaTheme="minorEastAsia"/>
                      <w:bCs/>
                      <w:szCs w:val="21"/>
                    </w:rPr>
                    <w:t>（</w:t>
                  </w:r>
                  <w:r w:rsidRPr="001043D7">
                    <w:rPr>
                      <w:rFonts w:eastAsiaTheme="minorEastAsia"/>
                      <w:bCs/>
                      <w:szCs w:val="21"/>
                    </w:rPr>
                    <w:t>mg/kg</w:t>
                  </w:r>
                  <w:r w:rsidRPr="001043D7">
                    <w:rPr>
                      <w:rFonts w:eastAsiaTheme="minorEastAsia"/>
                      <w:bCs/>
                      <w:szCs w:val="21"/>
                    </w:rPr>
                    <w:t>）</w:t>
                  </w:r>
                </w:p>
              </w:tc>
              <w:tc>
                <w:tcPr>
                  <w:tcW w:w="950" w:type="pct"/>
                  <w:vAlign w:val="center"/>
                </w:tcPr>
                <w:p w14:paraId="571929E3"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0.3</w:t>
                  </w:r>
                </w:p>
              </w:tc>
              <w:tc>
                <w:tcPr>
                  <w:tcW w:w="906" w:type="pct"/>
                  <w:vAlign w:val="center"/>
                </w:tcPr>
                <w:p w14:paraId="7E278CD9"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1.5</w:t>
                  </w:r>
                </w:p>
              </w:tc>
              <w:tc>
                <w:tcPr>
                  <w:tcW w:w="778" w:type="pct"/>
                  <w:vAlign w:val="center"/>
                </w:tcPr>
                <w:p w14:paraId="4CCF6465" w14:textId="7A5DE610"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092F9AF3" w14:textId="4B4B58EC" w:rsidTr="00DB3EE9">
              <w:trPr>
                <w:jc w:val="center"/>
              </w:trPr>
              <w:tc>
                <w:tcPr>
                  <w:tcW w:w="2366" w:type="pct"/>
                  <w:vAlign w:val="center"/>
                </w:tcPr>
                <w:p w14:paraId="6F1D6F42" w14:textId="77777777" w:rsidR="00DB3EE9" w:rsidRPr="001043D7" w:rsidRDefault="00DB3EE9" w:rsidP="00CD33DF">
                  <w:pPr>
                    <w:spacing w:line="276" w:lineRule="auto"/>
                    <w:jc w:val="center"/>
                    <w:rPr>
                      <w:rFonts w:eastAsiaTheme="minorEastAsia"/>
                      <w:szCs w:val="21"/>
                    </w:rPr>
                  </w:pPr>
                  <w:proofErr w:type="gramStart"/>
                  <w:r w:rsidRPr="001043D7">
                    <w:rPr>
                      <w:rFonts w:eastAsiaTheme="minorEastAsia"/>
                      <w:szCs w:val="21"/>
                    </w:rPr>
                    <w:t>茚</w:t>
                  </w:r>
                  <w:proofErr w:type="gramEnd"/>
                  <w:r w:rsidRPr="001043D7">
                    <w:rPr>
                      <w:rFonts w:eastAsiaTheme="minorEastAsia"/>
                      <w:szCs w:val="21"/>
                    </w:rPr>
                    <w:t>并</w:t>
                  </w:r>
                  <w:r w:rsidRPr="001043D7">
                    <w:rPr>
                      <w:rFonts w:eastAsiaTheme="minorEastAsia"/>
                      <w:szCs w:val="21"/>
                    </w:rPr>
                    <w:t>[1,2,3-cd]</w:t>
                  </w:r>
                  <w:proofErr w:type="gramStart"/>
                  <w:r w:rsidRPr="001043D7">
                    <w:rPr>
                      <w:rFonts w:eastAsiaTheme="minorEastAsia"/>
                      <w:szCs w:val="21"/>
                    </w:rPr>
                    <w:t>芘</w:t>
                  </w:r>
                  <w:proofErr w:type="gramEnd"/>
                  <w:r w:rsidRPr="001043D7">
                    <w:rPr>
                      <w:rFonts w:eastAsiaTheme="minorEastAsia"/>
                      <w:bCs/>
                      <w:szCs w:val="21"/>
                    </w:rPr>
                    <w:t>（</w:t>
                  </w:r>
                  <w:r w:rsidRPr="001043D7">
                    <w:rPr>
                      <w:rFonts w:eastAsiaTheme="minorEastAsia"/>
                      <w:bCs/>
                      <w:szCs w:val="21"/>
                    </w:rPr>
                    <w:t>mg/kg</w:t>
                  </w:r>
                  <w:r w:rsidRPr="001043D7">
                    <w:rPr>
                      <w:rFonts w:eastAsiaTheme="minorEastAsia"/>
                      <w:bCs/>
                      <w:szCs w:val="21"/>
                    </w:rPr>
                    <w:t>）</w:t>
                  </w:r>
                </w:p>
              </w:tc>
              <w:tc>
                <w:tcPr>
                  <w:tcW w:w="950" w:type="pct"/>
                  <w:vAlign w:val="center"/>
                </w:tcPr>
                <w:p w14:paraId="574217EF"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0.4</w:t>
                  </w:r>
                </w:p>
              </w:tc>
              <w:tc>
                <w:tcPr>
                  <w:tcW w:w="906" w:type="pct"/>
                  <w:vAlign w:val="center"/>
                </w:tcPr>
                <w:p w14:paraId="2C2E5996"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15</w:t>
                  </w:r>
                </w:p>
              </w:tc>
              <w:tc>
                <w:tcPr>
                  <w:tcW w:w="778" w:type="pct"/>
                  <w:vAlign w:val="center"/>
                </w:tcPr>
                <w:p w14:paraId="249F3498" w14:textId="7F4FF762"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425C12F2" w14:textId="0AB1836A" w:rsidTr="00DB3EE9">
              <w:trPr>
                <w:jc w:val="center"/>
              </w:trPr>
              <w:tc>
                <w:tcPr>
                  <w:tcW w:w="2366" w:type="pct"/>
                  <w:vAlign w:val="center"/>
                </w:tcPr>
                <w:p w14:paraId="02580C63" w14:textId="77777777" w:rsidR="00DB3EE9" w:rsidRPr="001043D7" w:rsidRDefault="00DB3EE9" w:rsidP="00CD33DF">
                  <w:pPr>
                    <w:spacing w:line="276" w:lineRule="auto"/>
                    <w:jc w:val="center"/>
                    <w:rPr>
                      <w:rFonts w:eastAsiaTheme="minorEastAsia"/>
                      <w:szCs w:val="21"/>
                    </w:rPr>
                  </w:pPr>
                  <w:proofErr w:type="gramStart"/>
                  <w:r w:rsidRPr="001043D7">
                    <w:rPr>
                      <w:rFonts w:eastAsiaTheme="minorEastAsia"/>
                      <w:szCs w:val="21"/>
                    </w:rPr>
                    <w:t>萘</w:t>
                  </w:r>
                  <w:proofErr w:type="gramEnd"/>
                  <w:r w:rsidRPr="001043D7">
                    <w:rPr>
                      <w:rFonts w:eastAsiaTheme="minorEastAsia"/>
                      <w:bCs/>
                      <w:szCs w:val="21"/>
                    </w:rPr>
                    <w:t>（</w:t>
                  </w:r>
                  <w:r w:rsidRPr="001043D7">
                    <w:rPr>
                      <w:rFonts w:eastAsiaTheme="minorEastAsia"/>
                      <w:bCs/>
                      <w:szCs w:val="21"/>
                    </w:rPr>
                    <w:t>mg/kg</w:t>
                  </w:r>
                  <w:r w:rsidRPr="001043D7">
                    <w:rPr>
                      <w:rFonts w:eastAsiaTheme="minorEastAsia"/>
                      <w:bCs/>
                      <w:szCs w:val="21"/>
                    </w:rPr>
                    <w:t>）</w:t>
                  </w:r>
                </w:p>
              </w:tc>
              <w:tc>
                <w:tcPr>
                  <w:tcW w:w="950" w:type="pct"/>
                  <w:vAlign w:val="center"/>
                </w:tcPr>
                <w:p w14:paraId="06DFD69C" w14:textId="77777777"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ND</w:t>
                  </w:r>
                </w:p>
              </w:tc>
              <w:tc>
                <w:tcPr>
                  <w:tcW w:w="906" w:type="pct"/>
                  <w:vAlign w:val="center"/>
                </w:tcPr>
                <w:p w14:paraId="21DD503E" w14:textId="77777777" w:rsidR="00DB3EE9" w:rsidRPr="001043D7" w:rsidRDefault="00DB3EE9" w:rsidP="00CD33DF">
                  <w:pPr>
                    <w:spacing w:line="276" w:lineRule="auto"/>
                    <w:jc w:val="center"/>
                    <w:rPr>
                      <w:rFonts w:eastAsiaTheme="minorEastAsia"/>
                      <w:szCs w:val="21"/>
                    </w:rPr>
                  </w:pPr>
                  <w:r w:rsidRPr="001043D7">
                    <w:rPr>
                      <w:rFonts w:eastAsiaTheme="minorEastAsia"/>
                      <w:szCs w:val="21"/>
                    </w:rPr>
                    <w:t>70</w:t>
                  </w:r>
                </w:p>
              </w:tc>
              <w:tc>
                <w:tcPr>
                  <w:tcW w:w="778" w:type="pct"/>
                  <w:vAlign w:val="center"/>
                </w:tcPr>
                <w:p w14:paraId="570B24F7" w14:textId="39D2694E"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r w:rsidR="00A97A22" w:rsidRPr="001043D7" w14:paraId="14739A64" w14:textId="6195FF0E" w:rsidTr="00DB3EE9">
              <w:trPr>
                <w:jc w:val="center"/>
              </w:trPr>
              <w:tc>
                <w:tcPr>
                  <w:tcW w:w="2366" w:type="pct"/>
                  <w:vAlign w:val="center"/>
                </w:tcPr>
                <w:p w14:paraId="581188B2" w14:textId="31F6A973" w:rsidR="00DB3EE9" w:rsidRPr="001043D7" w:rsidRDefault="00DB3EE9" w:rsidP="00CD33DF">
                  <w:pPr>
                    <w:spacing w:line="276" w:lineRule="auto"/>
                    <w:jc w:val="center"/>
                    <w:rPr>
                      <w:rFonts w:eastAsiaTheme="minorEastAsia"/>
                      <w:szCs w:val="21"/>
                    </w:rPr>
                  </w:pPr>
                  <w:r w:rsidRPr="001043D7">
                    <w:rPr>
                      <w:rFonts w:hAnsi="宋体" w:hint="eastAsia"/>
                      <w:szCs w:val="21"/>
                    </w:rPr>
                    <w:t>石油烃</w:t>
                  </w:r>
                  <w:r w:rsidRPr="001043D7">
                    <w:rPr>
                      <w:rFonts w:hAnsi="宋体"/>
                      <w:szCs w:val="21"/>
                    </w:rPr>
                    <w:t>C10~C40</w:t>
                  </w:r>
                </w:p>
              </w:tc>
              <w:tc>
                <w:tcPr>
                  <w:tcW w:w="950" w:type="pct"/>
                  <w:vAlign w:val="center"/>
                </w:tcPr>
                <w:p w14:paraId="33B60B6D" w14:textId="53B28430"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4459</w:t>
                  </w:r>
                </w:p>
              </w:tc>
              <w:tc>
                <w:tcPr>
                  <w:tcW w:w="906" w:type="pct"/>
                  <w:vAlign w:val="center"/>
                </w:tcPr>
                <w:p w14:paraId="7E2CB6F4" w14:textId="189B65D5" w:rsidR="00DB3EE9" w:rsidRPr="001043D7" w:rsidRDefault="00DB3EE9" w:rsidP="00CD33DF">
                  <w:pPr>
                    <w:spacing w:line="276" w:lineRule="auto"/>
                    <w:jc w:val="center"/>
                    <w:rPr>
                      <w:rFonts w:eastAsiaTheme="minorEastAsia"/>
                      <w:szCs w:val="21"/>
                    </w:rPr>
                  </w:pPr>
                  <w:r w:rsidRPr="001043D7">
                    <w:rPr>
                      <w:rFonts w:eastAsiaTheme="minorEastAsia" w:hint="eastAsia"/>
                      <w:szCs w:val="21"/>
                    </w:rPr>
                    <w:t>4500</w:t>
                  </w:r>
                </w:p>
              </w:tc>
              <w:tc>
                <w:tcPr>
                  <w:tcW w:w="778" w:type="pct"/>
                  <w:vAlign w:val="center"/>
                </w:tcPr>
                <w:p w14:paraId="5266A86E" w14:textId="581EB52B" w:rsidR="00DB3EE9" w:rsidRPr="001043D7" w:rsidRDefault="00DB3EE9" w:rsidP="00DB3EE9">
                  <w:pPr>
                    <w:spacing w:line="276" w:lineRule="auto"/>
                    <w:jc w:val="center"/>
                    <w:rPr>
                      <w:rFonts w:eastAsiaTheme="minorEastAsia"/>
                      <w:szCs w:val="21"/>
                    </w:rPr>
                  </w:pPr>
                  <w:r w:rsidRPr="001043D7">
                    <w:rPr>
                      <w:rFonts w:eastAsiaTheme="minorEastAsia" w:hint="eastAsia"/>
                      <w:szCs w:val="21"/>
                    </w:rPr>
                    <w:t>达标</w:t>
                  </w:r>
                </w:p>
              </w:tc>
            </w:tr>
          </w:tbl>
          <w:p w14:paraId="67458663" w14:textId="3B10299F" w:rsidR="00AE238F" w:rsidRPr="001043D7" w:rsidRDefault="005A303F" w:rsidP="00957D0F">
            <w:pPr>
              <w:adjustRightInd w:val="0"/>
              <w:snapToGrid w:val="0"/>
              <w:spacing w:beforeLines="50" w:before="120" w:line="360" w:lineRule="auto"/>
              <w:ind w:firstLineChars="200" w:firstLine="480"/>
              <w:rPr>
                <w:kern w:val="0"/>
                <w:szCs w:val="21"/>
              </w:rPr>
            </w:pPr>
            <w:r w:rsidRPr="001043D7">
              <w:rPr>
                <w:rFonts w:hint="eastAsia"/>
                <w:sz w:val="24"/>
                <w:szCs w:val="22"/>
              </w:rPr>
              <w:t>根据以上</w:t>
            </w:r>
            <w:r w:rsidRPr="001043D7">
              <w:rPr>
                <w:sz w:val="24"/>
                <w:szCs w:val="22"/>
              </w:rPr>
              <w:t>监测结果可以看出，</w:t>
            </w:r>
            <w:r w:rsidRPr="001043D7">
              <w:rPr>
                <w:rFonts w:hint="eastAsia"/>
                <w:sz w:val="24"/>
                <w:szCs w:val="22"/>
              </w:rPr>
              <w:t>项目</w:t>
            </w:r>
            <w:r w:rsidR="00262312" w:rsidRPr="001043D7">
              <w:rPr>
                <w:rFonts w:hint="eastAsia"/>
                <w:sz w:val="24"/>
                <w:szCs w:val="22"/>
              </w:rPr>
              <w:t>所在地</w:t>
            </w:r>
            <w:r w:rsidR="00262312" w:rsidRPr="001043D7">
              <w:rPr>
                <w:sz w:val="24"/>
              </w:rPr>
              <w:t>土壤</w:t>
            </w:r>
            <w:r w:rsidR="00262312" w:rsidRPr="001043D7">
              <w:rPr>
                <w:sz w:val="24"/>
              </w:rPr>
              <w:t>45</w:t>
            </w:r>
            <w:r w:rsidR="00262312" w:rsidRPr="001043D7">
              <w:rPr>
                <w:sz w:val="24"/>
              </w:rPr>
              <w:t>项监测因子</w:t>
            </w:r>
            <w:r w:rsidR="00262312" w:rsidRPr="001043D7">
              <w:rPr>
                <w:rFonts w:hint="eastAsia"/>
                <w:sz w:val="24"/>
              </w:rPr>
              <w:t>及特征因子石油烃（</w:t>
            </w:r>
            <w:r w:rsidR="00262312" w:rsidRPr="001043D7">
              <w:rPr>
                <w:rFonts w:hAnsi="宋体"/>
                <w:szCs w:val="21"/>
              </w:rPr>
              <w:t>C10~C40</w:t>
            </w:r>
            <w:r w:rsidR="00262312" w:rsidRPr="001043D7">
              <w:rPr>
                <w:rFonts w:hint="eastAsia"/>
                <w:sz w:val="24"/>
              </w:rPr>
              <w:t>）</w:t>
            </w:r>
            <w:r w:rsidRPr="001043D7">
              <w:rPr>
                <w:sz w:val="24"/>
                <w:szCs w:val="22"/>
              </w:rPr>
              <w:t>均</w:t>
            </w:r>
            <w:r w:rsidR="00262312" w:rsidRPr="001043D7">
              <w:rPr>
                <w:rFonts w:hint="eastAsia"/>
                <w:sz w:val="24"/>
                <w:szCs w:val="22"/>
              </w:rPr>
              <w:t>能</w:t>
            </w:r>
            <w:r w:rsidRPr="001043D7">
              <w:rPr>
                <w:sz w:val="24"/>
                <w:szCs w:val="22"/>
              </w:rPr>
              <w:t>满足</w:t>
            </w:r>
            <w:r w:rsidRPr="001043D7">
              <w:rPr>
                <w:rFonts w:hint="eastAsia"/>
                <w:sz w:val="24"/>
                <w:szCs w:val="22"/>
              </w:rPr>
              <w:t>《土壤环境质量标准</w:t>
            </w:r>
            <w:r w:rsidRPr="001043D7">
              <w:rPr>
                <w:rFonts w:hint="eastAsia"/>
                <w:sz w:val="24"/>
                <w:szCs w:val="22"/>
              </w:rPr>
              <w:t xml:space="preserve"> </w:t>
            </w:r>
            <w:r w:rsidRPr="001043D7">
              <w:rPr>
                <w:rFonts w:hint="eastAsia"/>
                <w:sz w:val="24"/>
                <w:szCs w:val="22"/>
              </w:rPr>
              <w:t>建设用地土壤污染风险管控标准（试行）》（</w:t>
            </w:r>
            <w:r w:rsidRPr="001043D7">
              <w:rPr>
                <w:rFonts w:hint="eastAsia"/>
                <w:sz w:val="24"/>
                <w:szCs w:val="22"/>
              </w:rPr>
              <w:t>GB36600-2018</w:t>
            </w:r>
            <w:r w:rsidRPr="001043D7">
              <w:rPr>
                <w:rFonts w:hint="eastAsia"/>
                <w:sz w:val="24"/>
                <w:szCs w:val="22"/>
              </w:rPr>
              <w:t>）表</w:t>
            </w:r>
            <w:r w:rsidRPr="001043D7">
              <w:rPr>
                <w:rFonts w:hint="eastAsia"/>
                <w:sz w:val="24"/>
                <w:szCs w:val="22"/>
              </w:rPr>
              <w:t>1</w:t>
            </w:r>
            <w:r w:rsidRPr="001043D7">
              <w:rPr>
                <w:rFonts w:hint="eastAsia"/>
                <w:sz w:val="24"/>
                <w:szCs w:val="22"/>
              </w:rPr>
              <w:t>风险筛选值（第二类用地），表明项目所在</w:t>
            </w:r>
            <w:r w:rsidRPr="001043D7">
              <w:rPr>
                <w:sz w:val="24"/>
                <w:szCs w:val="22"/>
              </w:rPr>
              <w:t>区域内土壤环境质量较好。</w:t>
            </w:r>
          </w:p>
          <w:p w14:paraId="1987FA24" w14:textId="77777777" w:rsidR="00AE238F" w:rsidRPr="001043D7" w:rsidRDefault="00AE238F" w:rsidP="005A303F">
            <w:pPr>
              <w:adjustRightInd w:val="0"/>
              <w:snapToGrid w:val="0"/>
              <w:spacing w:beforeLines="50" w:before="120" w:line="360" w:lineRule="auto"/>
              <w:ind w:firstLineChars="200" w:firstLine="420"/>
              <w:rPr>
                <w:kern w:val="0"/>
                <w:szCs w:val="21"/>
              </w:rPr>
            </w:pPr>
          </w:p>
        </w:tc>
      </w:tr>
      <w:tr w:rsidR="00A97A22" w:rsidRPr="001043D7" w14:paraId="181A4496" w14:textId="77777777" w:rsidTr="006F06BB">
        <w:trPr>
          <w:trHeight w:val="12748"/>
          <w:jc w:val="center"/>
        </w:trPr>
        <w:tc>
          <w:tcPr>
            <w:tcW w:w="800" w:type="dxa"/>
            <w:vAlign w:val="center"/>
          </w:tcPr>
          <w:p w14:paraId="18F2B4B9" w14:textId="77777777" w:rsidR="004C09AE" w:rsidRPr="001043D7" w:rsidRDefault="004C09AE">
            <w:pPr>
              <w:adjustRightInd w:val="0"/>
              <w:snapToGrid w:val="0"/>
              <w:jc w:val="center"/>
              <w:rPr>
                <w:kern w:val="0"/>
                <w:sz w:val="24"/>
              </w:rPr>
            </w:pPr>
            <w:r w:rsidRPr="001043D7">
              <w:rPr>
                <w:kern w:val="0"/>
                <w:sz w:val="24"/>
              </w:rPr>
              <w:lastRenderedPageBreak/>
              <w:t>环境</w:t>
            </w:r>
          </w:p>
          <w:p w14:paraId="320BCFC9" w14:textId="77777777" w:rsidR="004C09AE" w:rsidRPr="001043D7" w:rsidRDefault="004C09AE">
            <w:pPr>
              <w:adjustRightInd w:val="0"/>
              <w:snapToGrid w:val="0"/>
              <w:jc w:val="center"/>
              <w:rPr>
                <w:kern w:val="0"/>
                <w:sz w:val="24"/>
              </w:rPr>
            </w:pPr>
            <w:r w:rsidRPr="001043D7">
              <w:rPr>
                <w:kern w:val="0"/>
                <w:sz w:val="24"/>
              </w:rPr>
              <w:t>保护</w:t>
            </w:r>
          </w:p>
          <w:p w14:paraId="0A2F1CCD" w14:textId="77777777" w:rsidR="004C09AE" w:rsidRPr="001043D7" w:rsidRDefault="004C09AE">
            <w:pPr>
              <w:adjustRightInd w:val="0"/>
              <w:snapToGrid w:val="0"/>
              <w:jc w:val="center"/>
              <w:rPr>
                <w:kern w:val="0"/>
                <w:sz w:val="24"/>
              </w:rPr>
            </w:pPr>
            <w:r w:rsidRPr="001043D7">
              <w:rPr>
                <w:kern w:val="0"/>
                <w:sz w:val="24"/>
              </w:rPr>
              <w:t>目标</w:t>
            </w:r>
          </w:p>
        </w:tc>
        <w:tc>
          <w:tcPr>
            <w:tcW w:w="8190" w:type="dxa"/>
          </w:tcPr>
          <w:p w14:paraId="5CB67CBE" w14:textId="00295012" w:rsidR="004C09AE" w:rsidRPr="001043D7" w:rsidRDefault="004C09AE" w:rsidP="00650F5A">
            <w:pPr>
              <w:autoSpaceDE w:val="0"/>
              <w:autoSpaceDN w:val="0"/>
              <w:adjustRightInd w:val="0"/>
              <w:snapToGrid w:val="0"/>
              <w:spacing w:beforeLines="50" w:before="120" w:line="360" w:lineRule="auto"/>
              <w:ind w:firstLineChars="200" w:firstLine="480"/>
              <w:rPr>
                <w:sz w:val="24"/>
              </w:rPr>
            </w:pPr>
            <w:r w:rsidRPr="001043D7">
              <w:rPr>
                <w:sz w:val="24"/>
              </w:rPr>
              <w:t>根据现场调查，项目边界</w:t>
            </w:r>
            <w:r w:rsidRPr="001043D7">
              <w:rPr>
                <w:sz w:val="24"/>
              </w:rPr>
              <w:t>500</w:t>
            </w:r>
            <w:r w:rsidRPr="001043D7">
              <w:rPr>
                <w:sz w:val="24"/>
              </w:rPr>
              <w:t>米范围内不涉及自然保护区、风景名胜区、水源保护区</w:t>
            </w:r>
            <w:r w:rsidR="000D398C" w:rsidRPr="001043D7">
              <w:rPr>
                <w:rFonts w:hint="eastAsia"/>
                <w:sz w:val="24"/>
              </w:rPr>
              <w:t>以及居民敏感点</w:t>
            </w:r>
            <w:r w:rsidRPr="001043D7">
              <w:rPr>
                <w:sz w:val="24"/>
              </w:rPr>
              <w:t>等，且厂界</w:t>
            </w:r>
            <w:r w:rsidRPr="001043D7">
              <w:rPr>
                <w:sz w:val="24"/>
              </w:rPr>
              <w:t>500</w:t>
            </w:r>
            <w:r w:rsidRPr="001043D7">
              <w:rPr>
                <w:sz w:val="24"/>
              </w:rPr>
              <w:t>米范围内不涉及地下水集中式饮用水水源和热水、矿泉水、温泉等特殊地下水资源</w:t>
            </w:r>
            <w:r w:rsidR="000D398C" w:rsidRPr="001043D7">
              <w:rPr>
                <w:rFonts w:hint="eastAsia"/>
                <w:sz w:val="24"/>
              </w:rPr>
              <w:t>。</w:t>
            </w:r>
            <w:r w:rsidR="00650F5A" w:rsidRPr="001043D7">
              <w:rPr>
                <w:sz w:val="24"/>
              </w:rPr>
              <w:t>根据现场调查，项目周边主要环境保护目标见表</w:t>
            </w:r>
            <w:r w:rsidR="00650F5A" w:rsidRPr="001043D7">
              <w:rPr>
                <w:sz w:val="24"/>
              </w:rPr>
              <w:t>3-</w:t>
            </w:r>
            <w:r w:rsidR="009C7E74">
              <w:rPr>
                <w:rFonts w:hint="eastAsia"/>
                <w:sz w:val="24"/>
              </w:rPr>
              <w:t>7</w:t>
            </w:r>
            <w:r w:rsidR="00650F5A" w:rsidRPr="001043D7">
              <w:rPr>
                <w:sz w:val="24"/>
              </w:rPr>
              <w:t>。</w:t>
            </w:r>
          </w:p>
          <w:p w14:paraId="5FDC774A" w14:textId="0BA20E1A" w:rsidR="00650F5A" w:rsidRPr="001043D7" w:rsidRDefault="00650F5A" w:rsidP="00650F5A">
            <w:pPr>
              <w:autoSpaceDE w:val="0"/>
              <w:autoSpaceDN w:val="0"/>
              <w:adjustRightInd w:val="0"/>
              <w:snapToGrid w:val="0"/>
              <w:spacing w:line="276" w:lineRule="auto"/>
              <w:jc w:val="center"/>
              <w:rPr>
                <w:b/>
                <w:sz w:val="24"/>
              </w:rPr>
            </w:pPr>
            <w:r w:rsidRPr="001043D7">
              <w:rPr>
                <w:b/>
                <w:sz w:val="24"/>
              </w:rPr>
              <w:t>表</w:t>
            </w:r>
            <w:r w:rsidRPr="001043D7">
              <w:rPr>
                <w:b/>
                <w:sz w:val="24"/>
              </w:rPr>
              <w:t>3-</w:t>
            </w:r>
            <w:r w:rsidR="009C7E74">
              <w:rPr>
                <w:rFonts w:hint="eastAsia"/>
                <w:b/>
                <w:sz w:val="24"/>
              </w:rPr>
              <w:t>7</w:t>
            </w:r>
            <w:r w:rsidRPr="001043D7">
              <w:rPr>
                <w:b/>
                <w:sz w:val="24"/>
              </w:rPr>
              <w:t xml:space="preserve">  </w:t>
            </w:r>
            <w:r w:rsidRPr="001043D7">
              <w:rPr>
                <w:b/>
                <w:sz w:val="24"/>
              </w:rPr>
              <w:t>主要环境保护目标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14"/>
              <w:gridCol w:w="891"/>
              <w:gridCol w:w="1284"/>
              <w:gridCol w:w="1094"/>
              <w:gridCol w:w="597"/>
              <w:gridCol w:w="1048"/>
              <w:gridCol w:w="774"/>
              <w:gridCol w:w="1787"/>
            </w:tblGrid>
            <w:tr w:rsidR="00A97A22" w:rsidRPr="001043D7" w14:paraId="2DE3B492" w14:textId="77777777" w:rsidTr="00404EEA">
              <w:trPr>
                <w:trHeight w:val="283"/>
                <w:jc w:val="center"/>
              </w:trPr>
              <w:tc>
                <w:tcPr>
                  <w:tcW w:w="514" w:type="dxa"/>
                  <w:vMerge w:val="restart"/>
                  <w:tcMar>
                    <w:left w:w="57" w:type="dxa"/>
                    <w:right w:w="57" w:type="dxa"/>
                  </w:tcMar>
                  <w:vAlign w:val="center"/>
                </w:tcPr>
                <w:p w14:paraId="27D92BCC" w14:textId="77777777" w:rsidR="00650F5A" w:rsidRPr="001043D7" w:rsidRDefault="00650F5A" w:rsidP="000E708F">
                  <w:pPr>
                    <w:adjustRightInd w:val="0"/>
                    <w:snapToGrid w:val="0"/>
                    <w:spacing w:line="276" w:lineRule="auto"/>
                    <w:jc w:val="center"/>
                    <w:rPr>
                      <w:rFonts w:eastAsiaTheme="minorEastAsia"/>
                      <w:b/>
                      <w:szCs w:val="21"/>
                    </w:rPr>
                  </w:pPr>
                  <w:r w:rsidRPr="001043D7">
                    <w:rPr>
                      <w:rFonts w:eastAsiaTheme="minorEastAsia"/>
                      <w:b/>
                      <w:szCs w:val="21"/>
                    </w:rPr>
                    <w:t>环境</w:t>
                  </w:r>
                </w:p>
                <w:p w14:paraId="517209C0" w14:textId="77777777" w:rsidR="00650F5A" w:rsidRPr="001043D7" w:rsidRDefault="00650F5A" w:rsidP="000E708F">
                  <w:pPr>
                    <w:adjustRightInd w:val="0"/>
                    <w:snapToGrid w:val="0"/>
                    <w:spacing w:line="276" w:lineRule="auto"/>
                    <w:jc w:val="center"/>
                    <w:rPr>
                      <w:rFonts w:eastAsiaTheme="minorEastAsia"/>
                      <w:b/>
                      <w:szCs w:val="21"/>
                    </w:rPr>
                  </w:pPr>
                  <w:r w:rsidRPr="001043D7">
                    <w:rPr>
                      <w:rFonts w:eastAsiaTheme="minorEastAsia"/>
                      <w:b/>
                      <w:szCs w:val="21"/>
                    </w:rPr>
                    <w:t>要素</w:t>
                  </w:r>
                </w:p>
              </w:tc>
              <w:tc>
                <w:tcPr>
                  <w:tcW w:w="891" w:type="dxa"/>
                  <w:vMerge w:val="restart"/>
                  <w:tcMar>
                    <w:left w:w="57" w:type="dxa"/>
                    <w:right w:w="57" w:type="dxa"/>
                  </w:tcMar>
                  <w:vAlign w:val="center"/>
                </w:tcPr>
                <w:p w14:paraId="005AEE6C" w14:textId="5B3A2D3C" w:rsidR="00650F5A" w:rsidRPr="001043D7" w:rsidRDefault="00650F5A" w:rsidP="000E708F">
                  <w:pPr>
                    <w:adjustRightInd w:val="0"/>
                    <w:snapToGrid w:val="0"/>
                    <w:spacing w:line="276" w:lineRule="auto"/>
                    <w:jc w:val="center"/>
                    <w:rPr>
                      <w:rFonts w:eastAsiaTheme="minorEastAsia"/>
                      <w:b/>
                      <w:szCs w:val="21"/>
                    </w:rPr>
                  </w:pPr>
                  <w:r w:rsidRPr="001043D7">
                    <w:rPr>
                      <w:rFonts w:eastAsiaTheme="minorEastAsia"/>
                      <w:b/>
                      <w:szCs w:val="21"/>
                    </w:rPr>
                    <w:t>保护目标名称</w:t>
                  </w:r>
                </w:p>
              </w:tc>
              <w:tc>
                <w:tcPr>
                  <w:tcW w:w="2378" w:type="dxa"/>
                  <w:gridSpan w:val="2"/>
                  <w:tcMar>
                    <w:left w:w="57" w:type="dxa"/>
                    <w:right w:w="57" w:type="dxa"/>
                  </w:tcMar>
                  <w:vAlign w:val="center"/>
                </w:tcPr>
                <w:p w14:paraId="3B79471A" w14:textId="77777777" w:rsidR="00650F5A" w:rsidRPr="001043D7" w:rsidRDefault="00650F5A" w:rsidP="000E708F">
                  <w:pPr>
                    <w:adjustRightInd w:val="0"/>
                    <w:snapToGrid w:val="0"/>
                    <w:spacing w:line="276" w:lineRule="auto"/>
                    <w:jc w:val="center"/>
                    <w:rPr>
                      <w:rFonts w:eastAsiaTheme="minorEastAsia"/>
                      <w:b/>
                      <w:szCs w:val="21"/>
                    </w:rPr>
                  </w:pPr>
                  <w:r w:rsidRPr="001043D7">
                    <w:rPr>
                      <w:rFonts w:eastAsiaTheme="minorEastAsia"/>
                      <w:b/>
                      <w:szCs w:val="21"/>
                    </w:rPr>
                    <w:t>经纬度</w:t>
                  </w:r>
                </w:p>
              </w:tc>
              <w:tc>
                <w:tcPr>
                  <w:tcW w:w="597" w:type="dxa"/>
                  <w:vMerge w:val="restart"/>
                  <w:tcMar>
                    <w:left w:w="57" w:type="dxa"/>
                    <w:right w:w="57" w:type="dxa"/>
                  </w:tcMar>
                  <w:vAlign w:val="center"/>
                </w:tcPr>
                <w:p w14:paraId="36A98E2F" w14:textId="77777777" w:rsidR="00650F5A" w:rsidRPr="001043D7" w:rsidRDefault="00650F5A" w:rsidP="000E708F">
                  <w:pPr>
                    <w:adjustRightInd w:val="0"/>
                    <w:snapToGrid w:val="0"/>
                    <w:spacing w:line="276" w:lineRule="auto"/>
                    <w:jc w:val="center"/>
                    <w:rPr>
                      <w:rFonts w:eastAsiaTheme="minorEastAsia"/>
                      <w:b/>
                      <w:szCs w:val="21"/>
                    </w:rPr>
                  </w:pPr>
                  <w:r w:rsidRPr="001043D7">
                    <w:rPr>
                      <w:rFonts w:eastAsiaTheme="minorEastAsia"/>
                      <w:b/>
                      <w:szCs w:val="21"/>
                    </w:rPr>
                    <w:t>方位</w:t>
                  </w:r>
                </w:p>
              </w:tc>
              <w:tc>
                <w:tcPr>
                  <w:tcW w:w="1048" w:type="dxa"/>
                  <w:vMerge w:val="restart"/>
                  <w:tcMar>
                    <w:left w:w="57" w:type="dxa"/>
                    <w:right w:w="57" w:type="dxa"/>
                  </w:tcMar>
                  <w:vAlign w:val="center"/>
                </w:tcPr>
                <w:p w14:paraId="21C06BDB" w14:textId="77777777" w:rsidR="00650F5A" w:rsidRPr="001043D7" w:rsidRDefault="00650F5A" w:rsidP="000E708F">
                  <w:pPr>
                    <w:adjustRightInd w:val="0"/>
                    <w:snapToGrid w:val="0"/>
                    <w:spacing w:line="276" w:lineRule="auto"/>
                    <w:jc w:val="center"/>
                    <w:rPr>
                      <w:rFonts w:eastAsiaTheme="minorEastAsia"/>
                      <w:b/>
                      <w:szCs w:val="21"/>
                    </w:rPr>
                  </w:pPr>
                  <w:r w:rsidRPr="001043D7">
                    <w:rPr>
                      <w:rFonts w:eastAsiaTheme="minorEastAsia"/>
                      <w:b/>
                      <w:szCs w:val="21"/>
                    </w:rPr>
                    <w:t>距离</w:t>
                  </w:r>
                  <w:r w:rsidRPr="001043D7">
                    <w:rPr>
                      <w:rFonts w:eastAsiaTheme="minorEastAsia"/>
                      <w:b/>
                      <w:szCs w:val="21"/>
                    </w:rPr>
                    <w:t>(m)</w:t>
                  </w:r>
                </w:p>
              </w:tc>
              <w:tc>
                <w:tcPr>
                  <w:tcW w:w="774" w:type="dxa"/>
                  <w:vMerge w:val="restart"/>
                  <w:tcMar>
                    <w:left w:w="57" w:type="dxa"/>
                    <w:right w:w="57" w:type="dxa"/>
                  </w:tcMar>
                  <w:vAlign w:val="center"/>
                </w:tcPr>
                <w:p w14:paraId="6DF66EAC" w14:textId="77777777" w:rsidR="00650F5A" w:rsidRPr="001043D7" w:rsidRDefault="00650F5A" w:rsidP="000E708F">
                  <w:pPr>
                    <w:adjustRightInd w:val="0"/>
                    <w:snapToGrid w:val="0"/>
                    <w:spacing w:line="276" w:lineRule="auto"/>
                    <w:jc w:val="center"/>
                    <w:rPr>
                      <w:rFonts w:eastAsiaTheme="minorEastAsia"/>
                      <w:b/>
                      <w:szCs w:val="21"/>
                    </w:rPr>
                  </w:pPr>
                  <w:r w:rsidRPr="001043D7">
                    <w:rPr>
                      <w:rFonts w:eastAsiaTheme="minorEastAsia"/>
                      <w:b/>
                      <w:szCs w:val="21"/>
                    </w:rPr>
                    <w:t>规模</w:t>
                  </w:r>
                </w:p>
                <w:p w14:paraId="2200AC94" w14:textId="77777777" w:rsidR="00650F5A" w:rsidRPr="001043D7" w:rsidRDefault="00650F5A" w:rsidP="000E708F">
                  <w:pPr>
                    <w:adjustRightInd w:val="0"/>
                    <w:snapToGrid w:val="0"/>
                    <w:spacing w:line="276" w:lineRule="auto"/>
                    <w:jc w:val="center"/>
                    <w:rPr>
                      <w:rFonts w:eastAsiaTheme="minorEastAsia"/>
                      <w:b/>
                      <w:szCs w:val="21"/>
                    </w:rPr>
                  </w:pPr>
                  <w:r w:rsidRPr="001043D7">
                    <w:rPr>
                      <w:rFonts w:eastAsiaTheme="minorEastAsia"/>
                      <w:b/>
                      <w:szCs w:val="21"/>
                    </w:rPr>
                    <w:t>（人）</w:t>
                  </w:r>
                </w:p>
              </w:tc>
              <w:tc>
                <w:tcPr>
                  <w:tcW w:w="1787" w:type="dxa"/>
                  <w:vMerge w:val="restart"/>
                  <w:tcMar>
                    <w:left w:w="57" w:type="dxa"/>
                    <w:right w:w="57" w:type="dxa"/>
                  </w:tcMar>
                  <w:vAlign w:val="center"/>
                </w:tcPr>
                <w:p w14:paraId="0EE9796B" w14:textId="77777777" w:rsidR="00650F5A" w:rsidRPr="001043D7" w:rsidRDefault="00650F5A" w:rsidP="000E708F">
                  <w:pPr>
                    <w:adjustRightInd w:val="0"/>
                    <w:snapToGrid w:val="0"/>
                    <w:spacing w:line="276" w:lineRule="auto"/>
                    <w:jc w:val="center"/>
                    <w:rPr>
                      <w:rFonts w:eastAsiaTheme="minorEastAsia"/>
                      <w:b/>
                      <w:szCs w:val="21"/>
                    </w:rPr>
                  </w:pPr>
                  <w:r w:rsidRPr="001043D7">
                    <w:rPr>
                      <w:rFonts w:eastAsiaTheme="minorEastAsia"/>
                      <w:b/>
                      <w:szCs w:val="21"/>
                    </w:rPr>
                    <w:t>保护要求</w:t>
                  </w:r>
                </w:p>
              </w:tc>
            </w:tr>
            <w:tr w:rsidR="00A97A22" w:rsidRPr="001043D7" w14:paraId="74E68894" w14:textId="77777777" w:rsidTr="00404EEA">
              <w:trPr>
                <w:trHeight w:val="283"/>
                <w:jc w:val="center"/>
              </w:trPr>
              <w:tc>
                <w:tcPr>
                  <w:tcW w:w="514" w:type="dxa"/>
                  <w:vMerge/>
                  <w:tcMar>
                    <w:left w:w="57" w:type="dxa"/>
                    <w:right w:w="57" w:type="dxa"/>
                  </w:tcMar>
                  <w:vAlign w:val="center"/>
                </w:tcPr>
                <w:p w14:paraId="13930F72" w14:textId="77777777" w:rsidR="00650F5A" w:rsidRPr="001043D7" w:rsidRDefault="00650F5A" w:rsidP="000E708F">
                  <w:pPr>
                    <w:adjustRightInd w:val="0"/>
                    <w:snapToGrid w:val="0"/>
                    <w:spacing w:line="276" w:lineRule="auto"/>
                    <w:jc w:val="center"/>
                    <w:rPr>
                      <w:rFonts w:eastAsiaTheme="minorEastAsia"/>
                      <w:szCs w:val="21"/>
                    </w:rPr>
                  </w:pPr>
                </w:p>
              </w:tc>
              <w:tc>
                <w:tcPr>
                  <w:tcW w:w="891" w:type="dxa"/>
                  <w:vMerge/>
                  <w:tcMar>
                    <w:left w:w="57" w:type="dxa"/>
                    <w:right w:w="57" w:type="dxa"/>
                  </w:tcMar>
                  <w:vAlign w:val="center"/>
                </w:tcPr>
                <w:p w14:paraId="0BC44A0E" w14:textId="77777777" w:rsidR="00650F5A" w:rsidRPr="001043D7" w:rsidRDefault="00650F5A" w:rsidP="000E708F">
                  <w:pPr>
                    <w:adjustRightInd w:val="0"/>
                    <w:snapToGrid w:val="0"/>
                    <w:spacing w:line="276" w:lineRule="auto"/>
                    <w:jc w:val="center"/>
                    <w:rPr>
                      <w:rFonts w:eastAsiaTheme="minorEastAsia"/>
                      <w:szCs w:val="21"/>
                    </w:rPr>
                  </w:pPr>
                </w:p>
              </w:tc>
              <w:tc>
                <w:tcPr>
                  <w:tcW w:w="1284" w:type="dxa"/>
                  <w:tcMar>
                    <w:left w:w="57" w:type="dxa"/>
                    <w:right w:w="57" w:type="dxa"/>
                  </w:tcMar>
                  <w:vAlign w:val="center"/>
                </w:tcPr>
                <w:p w14:paraId="0459B310" w14:textId="77777777" w:rsidR="00650F5A" w:rsidRPr="001043D7" w:rsidRDefault="00650F5A" w:rsidP="000E708F">
                  <w:pPr>
                    <w:adjustRightInd w:val="0"/>
                    <w:snapToGrid w:val="0"/>
                    <w:spacing w:line="276" w:lineRule="auto"/>
                    <w:jc w:val="center"/>
                    <w:rPr>
                      <w:rFonts w:eastAsiaTheme="minorEastAsia"/>
                      <w:b/>
                      <w:szCs w:val="21"/>
                    </w:rPr>
                  </w:pPr>
                  <w:r w:rsidRPr="001043D7">
                    <w:rPr>
                      <w:rFonts w:eastAsiaTheme="minorEastAsia"/>
                      <w:b/>
                      <w:szCs w:val="21"/>
                    </w:rPr>
                    <w:t>经度</w:t>
                  </w:r>
                </w:p>
              </w:tc>
              <w:tc>
                <w:tcPr>
                  <w:tcW w:w="1094" w:type="dxa"/>
                  <w:tcMar>
                    <w:left w:w="57" w:type="dxa"/>
                    <w:right w:w="57" w:type="dxa"/>
                  </w:tcMar>
                  <w:vAlign w:val="center"/>
                </w:tcPr>
                <w:p w14:paraId="0037143B" w14:textId="77777777" w:rsidR="00650F5A" w:rsidRPr="001043D7" w:rsidRDefault="00650F5A" w:rsidP="000E708F">
                  <w:pPr>
                    <w:adjustRightInd w:val="0"/>
                    <w:snapToGrid w:val="0"/>
                    <w:spacing w:line="276" w:lineRule="auto"/>
                    <w:jc w:val="center"/>
                    <w:rPr>
                      <w:rFonts w:eastAsiaTheme="minorEastAsia"/>
                      <w:b/>
                      <w:szCs w:val="21"/>
                    </w:rPr>
                  </w:pPr>
                  <w:r w:rsidRPr="001043D7">
                    <w:rPr>
                      <w:rFonts w:eastAsiaTheme="minorEastAsia"/>
                      <w:b/>
                      <w:szCs w:val="21"/>
                    </w:rPr>
                    <w:t>纬度</w:t>
                  </w:r>
                </w:p>
              </w:tc>
              <w:tc>
                <w:tcPr>
                  <w:tcW w:w="597" w:type="dxa"/>
                  <w:vMerge/>
                  <w:tcMar>
                    <w:left w:w="57" w:type="dxa"/>
                    <w:right w:w="57" w:type="dxa"/>
                  </w:tcMar>
                  <w:vAlign w:val="center"/>
                </w:tcPr>
                <w:p w14:paraId="5C0FBD60" w14:textId="77777777" w:rsidR="00650F5A" w:rsidRPr="001043D7" w:rsidRDefault="00650F5A" w:rsidP="000E708F">
                  <w:pPr>
                    <w:adjustRightInd w:val="0"/>
                    <w:snapToGrid w:val="0"/>
                    <w:spacing w:line="276" w:lineRule="auto"/>
                    <w:jc w:val="center"/>
                    <w:rPr>
                      <w:rFonts w:eastAsiaTheme="minorEastAsia"/>
                      <w:szCs w:val="21"/>
                    </w:rPr>
                  </w:pPr>
                </w:p>
              </w:tc>
              <w:tc>
                <w:tcPr>
                  <w:tcW w:w="1048" w:type="dxa"/>
                  <w:vMerge/>
                  <w:tcMar>
                    <w:left w:w="57" w:type="dxa"/>
                    <w:right w:w="57" w:type="dxa"/>
                  </w:tcMar>
                  <w:vAlign w:val="center"/>
                </w:tcPr>
                <w:p w14:paraId="62E0F094" w14:textId="77777777" w:rsidR="00650F5A" w:rsidRPr="001043D7" w:rsidRDefault="00650F5A" w:rsidP="000E708F">
                  <w:pPr>
                    <w:adjustRightInd w:val="0"/>
                    <w:snapToGrid w:val="0"/>
                    <w:spacing w:line="276" w:lineRule="auto"/>
                    <w:jc w:val="center"/>
                    <w:rPr>
                      <w:rFonts w:eastAsiaTheme="minorEastAsia"/>
                      <w:szCs w:val="21"/>
                    </w:rPr>
                  </w:pPr>
                </w:p>
              </w:tc>
              <w:tc>
                <w:tcPr>
                  <w:tcW w:w="774" w:type="dxa"/>
                  <w:vMerge/>
                  <w:tcMar>
                    <w:left w:w="57" w:type="dxa"/>
                    <w:right w:w="57" w:type="dxa"/>
                  </w:tcMar>
                  <w:vAlign w:val="center"/>
                </w:tcPr>
                <w:p w14:paraId="6A7A4AC9" w14:textId="77777777" w:rsidR="00650F5A" w:rsidRPr="001043D7" w:rsidRDefault="00650F5A" w:rsidP="000E708F">
                  <w:pPr>
                    <w:adjustRightInd w:val="0"/>
                    <w:snapToGrid w:val="0"/>
                    <w:spacing w:line="276" w:lineRule="auto"/>
                    <w:jc w:val="center"/>
                    <w:rPr>
                      <w:rFonts w:eastAsiaTheme="minorEastAsia"/>
                      <w:szCs w:val="21"/>
                    </w:rPr>
                  </w:pPr>
                </w:p>
              </w:tc>
              <w:tc>
                <w:tcPr>
                  <w:tcW w:w="1787" w:type="dxa"/>
                  <w:vMerge/>
                  <w:tcMar>
                    <w:left w:w="57" w:type="dxa"/>
                    <w:right w:w="57" w:type="dxa"/>
                  </w:tcMar>
                  <w:vAlign w:val="center"/>
                </w:tcPr>
                <w:p w14:paraId="7093E5DF" w14:textId="77777777" w:rsidR="00650F5A" w:rsidRPr="001043D7" w:rsidRDefault="00650F5A" w:rsidP="000E708F">
                  <w:pPr>
                    <w:adjustRightInd w:val="0"/>
                    <w:snapToGrid w:val="0"/>
                    <w:spacing w:line="276" w:lineRule="auto"/>
                    <w:jc w:val="center"/>
                    <w:rPr>
                      <w:rFonts w:eastAsiaTheme="minorEastAsia"/>
                      <w:szCs w:val="21"/>
                    </w:rPr>
                  </w:pPr>
                </w:p>
              </w:tc>
            </w:tr>
            <w:tr w:rsidR="00A97A22" w:rsidRPr="001043D7" w14:paraId="7E8F91C4" w14:textId="77777777" w:rsidTr="00404EEA">
              <w:trPr>
                <w:trHeight w:val="283"/>
                <w:jc w:val="center"/>
              </w:trPr>
              <w:tc>
                <w:tcPr>
                  <w:tcW w:w="514" w:type="dxa"/>
                  <w:vMerge w:val="restart"/>
                  <w:tcMar>
                    <w:left w:w="57" w:type="dxa"/>
                    <w:right w:w="57" w:type="dxa"/>
                  </w:tcMar>
                  <w:vAlign w:val="center"/>
                </w:tcPr>
                <w:p w14:paraId="4B129D9C" w14:textId="77777777" w:rsidR="004A5CF7" w:rsidRPr="001043D7" w:rsidRDefault="004A5CF7" w:rsidP="000E708F">
                  <w:pPr>
                    <w:widowControl/>
                    <w:adjustRightInd w:val="0"/>
                    <w:snapToGrid w:val="0"/>
                    <w:spacing w:line="276" w:lineRule="auto"/>
                    <w:jc w:val="center"/>
                    <w:textAlignment w:val="center"/>
                    <w:rPr>
                      <w:rFonts w:eastAsiaTheme="minorEastAsia"/>
                      <w:szCs w:val="21"/>
                    </w:rPr>
                  </w:pPr>
                  <w:r w:rsidRPr="001043D7">
                    <w:rPr>
                      <w:rFonts w:eastAsiaTheme="minorEastAsia"/>
                      <w:szCs w:val="21"/>
                    </w:rPr>
                    <w:t>大气环境</w:t>
                  </w:r>
                </w:p>
              </w:tc>
              <w:tc>
                <w:tcPr>
                  <w:tcW w:w="891" w:type="dxa"/>
                  <w:tcMar>
                    <w:left w:w="57" w:type="dxa"/>
                    <w:right w:w="57" w:type="dxa"/>
                  </w:tcMar>
                  <w:vAlign w:val="center"/>
                </w:tcPr>
                <w:p w14:paraId="24354FA7" w14:textId="157F3655" w:rsidR="004A5CF7" w:rsidRPr="001043D7" w:rsidRDefault="004A5CF7" w:rsidP="000E708F">
                  <w:pPr>
                    <w:pStyle w:val="af5"/>
                    <w:adjustRightInd w:val="0"/>
                    <w:spacing w:line="276" w:lineRule="auto"/>
                    <w:ind w:firstLine="0"/>
                    <w:rPr>
                      <w:rFonts w:ascii="Times New Roman" w:eastAsiaTheme="minorEastAsia" w:hAnsi="Times New Roman"/>
                      <w:color w:val="auto"/>
                      <w:sz w:val="21"/>
                      <w:szCs w:val="21"/>
                      <w:lang w:bidi="ar-BH"/>
                    </w:rPr>
                  </w:pPr>
                  <w:r w:rsidRPr="001043D7">
                    <w:rPr>
                      <w:rFonts w:ascii="Times New Roman" w:eastAsiaTheme="minorEastAsia" w:hAnsi="Times New Roman"/>
                      <w:color w:val="auto"/>
                      <w:sz w:val="21"/>
                      <w:szCs w:val="21"/>
                      <w:lang w:bidi="ar-BH"/>
                    </w:rPr>
                    <w:t>大闵村</w:t>
                  </w:r>
                </w:p>
              </w:tc>
              <w:tc>
                <w:tcPr>
                  <w:tcW w:w="1284" w:type="dxa"/>
                  <w:tcMar>
                    <w:left w:w="57" w:type="dxa"/>
                    <w:right w:w="57" w:type="dxa"/>
                  </w:tcMar>
                  <w:vAlign w:val="center"/>
                </w:tcPr>
                <w:p w14:paraId="2C3D7550" w14:textId="4C541001" w:rsidR="004A5CF7" w:rsidRPr="001043D7" w:rsidRDefault="004A5CF7" w:rsidP="000E708F">
                  <w:pPr>
                    <w:pStyle w:val="af5"/>
                    <w:adjustRightInd w:val="0"/>
                    <w:spacing w:line="276" w:lineRule="auto"/>
                    <w:ind w:firstLine="0"/>
                    <w:rPr>
                      <w:rFonts w:ascii="Times New Roman" w:eastAsiaTheme="minorEastAsia" w:hAnsi="Times New Roman"/>
                      <w:color w:val="auto"/>
                      <w:sz w:val="21"/>
                      <w:szCs w:val="21"/>
                    </w:rPr>
                  </w:pPr>
                  <w:r w:rsidRPr="001043D7">
                    <w:rPr>
                      <w:rFonts w:ascii="Times New Roman" w:eastAsiaTheme="minorEastAsia" w:hAnsi="Times New Roman"/>
                      <w:color w:val="auto"/>
                      <w:sz w:val="21"/>
                      <w:szCs w:val="21"/>
                    </w:rPr>
                    <w:t>109.415955</w:t>
                  </w:r>
                </w:p>
              </w:tc>
              <w:tc>
                <w:tcPr>
                  <w:tcW w:w="1094" w:type="dxa"/>
                  <w:tcMar>
                    <w:left w:w="57" w:type="dxa"/>
                    <w:right w:w="57" w:type="dxa"/>
                  </w:tcMar>
                  <w:vAlign w:val="center"/>
                </w:tcPr>
                <w:p w14:paraId="4CCA4804" w14:textId="4FF6C7E2" w:rsidR="004A5CF7" w:rsidRPr="001043D7" w:rsidRDefault="004A5CF7" w:rsidP="000E708F">
                  <w:pPr>
                    <w:pStyle w:val="CharCharCharChar06"/>
                    <w:spacing w:before="0" w:after="0" w:line="276" w:lineRule="auto"/>
                    <w:ind w:right="0"/>
                    <w:rPr>
                      <w:rFonts w:ascii="Times New Roman" w:eastAsiaTheme="minorEastAsia"/>
                      <w:snapToGrid/>
                      <w:spacing w:val="2"/>
                      <w:w w:val="100"/>
                      <w:kern w:val="2"/>
                      <w:sz w:val="21"/>
                      <w:szCs w:val="21"/>
                      <w:u w:color="000000"/>
                    </w:rPr>
                  </w:pPr>
                  <w:r w:rsidRPr="001043D7">
                    <w:rPr>
                      <w:rFonts w:ascii="Times New Roman" w:eastAsiaTheme="minorEastAsia"/>
                      <w:sz w:val="21"/>
                      <w:szCs w:val="21"/>
                    </w:rPr>
                    <w:t>34.498267</w:t>
                  </w:r>
                </w:p>
              </w:tc>
              <w:tc>
                <w:tcPr>
                  <w:tcW w:w="597" w:type="dxa"/>
                  <w:tcMar>
                    <w:left w:w="57" w:type="dxa"/>
                    <w:right w:w="57" w:type="dxa"/>
                  </w:tcMar>
                  <w:vAlign w:val="center"/>
                </w:tcPr>
                <w:p w14:paraId="0739A603" w14:textId="495F1AEB" w:rsidR="004A5CF7" w:rsidRPr="001043D7" w:rsidRDefault="004A5CF7" w:rsidP="000E708F">
                  <w:pPr>
                    <w:pStyle w:val="af5"/>
                    <w:adjustRightInd w:val="0"/>
                    <w:spacing w:line="276" w:lineRule="auto"/>
                    <w:ind w:firstLine="0"/>
                    <w:rPr>
                      <w:rFonts w:ascii="Times New Roman" w:eastAsiaTheme="minorEastAsia" w:hAnsi="Times New Roman"/>
                      <w:color w:val="auto"/>
                      <w:sz w:val="21"/>
                      <w:szCs w:val="21"/>
                    </w:rPr>
                  </w:pPr>
                  <w:r w:rsidRPr="001043D7">
                    <w:rPr>
                      <w:rFonts w:ascii="Times New Roman" w:eastAsiaTheme="minorEastAsia" w:hAnsi="Times New Roman"/>
                      <w:color w:val="auto"/>
                      <w:sz w:val="21"/>
                      <w:szCs w:val="21"/>
                    </w:rPr>
                    <w:t>E</w:t>
                  </w:r>
                </w:p>
              </w:tc>
              <w:tc>
                <w:tcPr>
                  <w:tcW w:w="1048" w:type="dxa"/>
                  <w:tcMar>
                    <w:left w:w="57" w:type="dxa"/>
                    <w:right w:w="57" w:type="dxa"/>
                  </w:tcMar>
                  <w:vAlign w:val="center"/>
                </w:tcPr>
                <w:p w14:paraId="49A26B6D" w14:textId="22DCA9C8" w:rsidR="004A5CF7" w:rsidRPr="001043D7" w:rsidRDefault="004A5CF7" w:rsidP="00CC7FD3">
                  <w:pPr>
                    <w:pStyle w:val="af5"/>
                    <w:adjustRightInd w:val="0"/>
                    <w:spacing w:line="276" w:lineRule="auto"/>
                    <w:ind w:firstLine="0"/>
                    <w:rPr>
                      <w:rFonts w:ascii="Times New Roman" w:eastAsiaTheme="minorEastAsia" w:hAnsi="Times New Roman"/>
                      <w:color w:val="auto"/>
                      <w:sz w:val="21"/>
                      <w:szCs w:val="21"/>
                    </w:rPr>
                  </w:pPr>
                  <w:r w:rsidRPr="001043D7">
                    <w:rPr>
                      <w:rFonts w:ascii="Times New Roman" w:eastAsiaTheme="minorEastAsia" w:hAnsi="Times New Roman"/>
                      <w:color w:val="auto"/>
                      <w:sz w:val="21"/>
                      <w:szCs w:val="21"/>
                    </w:rPr>
                    <w:t>1</w:t>
                  </w:r>
                  <w:r w:rsidR="00CC7FD3" w:rsidRPr="001043D7">
                    <w:rPr>
                      <w:rFonts w:ascii="Times New Roman" w:eastAsiaTheme="minorEastAsia" w:hAnsi="Times New Roman"/>
                      <w:color w:val="auto"/>
                      <w:sz w:val="21"/>
                      <w:szCs w:val="21"/>
                    </w:rPr>
                    <w:t>10</w:t>
                  </w:r>
                </w:p>
              </w:tc>
              <w:tc>
                <w:tcPr>
                  <w:tcW w:w="774" w:type="dxa"/>
                  <w:tcMar>
                    <w:left w:w="57" w:type="dxa"/>
                    <w:right w:w="57" w:type="dxa"/>
                  </w:tcMar>
                  <w:vAlign w:val="center"/>
                </w:tcPr>
                <w:p w14:paraId="7700001F" w14:textId="556D261C" w:rsidR="004A5CF7" w:rsidRPr="001043D7" w:rsidRDefault="004A5CF7" w:rsidP="000E708F">
                  <w:pPr>
                    <w:pStyle w:val="af5"/>
                    <w:adjustRightInd w:val="0"/>
                    <w:spacing w:line="276" w:lineRule="auto"/>
                    <w:ind w:firstLine="0"/>
                    <w:rPr>
                      <w:rFonts w:ascii="Times New Roman" w:eastAsiaTheme="minorEastAsia" w:hAnsi="Times New Roman"/>
                      <w:color w:val="auto"/>
                      <w:sz w:val="21"/>
                      <w:szCs w:val="21"/>
                      <w:lang w:bidi="ar-BH"/>
                    </w:rPr>
                  </w:pPr>
                  <w:r w:rsidRPr="001043D7">
                    <w:rPr>
                      <w:rFonts w:ascii="Times New Roman" w:eastAsiaTheme="minorEastAsia" w:hAnsi="Times New Roman"/>
                      <w:color w:val="auto"/>
                      <w:sz w:val="21"/>
                      <w:szCs w:val="21"/>
                      <w:lang w:bidi="ar-BH"/>
                    </w:rPr>
                    <w:t>1237</w:t>
                  </w:r>
                </w:p>
              </w:tc>
              <w:tc>
                <w:tcPr>
                  <w:tcW w:w="1787" w:type="dxa"/>
                  <w:vMerge w:val="restart"/>
                  <w:tcMar>
                    <w:left w:w="57" w:type="dxa"/>
                    <w:right w:w="57" w:type="dxa"/>
                  </w:tcMar>
                  <w:vAlign w:val="center"/>
                </w:tcPr>
                <w:p w14:paraId="5611A90F" w14:textId="60D022E4" w:rsidR="004A5CF7" w:rsidRPr="001043D7" w:rsidRDefault="004A5CF7" w:rsidP="00CC7FD3">
                  <w:pPr>
                    <w:adjustRightInd w:val="0"/>
                    <w:snapToGrid w:val="0"/>
                    <w:spacing w:line="276" w:lineRule="auto"/>
                    <w:jc w:val="center"/>
                    <w:rPr>
                      <w:rFonts w:eastAsiaTheme="minorEastAsia"/>
                      <w:szCs w:val="21"/>
                    </w:rPr>
                  </w:pPr>
                  <w:r w:rsidRPr="001043D7">
                    <w:rPr>
                      <w:rFonts w:eastAsiaTheme="minorEastAsia"/>
                      <w:szCs w:val="21"/>
                    </w:rPr>
                    <w:t>《环境空气质量标准》（</w:t>
                  </w:r>
                  <w:r w:rsidRPr="001043D7">
                    <w:rPr>
                      <w:rFonts w:eastAsiaTheme="minorEastAsia"/>
                      <w:szCs w:val="21"/>
                    </w:rPr>
                    <w:t>GB</w:t>
                  </w:r>
                  <w:r w:rsidR="00CC7FD3" w:rsidRPr="001043D7">
                    <w:rPr>
                      <w:rFonts w:eastAsiaTheme="minorEastAsia"/>
                      <w:szCs w:val="21"/>
                    </w:rPr>
                    <w:t>3</w:t>
                  </w:r>
                  <w:r w:rsidRPr="001043D7">
                    <w:rPr>
                      <w:rFonts w:eastAsiaTheme="minorEastAsia"/>
                      <w:szCs w:val="21"/>
                    </w:rPr>
                    <w:t>095-2012</w:t>
                  </w:r>
                  <w:r w:rsidRPr="001043D7">
                    <w:rPr>
                      <w:rFonts w:eastAsiaTheme="minorEastAsia"/>
                      <w:szCs w:val="21"/>
                    </w:rPr>
                    <w:t>）中二级标准</w:t>
                  </w:r>
                </w:p>
              </w:tc>
            </w:tr>
            <w:tr w:rsidR="00A97A22" w:rsidRPr="001043D7" w14:paraId="246EB72D" w14:textId="77777777" w:rsidTr="00404EEA">
              <w:trPr>
                <w:trHeight w:val="283"/>
                <w:jc w:val="center"/>
              </w:trPr>
              <w:tc>
                <w:tcPr>
                  <w:tcW w:w="514" w:type="dxa"/>
                  <w:vMerge/>
                  <w:tcMar>
                    <w:left w:w="57" w:type="dxa"/>
                    <w:right w:w="57" w:type="dxa"/>
                  </w:tcMar>
                  <w:vAlign w:val="center"/>
                </w:tcPr>
                <w:p w14:paraId="5D79EB48" w14:textId="77777777" w:rsidR="00CC7FD3" w:rsidRPr="001043D7" w:rsidRDefault="00CC7FD3" w:rsidP="000E708F">
                  <w:pPr>
                    <w:widowControl/>
                    <w:adjustRightInd w:val="0"/>
                    <w:snapToGrid w:val="0"/>
                    <w:spacing w:line="276" w:lineRule="auto"/>
                    <w:jc w:val="center"/>
                    <w:textAlignment w:val="center"/>
                    <w:rPr>
                      <w:rFonts w:eastAsiaTheme="minorEastAsia"/>
                      <w:szCs w:val="21"/>
                    </w:rPr>
                  </w:pPr>
                </w:p>
              </w:tc>
              <w:tc>
                <w:tcPr>
                  <w:tcW w:w="891" w:type="dxa"/>
                  <w:tcMar>
                    <w:left w:w="57" w:type="dxa"/>
                    <w:right w:w="57" w:type="dxa"/>
                  </w:tcMar>
                  <w:vAlign w:val="center"/>
                </w:tcPr>
                <w:p w14:paraId="29440AF0" w14:textId="0A0DBD19" w:rsidR="00CC7FD3" w:rsidRPr="001043D7" w:rsidRDefault="00CC7FD3" w:rsidP="000E708F">
                  <w:pPr>
                    <w:pStyle w:val="af5"/>
                    <w:adjustRightInd w:val="0"/>
                    <w:spacing w:line="276" w:lineRule="auto"/>
                    <w:ind w:firstLine="0"/>
                    <w:rPr>
                      <w:rFonts w:ascii="Times New Roman" w:eastAsiaTheme="minorEastAsia" w:hAnsi="Times New Roman"/>
                      <w:color w:val="auto"/>
                      <w:sz w:val="21"/>
                      <w:szCs w:val="21"/>
                      <w:lang w:bidi="ar-BH"/>
                    </w:rPr>
                  </w:pPr>
                  <w:r w:rsidRPr="001043D7">
                    <w:rPr>
                      <w:rFonts w:ascii="Times New Roman" w:eastAsiaTheme="minorEastAsia" w:hAnsi="Times New Roman"/>
                      <w:color w:val="auto"/>
                      <w:sz w:val="21"/>
                      <w:szCs w:val="21"/>
                      <w:lang w:bidi="ar-BH"/>
                    </w:rPr>
                    <w:t>肖家村</w:t>
                  </w:r>
                </w:p>
              </w:tc>
              <w:tc>
                <w:tcPr>
                  <w:tcW w:w="1284" w:type="dxa"/>
                  <w:tcMar>
                    <w:left w:w="57" w:type="dxa"/>
                    <w:right w:w="57" w:type="dxa"/>
                  </w:tcMar>
                  <w:vAlign w:val="center"/>
                </w:tcPr>
                <w:p w14:paraId="3264749A" w14:textId="6B8190D0" w:rsidR="00CC7FD3" w:rsidRPr="001043D7" w:rsidRDefault="00CC7FD3" w:rsidP="00CC7FD3">
                  <w:pPr>
                    <w:pStyle w:val="af5"/>
                    <w:adjustRightInd w:val="0"/>
                    <w:spacing w:line="276" w:lineRule="auto"/>
                    <w:ind w:firstLine="0"/>
                    <w:rPr>
                      <w:rFonts w:ascii="Times New Roman" w:eastAsiaTheme="minorEastAsia" w:hAnsi="Times New Roman"/>
                      <w:color w:val="auto"/>
                      <w:sz w:val="21"/>
                      <w:szCs w:val="21"/>
                    </w:rPr>
                  </w:pPr>
                  <w:r w:rsidRPr="001043D7">
                    <w:rPr>
                      <w:rFonts w:ascii="Times New Roman" w:eastAsiaTheme="minorEastAsia" w:hAnsi="Times New Roman"/>
                      <w:color w:val="auto"/>
                      <w:sz w:val="21"/>
                      <w:szCs w:val="21"/>
                    </w:rPr>
                    <w:t>109.404540</w:t>
                  </w:r>
                </w:p>
              </w:tc>
              <w:tc>
                <w:tcPr>
                  <w:tcW w:w="1094" w:type="dxa"/>
                  <w:tcMar>
                    <w:left w:w="57" w:type="dxa"/>
                    <w:right w:w="57" w:type="dxa"/>
                  </w:tcMar>
                  <w:vAlign w:val="center"/>
                </w:tcPr>
                <w:p w14:paraId="52DA0280" w14:textId="649D61D6" w:rsidR="00CC7FD3" w:rsidRPr="001043D7" w:rsidRDefault="00CC7FD3" w:rsidP="00CC7FD3">
                  <w:pPr>
                    <w:pStyle w:val="CharCharCharChar06"/>
                    <w:spacing w:before="0" w:after="0" w:line="276" w:lineRule="auto"/>
                    <w:ind w:right="0"/>
                    <w:rPr>
                      <w:rFonts w:ascii="Times New Roman" w:eastAsiaTheme="minorEastAsia"/>
                      <w:snapToGrid/>
                      <w:spacing w:val="2"/>
                      <w:w w:val="100"/>
                      <w:kern w:val="2"/>
                      <w:sz w:val="21"/>
                      <w:szCs w:val="21"/>
                      <w:u w:color="000000"/>
                    </w:rPr>
                  </w:pPr>
                  <w:r w:rsidRPr="001043D7">
                    <w:rPr>
                      <w:rFonts w:ascii="Times New Roman" w:eastAsiaTheme="minorEastAsia"/>
                      <w:snapToGrid/>
                      <w:spacing w:val="2"/>
                      <w:w w:val="100"/>
                      <w:kern w:val="2"/>
                      <w:sz w:val="21"/>
                      <w:szCs w:val="21"/>
                      <w:u w:color="000000"/>
                    </w:rPr>
                    <w:t>34.501298</w:t>
                  </w:r>
                </w:p>
              </w:tc>
              <w:tc>
                <w:tcPr>
                  <w:tcW w:w="597" w:type="dxa"/>
                  <w:tcMar>
                    <w:left w:w="57" w:type="dxa"/>
                    <w:right w:w="57" w:type="dxa"/>
                  </w:tcMar>
                  <w:vAlign w:val="center"/>
                </w:tcPr>
                <w:p w14:paraId="109EB814" w14:textId="2F1D1725" w:rsidR="00CC7FD3" w:rsidRPr="001043D7" w:rsidRDefault="00CC7FD3" w:rsidP="000E708F">
                  <w:pPr>
                    <w:pStyle w:val="af5"/>
                    <w:adjustRightInd w:val="0"/>
                    <w:spacing w:line="276" w:lineRule="auto"/>
                    <w:ind w:firstLine="0"/>
                    <w:rPr>
                      <w:rFonts w:ascii="Times New Roman" w:eastAsiaTheme="minorEastAsia" w:hAnsi="Times New Roman"/>
                      <w:color w:val="auto"/>
                      <w:sz w:val="21"/>
                      <w:szCs w:val="21"/>
                    </w:rPr>
                  </w:pPr>
                  <w:r w:rsidRPr="001043D7">
                    <w:rPr>
                      <w:rFonts w:ascii="Times New Roman" w:eastAsiaTheme="minorEastAsia" w:hAnsi="Times New Roman"/>
                      <w:color w:val="auto"/>
                      <w:sz w:val="21"/>
                      <w:szCs w:val="21"/>
                    </w:rPr>
                    <w:t>W</w:t>
                  </w:r>
                </w:p>
              </w:tc>
              <w:tc>
                <w:tcPr>
                  <w:tcW w:w="1048" w:type="dxa"/>
                  <w:tcMar>
                    <w:left w:w="57" w:type="dxa"/>
                    <w:right w:w="57" w:type="dxa"/>
                  </w:tcMar>
                  <w:vAlign w:val="center"/>
                </w:tcPr>
                <w:p w14:paraId="340886FF" w14:textId="066A17BB" w:rsidR="00CC7FD3" w:rsidRPr="001043D7" w:rsidRDefault="00CC7FD3" w:rsidP="000E708F">
                  <w:pPr>
                    <w:pStyle w:val="af5"/>
                    <w:adjustRightInd w:val="0"/>
                    <w:spacing w:line="276" w:lineRule="auto"/>
                    <w:ind w:firstLine="0"/>
                    <w:rPr>
                      <w:rFonts w:ascii="Times New Roman" w:eastAsiaTheme="minorEastAsia" w:hAnsi="Times New Roman"/>
                      <w:color w:val="auto"/>
                      <w:sz w:val="21"/>
                      <w:szCs w:val="21"/>
                    </w:rPr>
                  </w:pPr>
                  <w:r w:rsidRPr="001043D7">
                    <w:rPr>
                      <w:rFonts w:ascii="Times New Roman" w:eastAsiaTheme="minorEastAsia" w:hAnsi="Times New Roman"/>
                      <w:color w:val="auto"/>
                      <w:sz w:val="21"/>
                      <w:szCs w:val="21"/>
                    </w:rPr>
                    <w:t>460</w:t>
                  </w:r>
                </w:p>
              </w:tc>
              <w:tc>
                <w:tcPr>
                  <w:tcW w:w="774" w:type="dxa"/>
                  <w:tcMar>
                    <w:left w:w="57" w:type="dxa"/>
                    <w:right w:w="57" w:type="dxa"/>
                  </w:tcMar>
                  <w:vAlign w:val="center"/>
                </w:tcPr>
                <w:p w14:paraId="462FB329" w14:textId="743FD860" w:rsidR="00CC7FD3" w:rsidRPr="001043D7" w:rsidRDefault="00190EE7" w:rsidP="000E708F">
                  <w:pPr>
                    <w:pStyle w:val="af5"/>
                    <w:adjustRightInd w:val="0"/>
                    <w:spacing w:line="276" w:lineRule="auto"/>
                    <w:ind w:firstLine="0"/>
                    <w:rPr>
                      <w:rFonts w:ascii="Times New Roman" w:eastAsiaTheme="minorEastAsia" w:hAnsi="Times New Roman"/>
                      <w:color w:val="auto"/>
                      <w:sz w:val="21"/>
                      <w:szCs w:val="21"/>
                      <w:lang w:bidi="ar-BH"/>
                    </w:rPr>
                  </w:pPr>
                  <w:r w:rsidRPr="001043D7">
                    <w:rPr>
                      <w:rFonts w:ascii="Times New Roman" w:eastAsiaTheme="minorEastAsia" w:hAnsi="Times New Roman"/>
                      <w:color w:val="auto"/>
                      <w:sz w:val="21"/>
                      <w:szCs w:val="21"/>
                      <w:lang w:bidi="ar-BH"/>
                    </w:rPr>
                    <w:t>653</w:t>
                  </w:r>
                </w:p>
              </w:tc>
              <w:tc>
                <w:tcPr>
                  <w:tcW w:w="1787" w:type="dxa"/>
                  <w:vMerge/>
                  <w:tcMar>
                    <w:left w:w="57" w:type="dxa"/>
                    <w:right w:w="57" w:type="dxa"/>
                  </w:tcMar>
                  <w:vAlign w:val="center"/>
                </w:tcPr>
                <w:p w14:paraId="2EF91386" w14:textId="77777777" w:rsidR="00CC7FD3" w:rsidRPr="001043D7" w:rsidRDefault="00CC7FD3" w:rsidP="000E708F">
                  <w:pPr>
                    <w:adjustRightInd w:val="0"/>
                    <w:snapToGrid w:val="0"/>
                    <w:spacing w:line="276" w:lineRule="auto"/>
                    <w:jc w:val="center"/>
                    <w:rPr>
                      <w:rFonts w:eastAsiaTheme="minorEastAsia"/>
                      <w:szCs w:val="21"/>
                    </w:rPr>
                  </w:pPr>
                </w:p>
              </w:tc>
            </w:tr>
            <w:tr w:rsidR="00A97A22" w:rsidRPr="001043D7" w14:paraId="04716088" w14:textId="77777777" w:rsidTr="00404EEA">
              <w:trPr>
                <w:trHeight w:val="283"/>
                <w:jc w:val="center"/>
              </w:trPr>
              <w:tc>
                <w:tcPr>
                  <w:tcW w:w="514" w:type="dxa"/>
                  <w:vMerge/>
                  <w:tcMar>
                    <w:left w:w="57" w:type="dxa"/>
                    <w:right w:w="57" w:type="dxa"/>
                  </w:tcMar>
                  <w:vAlign w:val="center"/>
                </w:tcPr>
                <w:p w14:paraId="7CB5E50C" w14:textId="77777777" w:rsidR="00CC7FD3" w:rsidRPr="001043D7" w:rsidRDefault="00CC7FD3" w:rsidP="000E708F">
                  <w:pPr>
                    <w:widowControl/>
                    <w:adjustRightInd w:val="0"/>
                    <w:snapToGrid w:val="0"/>
                    <w:spacing w:line="276" w:lineRule="auto"/>
                    <w:jc w:val="center"/>
                    <w:textAlignment w:val="center"/>
                    <w:rPr>
                      <w:rFonts w:eastAsiaTheme="minorEastAsia"/>
                      <w:szCs w:val="21"/>
                    </w:rPr>
                  </w:pPr>
                </w:p>
              </w:tc>
              <w:tc>
                <w:tcPr>
                  <w:tcW w:w="891" w:type="dxa"/>
                  <w:tcMar>
                    <w:left w:w="57" w:type="dxa"/>
                    <w:right w:w="57" w:type="dxa"/>
                  </w:tcMar>
                  <w:vAlign w:val="center"/>
                </w:tcPr>
                <w:p w14:paraId="6920FF5C" w14:textId="4AE3FE8A" w:rsidR="00CC7FD3" w:rsidRPr="001043D7" w:rsidRDefault="00CC7FD3" w:rsidP="000E708F">
                  <w:pPr>
                    <w:pStyle w:val="af5"/>
                    <w:adjustRightInd w:val="0"/>
                    <w:spacing w:line="276" w:lineRule="auto"/>
                    <w:ind w:firstLine="0"/>
                    <w:rPr>
                      <w:rFonts w:ascii="Times New Roman" w:eastAsiaTheme="minorEastAsia" w:hAnsi="Times New Roman"/>
                      <w:color w:val="auto"/>
                      <w:sz w:val="21"/>
                      <w:szCs w:val="21"/>
                      <w:lang w:bidi="ar-BH"/>
                    </w:rPr>
                  </w:pPr>
                  <w:r w:rsidRPr="001043D7">
                    <w:rPr>
                      <w:rFonts w:ascii="Times New Roman" w:eastAsiaTheme="minorEastAsia" w:hAnsi="Times New Roman"/>
                      <w:color w:val="auto"/>
                      <w:sz w:val="21"/>
                      <w:szCs w:val="21"/>
                      <w:lang w:bidi="ar-BH"/>
                    </w:rPr>
                    <w:t>陕西华山技师学院</w:t>
                  </w:r>
                </w:p>
              </w:tc>
              <w:tc>
                <w:tcPr>
                  <w:tcW w:w="1284" w:type="dxa"/>
                  <w:tcMar>
                    <w:left w:w="57" w:type="dxa"/>
                    <w:right w:w="57" w:type="dxa"/>
                  </w:tcMar>
                  <w:vAlign w:val="center"/>
                </w:tcPr>
                <w:p w14:paraId="31F14BF5" w14:textId="27A8DF5B" w:rsidR="00CC7FD3" w:rsidRPr="001043D7" w:rsidRDefault="00CC7FD3" w:rsidP="000E708F">
                  <w:pPr>
                    <w:widowControl/>
                    <w:adjustRightInd w:val="0"/>
                    <w:snapToGrid w:val="0"/>
                    <w:spacing w:line="276" w:lineRule="auto"/>
                    <w:jc w:val="center"/>
                    <w:textAlignment w:val="center"/>
                    <w:rPr>
                      <w:rFonts w:eastAsiaTheme="minorEastAsia"/>
                      <w:szCs w:val="21"/>
                    </w:rPr>
                  </w:pPr>
                  <w:r w:rsidRPr="001043D7">
                    <w:rPr>
                      <w:rFonts w:eastAsiaTheme="minorEastAsia"/>
                      <w:szCs w:val="21"/>
                    </w:rPr>
                    <w:t>109.408040</w:t>
                  </w:r>
                </w:p>
              </w:tc>
              <w:tc>
                <w:tcPr>
                  <w:tcW w:w="1094" w:type="dxa"/>
                  <w:tcMar>
                    <w:left w:w="57" w:type="dxa"/>
                    <w:right w:w="57" w:type="dxa"/>
                  </w:tcMar>
                  <w:vAlign w:val="center"/>
                </w:tcPr>
                <w:p w14:paraId="10FBC030" w14:textId="148D7D21" w:rsidR="00CC7FD3" w:rsidRPr="001043D7" w:rsidRDefault="00CC7FD3" w:rsidP="000E708F">
                  <w:pPr>
                    <w:spacing w:line="276" w:lineRule="auto"/>
                    <w:jc w:val="center"/>
                    <w:rPr>
                      <w:rFonts w:eastAsiaTheme="minorEastAsia"/>
                      <w:szCs w:val="21"/>
                    </w:rPr>
                  </w:pPr>
                  <w:r w:rsidRPr="001043D7">
                    <w:rPr>
                      <w:rFonts w:eastAsiaTheme="minorEastAsia"/>
                      <w:spacing w:val="2"/>
                      <w:szCs w:val="21"/>
                      <w:u w:color="000000"/>
                    </w:rPr>
                    <w:t>34.507020</w:t>
                  </w:r>
                </w:p>
              </w:tc>
              <w:tc>
                <w:tcPr>
                  <w:tcW w:w="597" w:type="dxa"/>
                  <w:tcMar>
                    <w:left w:w="57" w:type="dxa"/>
                    <w:right w:w="57" w:type="dxa"/>
                  </w:tcMar>
                  <w:vAlign w:val="center"/>
                </w:tcPr>
                <w:p w14:paraId="25089E2C" w14:textId="13061104" w:rsidR="00CC7FD3" w:rsidRPr="001043D7" w:rsidRDefault="00CC7FD3" w:rsidP="000E708F">
                  <w:pPr>
                    <w:pStyle w:val="af5"/>
                    <w:adjustRightInd w:val="0"/>
                    <w:spacing w:line="276" w:lineRule="auto"/>
                    <w:ind w:firstLine="0"/>
                    <w:rPr>
                      <w:rFonts w:ascii="Times New Roman" w:eastAsiaTheme="minorEastAsia" w:hAnsi="Times New Roman"/>
                      <w:color w:val="auto"/>
                      <w:sz w:val="21"/>
                      <w:szCs w:val="21"/>
                    </w:rPr>
                  </w:pPr>
                  <w:r w:rsidRPr="001043D7">
                    <w:rPr>
                      <w:rFonts w:ascii="Times New Roman" w:eastAsiaTheme="minorEastAsia" w:hAnsi="Times New Roman"/>
                      <w:color w:val="auto"/>
                      <w:sz w:val="21"/>
                      <w:szCs w:val="21"/>
                    </w:rPr>
                    <w:t>NW</w:t>
                  </w:r>
                </w:p>
              </w:tc>
              <w:tc>
                <w:tcPr>
                  <w:tcW w:w="1048" w:type="dxa"/>
                  <w:tcMar>
                    <w:left w:w="57" w:type="dxa"/>
                    <w:right w:w="57" w:type="dxa"/>
                  </w:tcMar>
                  <w:vAlign w:val="center"/>
                </w:tcPr>
                <w:p w14:paraId="56A8C251" w14:textId="6AC77881" w:rsidR="00CC7FD3" w:rsidRPr="001043D7" w:rsidRDefault="00CC7FD3" w:rsidP="000E708F">
                  <w:pPr>
                    <w:pStyle w:val="af5"/>
                    <w:adjustRightInd w:val="0"/>
                    <w:spacing w:line="276" w:lineRule="auto"/>
                    <w:ind w:firstLine="0"/>
                    <w:rPr>
                      <w:rFonts w:ascii="Times New Roman" w:eastAsiaTheme="minorEastAsia" w:hAnsi="Times New Roman"/>
                      <w:color w:val="auto"/>
                      <w:sz w:val="21"/>
                      <w:szCs w:val="21"/>
                    </w:rPr>
                  </w:pPr>
                  <w:r w:rsidRPr="001043D7">
                    <w:rPr>
                      <w:rFonts w:ascii="Times New Roman" w:eastAsiaTheme="minorEastAsia" w:hAnsi="Times New Roman"/>
                      <w:color w:val="auto"/>
                      <w:sz w:val="21"/>
                      <w:szCs w:val="21"/>
                    </w:rPr>
                    <w:t>500</w:t>
                  </w:r>
                </w:p>
              </w:tc>
              <w:tc>
                <w:tcPr>
                  <w:tcW w:w="774" w:type="dxa"/>
                  <w:tcMar>
                    <w:left w:w="57" w:type="dxa"/>
                    <w:right w:w="57" w:type="dxa"/>
                  </w:tcMar>
                  <w:vAlign w:val="center"/>
                </w:tcPr>
                <w:p w14:paraId="23339071" w14:textId="72968305" w:rsidR="00CC7FD3" w:rsidRPr="001043D7" w:rsidRDefault="00190EE7" w:rsidP="000E708F">
                  <w:pPr>
                    <w:pStyle w:val="af5"/>
                    <w:adjustRightInd w:val="0"/>
                    <w:spacing w:line="276" w:lineRule="auto"/>
                    <w:ind w:firstLine="0"/>
                    <w:rPr>
                      <w:rFonts w:ascii="Times New Roman" w:eastAsiaTheme="minorEastAsia" w:hAnsi="Times New Roman"/>
                      <w:color w:val="auto"/>
                      <w:sz w:val="21"/>
                      <w:szCs w:val="21"/>
                      <w:lang w:bidi="ar-BH"/>
                    </w:rPr>
                  </w:pPr>
                  <w:r w:rsidRPr="001043D7">
                    <w:rPr>
                      <w:rFonts w:ascii="Times New Roman" w:eastAsiaTheme="minorEastAsia" w:hAnsi="Times New Roman"/>
                      <w:color w:val="auto"/>
                      <w:sz w:val="21"/>
                      <w:szCs w:val="21"/>
                      <w:lang w:bidi="ar-BH"/>
                    </w:rPr>
                    <w:t>7980</w:t>
                  </w:r>
                </w:p>
              </w:tc>
              <w:tc>
                <w:tcPr>
                  <w:tcW w:w="1787" w:type="dxa"/>
                  <w:vMerge/>
                  <w:tcMar>
                    <w:left w:w="57" w:type="dxa"/>
                    <w:right w:w="57" w:type="dxa"/>
                  </w:tcMar>
                  <w:vAlign w:val="center"/>
                </w:tcPr>
                <w:p w14:paraId="0C3911ED" w14:textId="77777777" w:rsidR="00CC7FD3" w:rsidRPr="001043D7" w:rsidRDefault="00CC7FD3" w:rsidP="000E708F">
                  <w:pPr>
                    <w:adjustRightInd w:val="0"/>
                    <w:snapToGrid w:val="0"/>
                    <w:spacing w:line="276" w:lineRule="auto"/>
                    <w:jc w:val="center"/>
                    <w:rPr>
                      <w:rFonts w:eastAsiaTheme="minorEastAsia"/>
                      <w:szCs w:val="21"/>
                    </w:rPr>
                  </w:pPr>
                </w:p>
              </w:tc>
            </w:tr>
          </w:tbl>
          <w:p w14:paraId="4C70A296" w14:textId="56BB4C61" w:rsidR="00650F5A" w:rsidRPr="001043D7" w:rsidRDefault="00650F5A" w:rsidP="00650F5A">
            <w:pPr>
              <w:autoSpaceDE w:val="0"/>
              <w:autoSpaceDN w:val="0"/>
              <w:adjustRightInd w:val="0"/>
              <w:snapToGrid w:val="0"/>
              <w:spacing w:beforeLines="50" w:before="120" w:line="360" w:lineRule="auto"/>
              <w:ind w:firstLineChars="200" w:firstLine="482"/>
              <w:rPr>
                <w:b/>
                <w:sz w:val="24"/>
              </w:rPr>
            </w:pPr>
          </w:p>
        </w:tc>
      </w:tr>
      <w:tr w:rsidR="00A97A22" w:rsidRPr="001043D7" w14:paraId="7EA537DB" w14:textId="77777777" w:rsidTr="00753E4D">
        <w:trPr>
          <w:trHeight w:val="7366"/>
          <w:jc w:val="center"/>
        </w:trPr>
        <w:tc>
          <w:tcPr>
            <w:tcW w:w="800" w:type="dxa"/>
            <w:tcMar>
              <w:left w:w="28" w:type="dxa"/>
              <w:right w:w="28" w:type="dxa"/>
            </w:tcMar>
            <w:vAlign w:val="center"/>
          </w:tcPr>
          <w:p w14:paraId="42C5FE24" w14:textId="77777777" w:rsidR="004C09AE" w:rsidRPr="001043D7" w:rsidRDefault="004C09AE">
            <w:pPr>
              <w:adjustRightInd w:val="0"/>
              <w:snapToGrid w:val="0"/>
              <w:jc w:val="center"/>
              <w:rPr>
                <w:kern w:val="0"/>
                <w:sz w:val="24"/>
              </w:rPr>
            </w:pPr>
            <w:r w:rsidRPr="001043D7">
              <w:rPr>
                <w:kern w:val="0"/>
                <w:sz w:val="24"/>
              </w:rPr>
              <w:lastRenderedPageBreak/>
              <w:t>污染</w:t>
            </w:r>
          </w:p>
          <w:p w14:paraId="40B38824" w14:textId="77777777" w:rsidR="004C09AE" w:rsidRPr="001043D7" w:rsidRDefault="004C09AE">
            <w:pPr>
              <w:adjustRightInd w:val="0"/>
              <w:snapToGrid w:val="0"/>
              <w:jc w:val="center"/>
              <w:rPr>
                <w:kern w:val="0"/>
                <w:sz w:val="24"/>
              </w:rPr>
            </w:pPr>
            <w:r w:rsidRPr="001043D7">
              <w:rPr>
                <w:kern w:val="0"/>
                <w:sz w:val="24"/>
              </w:rPr>
              <w:t>物排</w:t>
            </w:r>
          </w:p>
          <w:p w14:paraId="427A977B" w14:textId="77777777" w:rsidR="004C09AE" w:rsidRPr="001043D7" w:rsidRDefault="004C09AE">
            <w:pPr>
              <w:adjustRightInd w:val="0"/>
              <w:snapToGrid w:val="0"/>
              <w:jc w:val="center"/>
              <w:rPr>
                <w:kern w:val="0"/>
                <w:sz w:val="24"/>
              </w:rPr>
            </w:pPr>
            <w:r w:rsidRPr="001043D7">
              <w:rPr>
                <w:kern w:val="0"/>
                <w:sz w:val="24"/>
              </w:rPr>
              <w:t>放控</w:t>
            </w:r>
          </w:p>
          <w:p w14:paraId="741231AE" w14:textId="77777777" w:rsidR="004C09AE" w:rsidRPr="001043D7" w:rsidRDefault="004C09AE">
            <w:pPr>
              <w:adjustRightInd w:val="0"/>
              <w:snapToGrid w:val="0"/>
              <w:jc w:val="center"/>
              <w:rPr>
                <w:kern w:val="0"/>
                <w:sz w:val="24"/>
              </w:rPr>
            </w:pPr>
            <w:r w:rsidRPr="001043D7">
              <w:rPr>
                <w:kern w:val="0"/>
                <w:sz w:val="24"/>
              </w:rPr>
              <w:t>制标</w:t>
            </w:r>
          </w:p>
          <w:p w14:paraId="7908E4E8" w14:textId="77777777" w:rsidR="004C09AE" w:rsidRPr="001043D7" w:rsidRDefault="004C09AE">
            <w:pPr>
              <w:adjustRightInd w:val="0"/>
              <w:snapToGrid w:val="0"/>
              <w:jc w:val="center"/>
              <w:rPr>
                <w:kern w:val="0"/>
                <w:sz w:val="24"/>
              </w:rPr>
            </w:pPr>
            <w:r w:rsidRPr="001043D7">
              <w:rPr>
                <w:kern w:val="0"/>
                <w:sz w:val="24"/>
              </w:rPr>
              <w:t>准</w:t>
            </w:r>
          </w:p>
        </w:tc>
        <w:tc>
          <w:tcPr>
            <w:tcW w:w="8190" w:type="dxa"/>
          </w:tcPr>
          <w:p w14:paraId="3B22B0DB" w14:textId="77777777" w:rsidR="00262312" w:rsidRPr="001043D7" w:rsidRDefault="004C09AE" w:rsidP="00262312">
            <w:pPr>
              <w:adjustRightInd w:val="0"/>
              <w:snapToGrid w:val="0"/>
              <w:spacing w:line="360" w:lineRule="auto"/>
              <w:ind w:firstLineChars="200" w:firstLine="480"/>
              <w:rPr>
                <w:sz w:val="24"/>
              </w:rPr>
            </w:pPr>
            <w:r w:rsidRPr="001043D7">
              <w:rPr>
                <w:sz w:val="24"/>
              </w:rPr>
              <w:t>1</w:t>
            </w:r>
            <w:r w:rsidRPr="001043D7">
              <w:rPr>
                <w:sz w:val="24"/>
              </w:rPr>
              <w:t>、</w:t>
            </w:r>
            <w:r w:rsidR="00262312" w:rsidRPr="001043D7">
              <w:rPr>
                <w:rFonts w:hint="eastAsia"/>
                <w:sz w:val="24"/>
              </w:rPr>
              <w:t>废气</w:t>
            </w:r>
          </w:p>
          <w:p w14:paraId="65428C7E" w14:textId="3CE7A630" w:rsidR="004C09AE" w:rsidRPr="001043D7" w:rsidRDefault="00262312" w:rsidP="00262312">
            <w:pPr>
              <w:adjustRightInd w:val="0"/>
              <w:snapToGrid w:val="0"/>
              <w:spacing w:line="360" w:lineRule="auto"/>
              <w:ind w:firstLineChars="200" w:firstLine="480"/>
            </w:pPr>
            <w:r w:rsidRPr="001043D7">
              <w:rPr>
                <w:rFonts w:hAnsi="宋体" w:hint="eastAsia"/>
                <w:sz w:val="24"/>
              </w:rPr>
              <w:t>施工期扬尘执行《施工场界扬尘排放限值》（</w:t>
            </w:r>
            <w:r w:rsidRPr="001043D7">
              <w:rPr>
                <w:rFonts w:hAnsi="宋体" w:hint="eastAsia"/>
                <w:sz w:val="24"/>
              </w:rPr>
              <w:t>DB61/1078-2017</w:t>
            </w:r>
            <w:r w:rsidRPr="001043D7">
              <w:rPr>
                <w:rFonts w:hAnsi="宋体" w:hint="eastAsia"/>
                <w:sz w:val="24"/>
              </w:rPr>
              <w:t>）中的有关要求；运营期加油站油气回收系统排放装置的油气浓度执行《加油站大气污染物排放标准》（</w:t>
            </w:r>
            <w:r w:rsidRPr="001043D7">
              <w:rPr>
                <w:rFonts w:hAnsi="宋体" w:hint="eastAsia"/>
                <w:sz w:val="24"/>
              </w:rPr>
              <w:t>GB20952-2020</w:t>
            </w:r>
            <w:r w:rsidRPr="001043D7">
              <w:rPr>
                <w:rFonts w:hAnsi="宋体" w:hint="eastAsia"/>
                <w:sz w:val="24"/>
              </w:rPr>
              <w:t>），油气排放浓度</w:t>
            </w:r>
            <w:r w:rsidRPr="001043D7">
              <w:rPr>
                <w:rFonts w:hAnsi="宋体" w:hint="eastAsia"/>
                <w:sz w:val="24"/>
              </w:rPr>
              <w:t>1</w:t>
            </w:r>
            <w:r w:rsidRPr="001043D7">
              <w:rPr>
                <w:rFonts w:hAnsi="宋体" w:hint="eastAsia"/>
                <w:sz w:val="24"/>
              </w:rPr>
              <w:t>小时平均浓度值应小于等于</w:t>
            </w:r>
            <w:r w:rsidRPr="001043D7">
              <w:rPr>
                <w:rFonts w:hAnsi="宋体" w:hint="eastAsia"/>
                <w:sz w:val="24"/>
              </w:rPr>
              <w:t>25g/m</w:t>
            </w:r>
            <w:r w:rsidRPr="001043D7">
              <w:rPr>
                <w:rFonts w:hAnsi="宋体" w:hint="eastAsia"/>
                <w:sz w:val="24"/>
                <w:vertAlign w:val="superscript"/>
              </w:rPr>
              <w:t>3</w:t>
            </w:r>
            <w:r w:rsidRPr="001043D7">
              <w:rPr>
                <w:rFonts w:hAnsi="宋体" w:hint="eastAsia"/>
                <w:sz w:val="24"/>
              </w:rPr>
              <w:t>，</w:t>
            </w:r>
            <w:proofErr w:type="gramStart"/>
            <w:r w:rsidRPr="001043D7">
              <w:rPr>
                <w:rFonts w:hAnsi="宋体" w:hint="eastAsia"/>
                <w:sz w:val="24"/>
              </w:rPr>
              <w:t>排放口距地平面</w:t>
            </w:r>
            <w:proofErr w:type="gramEnd"/>
            <w:r w:rsidRPr="001043D7">
              <w:rPr>
                <w:rFonts w:hAnsi="宋体" w:hint="eastAsia"/>
                <w:sz w:val="24"/>
              </w:rPr>
              <w:t>高度不应小于</w:t>
            </w:r>
            <w:r w:rsidRPr="001043D7">
              <w:rPr>
                <w:rFonts w:hAnsi="宋体" w:hint="eastAsia"/>
                <w:sz w:val="24"/>
              </w:rPr>
              <w:t>4m</w:t>
            </w:r>
            <w:r w:rsidRPr="001043D7">
              <w:rPr>
                <w:rFonts w:hAnsi="宋体" w:hint="eastAsia"/>
                <w:sz w:val="24"/>
              </w:rPr>
              <w:t>。项目加油、卸油、储油的油气排放控制执行《加油站大气污染物排放标准》（</w:t>
            </w:r>
            <w:r w:rsidRPr="001043D7">
              <w:rPr>
                <w:rFonts w:hAnsi="宋体" w:hint="eastAsia"/>
                <w:sz w:val="24"/>
              </w:rPr>
              <w:t>GB20952-2020</w:t>
            </w:r>
            <w:r w:rsidRPr="001043D7">
              <w:rPr>
                <w:rFonts w:hAnsi="宋体" w:hint="eastAsia"/>
                <w:sz w:val="24"/>
              </w:rPr>
              <w:t>）中的企业边界油气浓度无组织排放限值；</w:t>
            </w:r>
            <w:r w:rsidRPr="001043D7">
              <w:rPr>
                <w:sz w:val="24"/>
              </w:rPr>
              <w:t>同时</w:t>
            </w:r>
            <w:r w:rsidRPr="001043D7">
              <w:rPr>
                <w:rFonts w:hint="eastAsia"/>
                <w:sz w:val="24"/>
              </w:rPr>
              <w:t>加油站</w:t>
            </w:r>
            <w:r w:rsidRPr="001043D7">
              <w:rPr>
                <w:sz w:val="24"/>
              </w:rPr>
              <w:t>内</w:t>
            </w:r>
            <w:r w:rsidRPr="001043D7">
              <w:rPr>
                <w:sz w:val="24"/>
              </w:rPr>
              <w:t>VOCs</w:t>
            </w:r>
            <w:r w:rsidRPr="001043D7">
              <w:rPr>
                <w:sz w:val="24"/>
              </w:rPr>
              <w:t>（以非甲烷总烃</w:t>
            </w:r>
            <w:r w:rsidRPr="001043D7">
              <w:rPr>
                <w:rFonts w:hint="eastAsia"/>
                <w:sz w:val="24"/>
              </w:rPr>
              <w:t>计</w:t>
            </w:r>
            <w:r w:rsidRPr="001043D7">
              <w:rPr>
                <w:sz w:val="24"/>
              </w:rPr>
              <w:t>）无组织排放浓度还应执行《挥发性有机物无组织排放控制标准》（</w:t>
            </w:r>
            <w:r w:rsidRPr="001043D7">
              <w:rPr>
                <w:sz w:val="24"/>
              </w:rPr>
              <w:t>GB37822-2019</w:t>
            </w:r>
            <w:r w:rsidRPr="001043D7">
              <w:rPr>
                <w:sz w:val="24"/>
              </w:rPr>
              <w:t>）无组织特别排放限值要求。</w:t>
            </w:r>
            <w:r w:rsidR="00702A92" w:rsidRPr="001043D7">
              <w:rPr>
                <w:rFonts w:hint="eastAsia"/>
              </w:rPr>
              <w:t>具体数值如下表：</w:t>
            </w:r>
          </w:p>
          <w:p w14:paraId="4514B37C" w14:textId="1ED90B3A" w:rsidR="004C09AE" w:rsidRPr="001043D7" w:rsidRDefault="004C09AE" w:rsidP="00262312">
            <w:pPr>
              <w:pStyle w:val="Default1"/>
              <w:snapToGrid w:val="0"/>
              <w:spacing w:line="276" w:lineRule="auto"/>
              <w:jc w:val="center"/>
              <w:rPr>
                <w:rFonts w:ascii="Times New Roman" w:cs="Times New Roman"/>
                <w:b/>
                <w:color w:val="auto"/>
                <w:kern w:val="2"/>
              </w:rPr>
            </w:pPr>
            <w:r w:rsidRPr="001043D7">
              <w:rPr>
                <w:rFonts w:ascii="Times New Roman" w:cs="Times New Roman"/>
                <w:b/>
                <w:color w:val="auto"/>
                <w:kern w:val="2"/>
              </w:rPr>
              <w:t>表</w:t>
            </w:r>
            <w:r w:rsidRPr="001043D7">
              <w:rPr>
                <w:rFonts w:ascii="Times New Roman" w:cs="Times New Roman"/>
                <w:b/>
                <w:color w:val="auto"/>
                <w:kern w:val="2"/>
              </w:rPr>
              <w:t>3-</w:t>
            </w:r>
            <w:r w:rsidR="009C7E74">
              <w:rPr>
                <w:rFonts w:ascii="Times New Roman" w:cs="Times New Roman" w:hint="eastAsia"/>
                <w:b/>
                <w:color w:val="auto"/>
                <w:kern w:val="2"/>
              </w:rPr>
              <w:t>8</w:t>
            </w:r>
            <w:r w:rsidRPr="001043D7">
              <w:rPr>
                <w:rFonts w:ascii="Times New Roman" w:cs="Times New Roman"/>
                <w:b/>
                <w:color w:val="auto"/>
                <w:kern w:val="2"/>
              </w:rPr>
              <w:t xml:space="preserve">   </w:t>
            </w:r>
            <w:r w:rsidRPr="001043D7">
              <w:rPr>
                <w:rFonts w:ascii="Times New Roman" w:cs="Times New Roman"/>
                <w:b/>
                <w:color w:val="auto"/>
                <w:kern w:val="2"/>
              </w:rPr>
              <w:t>废气排放标准</w:t>
            </w:r>
            <w:r w:rsidR="00262312" w:rsidRPr="001043D7">
              <w:rPr>
                <w:rFonts w:ascii="Times New Roman" w:cs="Times New Roman"/>
                <w:b/>
                <w:color w:val="auto"/>
                <w:kern w:val="2"/>
              </w:rPr>
              <w:t xml:space="preserve">   </w:t>
            </w:r>
            <w:r w:rsidR="00262312" w:rsidRPr="001043D7">
              <w:rPr>
                <w:rFonts w:ascii="Times New Roman" w:cs="Times New Roman" w:hint="eastAsia"/>
                <w:b/>
                <w:color w:val="auto"/>
                <w:kern w:val="2"/>
              </w:rPr>
              <w:t>单位</w:t>
            </w:r>
            <w:r w:rsidR="00262312" w:rsidRPr="001043D7">
              <w:rPr>
                <w:rFonts w:ascii="Times New Roman" w:cs="Times New Roman"/>
                <w:b/>
                <w:color w:val="auto"/>
                <w:kern w:val="2"/>
              </w:rPr>
              <w:t>mg/</w:t>
            </w:r>
            <w:r w:rsidR="00262312" w:rsidRPr="001043D7">
              <w:rPr>
                <w:rFonts w:ascii="Times New Roman" w:cs="Times New Roman" w:hint="eastAsia"/>
                <w:b/>
                <w:color w:val="auto"/>
                <w:kern w:val="2"/>
              </w:rPr>
              <w:t>m</w:t>
            </w:r>
            <w:r w:rsidR="00262312" w:rsidRPr="001043D7">
              <w:rPr>
                <w:rFonts w:ascii="Times New Roman" w:cs="Times New Roman" w:hint="eastAsia"/>
                <w:b/>
                <w:color w:val="auto"/>
                <w:kern w:val="2"/>
                <w:vertAlign w:val="superscript"/>
              </w:rPr>
              <w:t>3</w:t>
            </w:r>
          </w:p>
          <w:tbl>
            <w:tblPr>
              <w:tblW w:w="492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69"/>
              <w:gridCol w:w="2120"/>
              <w:gridCol w:w="1777"/>
              <w:gridCol w:w="870"/>
              <w:gridCol w:w="1038"/>
              <w:gridCol w:w="1390"/>
            </w:tblGrid>
            <w:tr w:rsidR="00A97A22" w:rsidRPr="001043D7" w14:paraId="0E042BD6" w14:textId="77777777" w:rsidTr="00262312">
              <w:trPr>
                <w:jc w:val="center"/>
              </w:trPr>
              <w:tc>
                <w:tcPr>
                  <w:tcW w:w="425" w:type="pct"/>
                  <w:vAlign w:val="center"/>
                </w:tcPr>
                <w:p w14:paraId="05ADE2D6" w14:textId="77777777" w:rsidR="00262312" w:rsidRPr="001043D7" w:rsidRDefault="00262312" w:rsidP="00262312">
                  <w:pPr>
                    <w:spacing w:line="276" w:lineRule="auto"/>
                    <w:jc w:val="center"/>
                    <w:rPr>
                      <w:rFonts w:eastAsiaTheme="minorEastAsia"/>
                      <w:b/>
                      <w:szCs w:val="21"/>
                    </w:rPr>
                  </w:pPr>
                  <w:r w:rsidRPr="001043D7">
                    <w:rPr>
                      <w:rFonts w:eastAsiaTheme="minorEastAsia"/>
                      <w:b/>
                      <w:szCs w:val="21"/>
                    </w:rPr>
                    <w:t>时段</w:t>
                  </w:r>
                </w:p>
              </w:tc>
              <w:tc>
                <w:tcPr>
                  <w:tcW w:w="1347" w:type="pct"/>
                  <w:vAlign w:val="center"/>
                </w:tcPr>
                <w:p w14:paraId="7AE3DDCB" w14:textId="77777777" w:rsidR="00262312" w:rsidRPr="001043D7" w:rsidRDefault="00262312" w:rsidP="00262312">
                  <w:pPr>
                    <w:spacing w:line="276" w:lineRule="auto"/>
                    <w:jc w:val="center"/>
                    <w:rPr>
                      <w:rFonts w:eastAsiaTheme="minorEastAsia"/>
                      <w:b/>
                      <w:szCs w:val="21"/>
                    </w:rPr>
                  </w:pPr>
                  <w:r w:rsidRPr="001043D7">
                    <w:rPr>
                      <w:rFonts w:eastAsiaTheme="minorEastAsia"/>
                      <w:b/>
                      <w:szCs w:val="21"/>
                    </w:rPr>
                    <w:t>执行标准</w:t>
                  </w:r>
                </w:p>
              </w:tc>
              <w:tc>
                <w:tcPr>
                  <w:tcW w:w="1130" w:type="pct"/>
                  <w:vAlign w:val="center"/>
                </w:tcPr>
                <w:p w14:paraId="12C09B7A" w14:textId="77777777" w:rsidR="00262312" w:rsidRPr="001043D7" w:rsidRDefault="00262312" w:rsidP="00262312">
                  <w:pPr>
                    <w:spacing w:line="276" w:lineRule="auto"/>
                    <w:jc w:val="center"/>
                    <w:rPr>
                      <w:rFonts w:eastAsiaTheme="minorEastAsia"/>
                      <w:b/>
                      <w:szCs w:val="21"/>
                    </w:rPr>
                  </w:pPr>
                  <w:r w:rsidRPr="001043D7">
                    <w:rPr>
                      <w:rFonts w:eastAsiaTheme="minorEastAsia"/>
                      <w:b/>
                      <w:szCs w:val="21"/>
                    </w:rPr>
                    <w:t>阶段</w:t>
                  </w:r>
                </w:p>
              </w:tc>
              <w:tc>
                <w:tcPr>
                  <w:tcW w:w="553" w:type="pct"/>
                  <w:vAlign w:val="center"/>
                </w:tcPr>
                <w:p w14:paraId="02194C00" w14:textId="77777777" w:rsidR="00262312" w:rsidRPr="001043D7" w:rsidRDefault="00262312" w:rsidP="00262312">
                  <w:pPr>
                    <w:spacing w:line="276" w:lineRule="auto"/>
                    <w:jc w:val="center"/>
                    <w:rPr>
                      <w:rFonts w:eastAsiaTheme="minorEastAsia"/>
                      <w:b/>
                      <w:szCs w:val="21"/>
                    </w:rPr>
                  </w:pPr>
                  <w:r w:rsidRPr="001043D7">
                    <w:rPr>
                      <w:rFonts w:eastAsiaTheme="minorEastAsia"/>
                      <w:b/>
                      <w:szCs w:val="21"/>
                    </w:rPr>
                    <w:t>污染物</w:t>
                  </w:r>
                </w:p>
              </w:tc>
              <w:tc>
                <w:tcPr>
                  <w:tcW w:w="660" w:type="pct"/>
                  <w:vAlign w:val="center"/>
                </w:tcPr>
                <w:p w14:paraId="1F8543B7" w14:textId="77777777" w:rsidR="00262312" w:rsidRPr="001043D7" w:rsidRDefault="00262312" w:rsidP="00262312">
                  <w:pPr>
                    <w:spacing w:line="276" w:lineRule="auto"/>
                    <w:jc w:val="center"/>
                    <w:rPr>
                      <w:rFonts w:eastAsiaTheme="minorEastAsia"/>
                      <w:b/>
                      <w:szCs w:val="21"/>
                    </w:rPr>
                  </w:pPr>
                  <w:r w:rsidRPr="001043D7">
                    <w:rPr>
                      <w:rFonts w:eastAsiaTheme="minorEastAsia"/>
                      <w:b/>
                      <w:szCs w:val="21"/>
                    </w:rPr>
                    <w:t>标准值</w:t>
                  </w:r>
                </w:p>
              </w:tc>
              <w:tc>
                <w:tcPr>
                  <w:tcW w:w="884" w:type="pct"/>
                  <w:vAlign w:val="center"/>
                </w:tcPr>
                <w:p w14:paraId="5683814C" w14:textId="77777777" w:rsidR="00262312" w:rsidRPr="001043D7" w:rsidRDefault="00262312" w:rsidP="00262312">
                  <w:pPr>
                    <w:spacing w:line="276" w:lineRule="auto"/>
                    <w:jc w:val="center"/>
                    <w:rPr>
                      <w:rFonts w:eastAsiaTheme="minorEastAsia"/>
                      <w:b/>
                      <w:szCs w:val="21"/>
                    </w:rPr>
                  </w:pPr>
                  <w:r w:rsidRPr="001043D7">
                    <w:rPr>
                      <w:rFonts w:eastAsiaTheme="minorEastAsia"/>
                      <w:b/>
                      <w:szCs w:val="21"/>
                    </w:rPr>
                    <w:t>备注</w:t>
                  </w:r>
                </w:p>
              </w:tc>
            </w:tr>
            <w:tr w:rsidR="00A97A22" w:rsidRPr="001043D7" w14:paraId="0FD6AC7F" w14:textId="77777777" w:rsidTr="00262312">
              <w:trPr>
                <w:jc w:val="center"/>
              </w:trPr>
              <w:tc>
                <w:tcPr>
                  <w:tcW w:w="425" w:type="pct"/>
                  <w:vMerge w:val="restart"/>
                  <w:vAlign w:val="center"/>
                </w:tcPr>
                <w:p w14:paraId="51126172"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施</w:t>
                  </w:r>
                </w:p>
                <w:p w14:paraId="49312ECD"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工</w:t>
                  </w:r>
                </w:p>
                <w:p w14:paraId="7EDD46E2"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期</w:t>
                  </w:r>
                </w:p>
              </w:tc>
              <w:tc>
                <w:tcPr>
                  <w:tcW w:w="1347" w:type="pct"/>
                  <w:vMerge w:val="restart"/>
                  <w:vAlign w:val="center"/>
                </w:tcPr>
                <w:p w14:paraId="09F55932"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《施工场界扬尘排放限值》（</w:t>
                  </w:r>
                  <w:r w:rsidRPr="001043D7">
                    <w:rPr>
                      <w:rFonts w:eastAsiaTheme="minorEastAsia"/>
                      <w:szCs w:val="21"/>
                    </w:rPr>
                    <w:t>DB61/1078-2017</w:t>
                  </w:r>
                  <w:r w:rsidRPr="001043D7">
                    <w:rPr>
                      <w:rFonts w:eastAsiaTheme="minorEastAsia"/>
                      <w:szCs w:val="21"/>
                    </w:rPr>
                    <w:t>）</w:t>
                  </w:r>
                </w:p>
              </w:tc>
              <w:tc>
                <w:tcPr>
                  <w:tcW w:w="1130" w:type="pct"/>
                  <w:vAlign w:val="center"/>
                </w:tcPr>
                <w:p w14:paraId="246B87D7"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拆除、土方及地基处理工程</w:t>
                  </w:r>
                </w:p>
              </w:tc>
              <w:tc>
                <w:tcPr>
                  <w:tcW w:w="553" w:type="pct"/>
                  <w:vMerge w:val="restart"/>
                  <w:vAlign w:val="center"/>
                </w:tcPr>
                <w:p w14:paraId="4C47112E"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TSP</w:t>
                  </w:r>
                </w:p>
              </w:tc>
              <w:tc>
                <w:tcPr>
                  <w:tcW w:w="660" w:type="pct"/>
                  <w:vAlign w:val="center"/>
                </w:tcPr>
                <w:p w14:paraId="5D6AF5E3"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≤0.8</w:t>
                  </w:r>
                </w:p>
              </w:tc>
              <w:tc>
                <w:tcPr>
                  <w:tcW w:w="884" w:type="pct"/>
                  <w:vMerge w:val="restart"/>
                  <w:vAlign w:val="center"/>
                </w:tcPr>
                <w:p w14:paraId="6B68000C"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w:t>
                  </w:r>
                </w:p>
              </w:tc>
            </w:tr>
            <w:tr w:rsidR="00A97A22" w:rsidRPr="001043D7" w14:paraId="47DB5A7D" w14:textId="77777777" w:rsidTr="00262312">
              <w:trPr>
                <w:jc w:val="center"/>
              </w:trPr>
              <w:tc>
                <w:tcPr>
                  <w:tcW w:w="425" w:type="pct"/>
                  <w:vMerge/>
                  <w:vAlign w:val="center"/>
                </w:tcPr>
                <w:p w14:paraId="39A43969" w14:textId="77777777" w:rsidR="00262312" w:rsidRPr="001043D7" w:rsidRDefault="00262312" w:rsidP="00262312">
                  <w:pPr>
                    <w:spacing w:line="276" w:lineRule="auto"/>
                    <w:jc w:val="center"/>
                    <w:rPr>
                      <w:rFonts w:eastAsiaTheme="minorEastAsia"/>
                      <w:szCs w:val="21"/>
                    </w:rPr>
                  </w:pPr>
                </w:p>
              </w:tc>
              <w:tc>
                <w:tcPr>
                  <w:tcW w:w="1347" w:type="pct"/>
                  <w:vMerge/>
                  <w:vAlign w:val="center"/>
                </w:tcPr>
                <w:p w14:paraId="6C3B509A" w14:textId="77777777" w:rsidR="00262312" w:rsidRPr="001043D7" w:rsidRDefault="00262312" w:rsidP="00262312">
                  <w:pPr>
                    <w:spacing w:line="276" w:lineRule="auto"/>
                    <w:jc w:val="center"/>
                    <w:rPr>
                      <w:rFonts w:eastAsiaTheme="minorEastAsia"/>
                      <w:szCs w:val="21"/>
                    </w:rPr>
                  </w:pPr>
                </w:p>
              </w:tc>
              <w:tc>
                <w:tcPr>
                  <w:tcW w:w="1130" w:type="pct"/>
                  <w:vAlign w:val="center"/>
                </w:tcPr>
                <w:p w14:paraId="3A900D85"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基础、主体结构及装饰工程</w:t>
                  </w:r>
                </w:p>
              </w:tc>
              <w:tc>
                <w:tcPr>
                  <w:tcW w:w="553" w:type="pct"/>
                  <w:vMerge/>
                  <w:vAlign w:val="center"/>
                </w:tcPr>
                <w:p w14:paraId="43637E9C" w14:textId="77777777" w:rsidR="00262312" w:rsidRPr="001043D7" w:rsidRDefault="00262312" w:rsidP="00262312">
                  <w:pPr>
                    <w:spacing w:line="276" w:lineRule="auto"/>
                    <w:jc w:val="center"/>
                    <w:rPr>
                      <w:rFonts w:eastAsiaTheme="minorEastAsia"/>
                      <w:szCs w:val="21"/>
                    </w:rPr>
                  </w:pPr>
                </w:p>
              </w:tc>
              <w:tc>
                <w:tcPr>
                  <w:tcW w:w="660" w:type="pct"/>
                  <w:vAlign w:val="center"/>
                </w:tcPr>
                <w:p w14:paraId="5AFCF199"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≤0.7</w:t>
                  </w:r>
                </w:p>
              </w:tc>
              <w:tc>
                <w:tcPr>
                  <w:tcW w:w="884" w:type="pct"/>
                  <w:vMerge/>
                  <w:vAlign w:val="center"/>
                </w:tcPr>
                <w:p w14:paraId="34CD6D00" w14:textId="77777777" w:rsidR="00262312" w:rsidRPr="001043D7" w:rsidRDefault="00262312" w:rsidP="00262312">
                  <w:pPr>
                    <w:spacing w:line="276" w:lineRule="auto"/>
                    <w:jc w:val="center"/>
                    <w:rPr>
                      <w:rFonts w:eastAsiaTheme="minorEastAsia"/>
                      <w:szCs w:val="21"/>
                    </w:rPr>
                  </w:pPr>
                </w:p>
              </w:tc>
            </w:tr>
            <w:tr w:rsidR="00A97A22" w:rsidRPr="001043D7" w14:paraId="79E77925" w14:textId="77777777" w:rsidTr="00262312">
              <w:trPr>
                <w:trHeight w:val="574"/>
                <w:jc w:val="center"/>
              </w:trPr>
              <w:tc>
                <w:tcPr>
                  <w:tcW w:w="425" w:type="pct"/>
                  <w:vMerge w:val="restart"/>
                  <w:vAlign w:val="center"/>
                </w:tcPr>
                <w:p w14:paraId="452B3DCF"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运</w:t>
                  </w:r>
                </w:p>
                <w:p w14:paraId="26EF0438"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营</w:t>
                  </w:r>
                </w:p>
                <w:p w14:paraId="3A819FE7"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期</w:t>
                  </w:r>
                </w:p>
              </w:tc>
              <w:tc>
                <w:tcPr>
                  <w:tcW w:w="1347" w:type="pct"/>
                  <w:vMerge w:val="restart"/>
                  <w:vAlign w:val="center"/>
                </w:tcPr>
                <w:p w14:paraId="19E0264E"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《加油站大气污染物排放标准》（</w:t>
                  </w:r>
                  <w:r w:rsidRPr="001043D7">
                    <w:rPr>
                      <w:rFonts w:eastAsiaTheme="minorEastAsia"/>
                      <w:szCs w:val="21"/>
                    </w:rPr>
                    <w:t>GB20952-2020</w:t>
                  </w:r>
                  <w:r w:rsidRPr="001043D7">
                    <w:rPr>
                      <w:rFonts w:eastAsiaTheme="minorEastAsia"/>
                      <w:szCs w:val="21"/>
                    </w:rPr>
                    <w:t>）</w:t>
                  </w:r>
                </w:p>
              </w:tc>
              <w:tc>
                <w:tcPr>
                  <w:tcW w:w="1130" w:type="pct"/>
                  <w:vAlign w:val="center"/>
                </w:tcPr>
                <w:p w14:paraId="472A3974"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监控点处</w:t>
                  </w:r>
                  <w:r w:rsidRPr="001043D7">
                    <w:rPr>
                      <w:rFonts w:eastAsiaTheme="minorEastAsia"/>
                      <w:szCs w:val="21"/>
                    </w:rPr>
                    <w:t>1h</w:t>
                  </w:r>
                  <w:r w:rsidRPr="001043D7">
                    <w:rPr>
                      <w:rFonts w:eastAsiaTheme="minorEastAsia"/>
                      <w:szCs w:val="21"/>
                    </w:rPr>
                    <w:t>平均浓度值</w:t>
                  </w:r>
                </w:p>
              </w:tc>
              <w:tc>
                <w:tcPr>
                  <w:tcW w:w="553" w:type="pct"/>
                  <w:vAlign w:val="center"/>
                </w:tcPr>
                <w:p w14:paraId="39EAFD0B"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非甲烷总烃</w:t>
                  </w:r>
                </w:p>
              </w:tc>
              <w:tc>
                <w:tcPr>
                  <w:tcW w:w="660" w:type="pct"/>
                  <w:vAlign w:val="center"/>
                </w:tcPr>
                <w:p w14:paraId="06FA6A0A"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4.0</w:t>
                  </w:r>
                </w:p>
              </w:tc>
              <w:tc>
                <w:tcPr>
                  <w:tcW w:w="884" w:type="pct"/>
                  <w:vAlign w:val="center"/>
                </w:tcPr>
                <w:p w14:paraId="4FC2A958"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w:t>
                  </w:r>
                </w:p>
              </w:tc>
            </w:tr>
            <w:tr w:rsidR="00A97A22" w:rsidRPr="001043D7" w14:paraId="4A115CC6" w14:textId="77777777" w:rsidTr="00262312">
              <w:trPr>
                <w:trHeight w:val="58"/>
                <w:jc w:val="center"/>
              </w:trPr>
              <w:tc>
                <w:tcPr>
                  <w:tcW w:w="425" w:type="pct"/>
                  <w:vMerge/>
                  <w:vAlign w:val="center"/>
                </w:tcPr>
                <w:p w14:paraId="401F7B06" w14:textId="77777777" w:rsidR="00262312" w:rsidRPr="001043D7" w:rsidRDefault="00262312" w:rsidP="00262312">
                  <w:pPr>
                    <w:spacing w:line="276" w:lineRule="auto"/>
                    <w:jc w:val="center"/>
                    <w:rPr>
                      <w:rFonts w:eastAsiaTheme="minorEastAsia"/>
                      <w:szCs w:val="21"/>
                    </w:rPr>
                  </w:pPr>
                </w:p>
              </w:tc>
              <w:tc>
                <w:tcPr>
                  <w:tcW w:w="1347" w:type="pct"/>
                  <w:vMerge/>
                  <w:vAlign w:val="center"/>
                </w:tcPr>
                <w:p w14:paraId="12BF7551" w14:textId="77777777" w:rsidR="00262312" w:rsidRPr="001043D7" w:rsidRDefault="00262312" w:rsidP="00262312">
                  <w:pPr>
                    <w:spacing w:line="276" w:lineRule="auto"/>
                    <w:jc w:val="center"/>
                    <w:rPr>
                      <w:rFonts w:eastAsiaTheme="minorEastAsia"/>
                      <w:szCs w:val="21"/>
                    </w:rPr>
                  </w:pPr>
                </w:p>
              </w:tc>
              <w:tc>
                <w:tcPr>
                  <w:tcW w:w="1130" w:type="pct"/>
                  <w:vAlign w:val="center"/>
                </w:tcPr>
                <w:p w14:paraId="560459A0"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油气处理装置的油气排放浓度</w:t>
                  </w:r>
                  <w:r w:rsidRPr="001043D7">
                    <w:rPr>
                      <w:rFonts w:eastAsiaTheme="minorEastAsia"/>
                      <w:szCs w:val="21"/>
                    </w:rPr>
                    <w:t>1h</w:t>
                  </w:r>
                  <w:r w:rsidRPr="001043D7">
                    <w:rPr>
                      <w:rFonts w:eastAsiaTheme="minorEastAsia"/>
                      <w:szCs w:val="21"/>
                    </w:rPr>
                    <w:t>平均浓度值</w:t>
                  </w:r>
                </w:p>
              </w:tc>
              <w:tc>
                <w:tcPr>
                  <w:tcW w:w="553" w:type="pct"/>
                  <w:vAlign w:val="center"/>
                </w:tcPr>
                <w:p w14:paraId="7FEF279D"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油气</w:t>
                  </w:r>
                </w:p>
              </w:tc>
              <w:tc>
                <w:tcPr>
                  <w:tcW w:w="660" w:type="pct"/>
                  <w:vAlign w:val="center"/>
                </w:tcPr>
                <w:p w14:paraId="14CF9FBC"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≤25</w:t>
                  </w:r>
                  <w:r w:rsidRPr="001043D7">
                    <w:rPr>
                      <w:rFonts w:eastAsiaTheme="minorEastAsia"/>
                      <w:szCs w:val="21"/>
                    </w:rPr>
                    <w:t>（</w:t>
                  </w:r>
                  <w:r w:rsidRPr="001043D7">
                    <w:rPr>
                      <w:rFonts w:eastAsiaTheme="minorEastAsia"/>
                      <w:szCs w:val="21"/>
                    </w:rPr>
                    <w:t>g/m</w:t>
                  </w:r>
                  <w:r w:rsidRPr="001043D7">
                    <w:rPr>
                      <w:rFonts w:eastAsiaTheme="minorEastAsia"/>
                      <w:szCs w:val="21"/>
                      <w:vertAlign w:val="superscript"/>
                    </w:rPr>
                    <w:t>3</w:t>
                  </w:r>
                  <w:r w:rsidRPr="001043D7">
                    <w:rPr>
                      <w:rFonts w:eastAsiaTheme="minorEastAsia"/>
                      <w:szCs w:val="21"/>
                    </w:rPr>
                    <w:t>）</w:t>
                  </w:r>
                </w:p>
              </w:tc>
              <w:tc>
                <w:tcPr>
                  <w:tcW w:w="884" w:type="pct"/>
                  <w:vAlign w:val="center"/>
                </w:tcPr>
                <w:p w14:paraId="7C2F9FC6" w14:textId="77777777" w:rsidR="00262312" w:rsidRPr="001043D7" w:rsidRDefault="00262312" w:rsidP="00262312">
                  <w:pPr>
                    <w:spacing w:line="276" w:lineRule="auto"/>
                    <w:jc w:val="center"/>
                    <w:rPr>
                      <w:rFonts w:eastAsiaTheme="minorEastAsia"/>
                      <w:szCs w:val="21"/>
                    </w:rPr>
                  </w:pPr>
                  <w:proofErr w:type="gramStart"/>
                  <w:r w:rsidRPr="001043D7">
                    <w:rPr>
                      <w:rFonts w:eastAsiaTheme="minorEastAsia"/>
                      <w:szCs w:val="21"/>
                    </w:rPr>
                    <w:t>排放口距地面</w:t>
                  </w:r>
                  <w:proofErr w:type="gramEnd"/>
                  <w:r w:rsidRPr="001043D7">
                    <w:rPr>
                      <w:rFonts w:eastAsiaTheme="minorEastAsia"/>
                      <w:szCs w:val="21"/>
                    </w:rPr>
                    <w:t>高度应不低于</w:t>
                  </w:r>
                  <w:r w:rsidRPr="001043D7">
                    <w:rPr>
                      <w:rFonts w:eastAsiaTheme="minorEastAsia"/>
                      <w:szCs w:val="21"/>
                    </w:rPr>
                    <w:t>4m</w:t>
                  </w:r>
                </w:p>
              </w:tc>
            </w:tr>
            <w:tr w:rsidR="00A97A22" w:rsidRPr="001043D7" w14:paraId="7BA94B08" w14:textId="77777777" w:rsidTr="00262312">
              <w:trPr>
                <w:trHeight w:val="193"/>
                <w:jc w:val="center"/>
              </w:trPr>
              <w:tc>
                <w:tcPr>
                  <w:tcW w:w="425" w:type="pct"/>
                  <w:vMerge/>
                  <w:vAlign w:val="center"/>
                </w:tcPr>
                <w:p w14:paraId="1720FCB6" w14:textId="77777777" w:rsidR="00262312" w:rsidRPr="001043D7" w:rsidRDefault="00262312" w:rsidP="00262312">
                  <w:pPr>
                    <w:spacing w:line="276" w:lineRule="auto"/>
                    <w:jc w:val="center"/>
                    <w:rPr>
                      <w:rFonts w:eastAsiaTheme="minorEastAsia"/>
                      <w:szCs w:val="21"/>
                    </w:rPr>
                  </w:pPr>
                </w:p>
              </w:tc>
              <w:tc>
                <w:tcPr>
                  <w:tcW w:w="1347" w:type="pct"/>
                  <w:vMerge w:val="restart"/>
                  <w:vAlign w:val="center"/>
                </w:tcPr>
                <w:p w14:paraId="678B915B"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《挥发性有机物无组织排放控制标准》（</w:t>
                  </w:r>
                  <w:r w:rsidRPr="001043D7">
                    <w:rPr>
                      <w:rFonts w:eastAsiaTheme="minorEastAsia"/>
                      <w:szCs w:val="21"/>
                    </w:rPr>
                    <w:t>GB37822-2019</w:t>
                  </w:r>
                  <w:r w:rsidRPr="001043D7">
                    <w:rPr>
                      <w:rFonts w:eastAsiaTheme="minorEastAsia"/>
                      <w:szCs w:val="21"/>
                    </w:rPr>
                    <w:t>）</w:t>
                  </w:r>
                </w:p>
              </w:tc>
              <w:tc>
                <w:tcPr>
                  <w:tcW w:w="1130" w:type="pct"/>
                  <w:vAlign w:val="center"/>
                </w:tcPr>
                <w:p w14:paraId="70543595"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监控点处</w:t>
                  </w:r>
                  <w:r w:rsidRPr="001043D7">
                    <w:rPr>
                      <w:rFonts w:eastAsiaTheme="minorEastAsia"/>
                      <w:szCs w:val="21"/>
                    </w:rPr>
                    <w:t>1h</w:t>
                  </w:r>
                  <w:r w:rsidRPr="001043D7">
                    <w:rPr>
                      <w:rFonts w:eastAsiaTheme="minorEastAsia"/>
                      <w:szCs w:val="21"/>
                    </w:rPr>
                    <w:t>平均浓度值</w:t>
                  </w:r>
                </w:p>
              </w:tc>
              <w:tc>
                <w:tcPr>
                  <w:tcW w:w="553" w:type="pct"/>
                  <w:vAlign w:val="center"/>
                </w:tcPr>
                <w:p w14:paraId="69989A0D"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非甲烷总烃</w:t>
                  </w:r>
                </w:p>
              </w:tc>
              <w:tc>
                <w:tcPr>
                  <w:tcW w:w="660" w:type="pct"/>
                  <w:vAlign w:val="center"/>
                </w:tcPr>
                <w:p w14:paraId="1E5AC768"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6</w:t>
                  </w:r>
                </w:p>
              </w:tc>
              <w:tc>
                <w:tcPr>
                  <w:tcW w:w="884" w:type="pct"/>
                  <w:vMerge w:val="restart"/>
                  <w:vAlign w:val="center"/>
                </w:tcPr>
                <w:p w14:paraId="1BA09CBA"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在厂房外设置监控点</w:t>
                  </w:r>
                </w:p>
              </w:tc>
            </w:tr>
            <w:tr w:rsidR="00A97A22" w:rsidRPr="001043D7" w14:paraId="15132117" w14:textId="77777777" w:rsidTr="00262312">
              <w:trPr>
                <w:trHeight w:val="201"/>
                <w:jc w:val="center"/>
              </w:trPr>
              <w:tc>
                <w:tcPr>
                  <w:tcW w:w="425" w:type="pct"/>
                  <w:vMerge/>
                  <w:vAlign w:val="center"/>
                </w:tcPr>
                <w:p w14:paraId="28B06C57" w14:textId="77777777" w:rsidR="00262312" w:rsidRPr="001043D7" w:rsidRDefault="00262312" w:rsidP="00262312">
                  <w:pPr>
                    <w:spacing w:line="276" w:lineRule="auto"/>
                    <w:jc w:val="center"/>
                    <w:rPr>
                      <w:rFonts w:eastAsiaTheme="minorEastAsia"/>
                      <w:szCs w:val="21"/>
                    </w:rPr>
                  </w:pPr>
                </w:p>
              </w:tc>
              <w:tc>
                <w:tcPr>
                  <w:tcW w:w="1347" w:type="pct"/>
                  <w:vMerge/>
                  <w:vAlign w:val="center"/>
                </w:tcPr>
                <w:p w14:paraId="133917CE" w14:textId="77777777" w:rsidR="00262312" w:rsidRPr="001043D7" w:rsidRDefault="00262312" w:rsidP="00262312">
                  <w:pPr>
                    <w:spacing w:line="276" w:lineRule="auto"/>
                    <w:jc w:val="center"/>
                    <w:rPr>
                      <w:rFonts w:eastAsiaTheme="minorEastAsia"/>
                      <w:szCs w:val="21"/>
                    </w:rPr>
                  </w:pPr>
                </w:p>
              </w:tc>
              <w:tc>
                <w:tcPr>
                  <w:tcW w:w="1130" w:type="pct"/>
                  <w:vAlign w:val="center"/>
                </w:tcPr>
                <w:p w14:paraId="1052F748"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监控点处任意一次浓度值</w:t>
                  </w:r>
                </w:p>
              </w:tc>
              <w:tc>
                <w:tcPr>
                  <w:tcW w:w="553" w:type="pct"/>
                  <w:vAlign w:val="center"/>
                </w:tcPr>
                <w:p w14:paraId="59E53688"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非甲烷总烃</w:t>
                  </w:r>
                </w:p>
              </w:tc>
              <w:tc>
                <w:tcPr>
                  <w:tcW w:w="660" w:type="pct"/>
                  <w:vAlign w:val="center"/>
                </w:tcPr>
                <w:p w14:paraId="4969F425" w14:textId="77777777" w:rsidR="00262312" w:rsidRPr="001043D7" w:rsidRDefault="00262312" w:rsidP="00262312">
                  <w:pPr>
                    <w:spacing w:line="276" w:lineRule="auto"/>
                    <w:jc w:val="center"/>
                    <w:rPr>
                      <w:rFonts w:eastAsiaTheme="minorEastAsia"/>
                      <w:szCs w:val="21"/>
                    </w:rPr>
                  </w:pPr>
                  <w:r w:rsidRPr="001043D7">
                    <w:rPr>
                      <w:rFonts w:eastAsiaTheme="minorEastAsia"/>
                      <w:szCs w:val="21"/>
                    </w:rPr>
                    <w:t>20</w:t>
                  </w:r>
                </w:p>
              </w:tc>
              <w:tc>
                <w:tcPr>
                  <w:tcW w:w="884" w:type="pct"/>
                  <w:vMerge/>
                  <w:vAlign w:val="center"/>
                </w:tcPr>
                <w:p w14:paraId="00C80922" w14:textId="77777777" w:rsidR="00262312" w:rsidRPr="001043D7" w:rsidRDefault="00262312" w:rsidP="00262312">
                  <w:pPr>
                    <w:spacing w:line="276" w:lineRule="auto"/>
                    <w:jc w:val="center"/>
                    <w:rPr>
                      <w:rFonts w:eastAsiaTheme="minorEastAsia"/>
                      <w:szCs w:val="21"/>
                    </w:rPr>
                  </w:pPr>
                </w:p>
              </w:tc>
            </w:tr>
          </w:tbl>
          <w:p w14:paraId="593F08DF" w14:textId="77777777" w:rsidR="00262312" w:rsidRPr="001043D7" w:rsidRDefault="004C09AE" w:rsidP="000561A3">
            <w:pPr>
              <w:widowControl/>
              <w:adjustRightInd w:val="0"/>
              <w:snapToGrid w:val="0"/>
              <w:spacing w:beforeLines="50" w:before="120" w:line="360" w:lineRule="auto"/>
              <w:ind w:firstLineChars="200" w:firstLine="480"/>
              <w:rPr>
                <w:sz w:val="24"/>
              </w:rPr>
            </w:pPr>
            <w:r w:rsidRPr="001043D7">
              <w:rPr>
                <w:sz w:val="24"/>
              </w:rPr>
              <w:t>2</w:t>
            </w:r>
            <w:r w:rsidRPr="001043D7">
              <w:rPr>
                <w:sz w:val="24"/>
              </w:rPr>
              <w:t>、</w:t>
            </w:r>
            <w:r w:rsidR="00262312" w:rsidRPr="001043D7">
              <w:rPr>
                <w:rFonts w:hint="eastAsia"/>
                <w:sz w:val="24"/>
              </w:rPr>
              <w:t>废水</w:t>
            </w:r>
          </w:p>
          <w:p w14:paraId="6C3114B8" w14:textId="32CB303C" w:rsidR="00881BAD" w:rsidRPr="001043D7" w:rsidRDefault="001B4118" w:rsidP="000561A3">
            <w:pPr>
              <w:widowControl/>
              <w:adjustRightInd w:val="0"/>
              <w:snapToGrid w:val="0"/>
              <w:spacing w:beforeLines="50" w:before="120" w:line="360" w:lineRule="auto"/>
              <w:ind w:firstLineChars="200" w:firstLine="480"/>
              <w:rPr>
                <w:sz w:val="24"/>
              </w:rPr>
            </w:pPr>
            <w:r w:rsidRPr="001043D7">
              <w:rPr>
                <w:rFonts w:hint="eastAsia"/>
                <w:sz w:val="24"/>
              </w:rPr>
              <w:t>项目</w:t>
            </w:r>
            <w:r w:rsidR="00881BAD" w:rsidRPr="001043D7">
              <w:rPr>
                <w:rFonts w:hint="eastAsia"/>
                <w:sz w:val="24"/>
              </w:rPr>
              <w:t>废水排放执行《污水综合排放标准》（</w:t>
            </w:r>
            <w:r w:rsidR="00881BAD" w:rsidRPr="001043D7">
              <w:rPr>
                <w:sz w:val="24"/>
              </w:rPr>
              <w:t>GB8978-1996</w:t>
            </w:r>
            <w:r w:rsidR="00881BAD" w:rsidRPr="001043D7">
              <w:rPr>
                <w:rFonts w:hint="eastAsia"/>
                <w:sz w:val="24"/>
              </w:rPr>
              <w:t>）中的三级标准</w:t>
            </w:r>
            <w:r w:rsidR="0048400B" w:rsidRPr="001043D7">
              <w:rPr>
                <w:rFonts w:hint="eastAsia"/>
                <w:sz w:val="24"/>
              </w:rPr>
              <w:t>缺项执行</w:t>
            </w:r>
            <w:r w:rsidR="00881BAD" w:rsidRPr="001043D7">
              <w:rPr>
                <w:rFonts w:hint="eastAsia"/>
                <w:sz w:val="24"/>
              </w:rPr>
              <w:t>《污水排入城镇下水道水质标准》（</w:t>
            </w:r>
            <w:r w:rsidR="00881BAD" w:rsidRPr="001043D7">
              <w:rPr>
                <w:sz w:val="24"/>
              </w:rPr>
              <w:t>GB/T31962-2015</w:t>
            </w:r>
            <w:r w:rsidR="00881BAD" w:rsidRPr="001043D7">
              <w:rPr>
                <w:rFonts w:hint="eastAsia"/>
                <w:sz w:val="24"/>
              </w:rPr>
              <w:t>）中</w:t>
            </w:r>
            <w:r w:rsidR="00316557" w:rsidRPr="001043D7">
              <w:rPr>
                <w:rFonts w:hint="eastAsia"/>
                <w:sz w:val="24"/>
              </w:rPr>
              <w:t>B</w:t>
            </w:r>
            <w:r w:rsidR="00881BAD" w:rsidRPr="001043D7">
              <w:rPr>
                <w:rFonts w:hint="eastAsia"/>
                <w:sz w:val="24"/>
              </w:rPr>
              <w:t>级标准。</w:t>
            </w:r>
          </w:p>
          <w:p w14:paraId="31F4D014" w14:textId="4E01ED16" w:rsidR="00881BAD" w:rsidRPr="001043D7" w:rsidRDefault="00881BAD" w:rsidP="00A72CA3">
            <w:pPr>
              <w:pStyle w:val="Default1"/>
              <w:snapToGrid w:val="0"/>
              <w:spacing w:line="276" w:lineRule="auto"/>
              <w:jc w:val="center"/>
              <w:rPr>
                <w:rFonts w:ascii="Times New Roman" w:cs="Times New Roman"/>
                <w:b/>
                <w:color w:val="auto"/>
                <w:kern w:val="2"/>
              </w:rPr>
            </w:pPr>
            <w:r w:rsidRPr="001043D7">
              <w:rPr>
                <w:rFonts w:ascii="Times New Roman" w:cs="Times New Roman" w:hint="eastAsia"/>
                <w:b/>
                <w:color w:val="auto"/>
                <w:kern w:val="2"/>
              </w:rPr>
              <w:t>表</w:t>
            </w:r>
            <w:r w:rsidRPr="001043D7">
              <w:rPr>
                <w:rFonts w:ascii="Times New Roman" w:cs="Times New Roman"/>
                <w:b/>
                <w:color w:val="auto"/>
                <w:kern w:val="2"/>
              </w:rPr>
              <w:t>3-</w:t>
            </w:r>
            <w:r w:rsidR="009C7E74">
              <w:rPr>
                <w:rFonts w:ascii="Times New Roman" w:cs="Times New Roman" w:hint="eastAsia"/>
                <w:b/>
                <w:color w:val="auto"/>
                <w:kern w:val="2"/>
              </w:rPr>
              <w:t>9</w:t>
            </w:r>
            <w:r w:rsidRPr="001043D7">
              <w:rPr>
                <w:rFonts w:ascii="Times New Roman" w:cs="Times New Roman" w:hint="eastAsia"/>
                <w:b/>
                <w:color w:val="auto"/>
                <w:kern w:val="2"/>
              </w:rPr>
              <w:t xml:space="preserve"> </w:t>
            </w:r>
            <w:r w:rsidRPr="001043D7">
              <w:rPr>
                <w:rFonts w:ascii="Times New Roman" w:cs="Times New Roman"/>
                <w:b/>
                <w:color w:val="auto"/>
                <w:kern w:val="2"/>
              </w:rPr>
              <w:t xml:space="preserve">  </w:t>
            </w:r>
            <w:r w:rsidRPr="001043D7">
              <w:rPr>
                <w:rFonts w:ascii="Times New Roman" w:cs="Times New Roman" w:hint="eastAsia"/>
                <w:b/>
                <w:color w:val="auto"/>
                <w:kern w:val="2"/>
              </w:rPr>
              <w:t>废水排放标准</w:t>
            </w:r>
            <w:r w:rsidRPr="001043D7">
              <w:rPr>
                <w:rFonts w:ascii="Times New Roman" w:cs="Times New Roman"/>
                <w:b/>
                <w:color w:val="auto"/>
                <w:kern w:val="2"/>
              </w:rPr>
              <w:t xml:space="preserve">   </w:t>
            </w:r>
            <w:r w:rsidRPr="001043D7">
              <w:rPr>
                <w:rFonts w:ascii="Times New Roman" w:cs="Times New Roman" w:hint="eastAsia"/>
                <w:b/>
                <w:color w:val="auto"/>
                <w:kern w:val="2"/>
              </w:rPr>
              <w:t>单位</w:t>
            </w:r>
            <w:r w:rsidRPr="001043D7">
              <w:rPr>
                <w:rFonts w:ascii="Times New Roman" w:cs="Times New Roman"/>
                <w:b/>
                <w:color w:val="auto"/>
                <w:kern w:val="2"/>
              </w:rPr>
              <w:t>mg/L</w:t>
            </w:r>
          </w:p>
          <w:tbl>
            <w:tblPr>
              <w:tblW w:w="7884" w:type="dxa"/>
              <w:jc w:val="center"/>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41"/>
              <w:gridCol w:w="911"/>
              <w:gridCol w:w="757"/>
              <w:gridCol w:w="754"/>
              <w:gridCol w:w="733"/>
              <w:gridCol w:w="822"/>
              <w:gridCol w:w="866"/>
            </w:tblGrid>
            <w:tr w:rsidR="00A97A22" w:rsidRPr="001043D7" w14:paraId="2826840E" w14:textId="54A8BD72" w:rsidTr="00262312">
              <w:trPr>
                <w:jc w:val="center"/>
              </w:trPr>
              <w:tc>
                <w:tcPr>
                  <w:tcW w:w="1929" w:type="pct"/>
                  <w:tcMar>
                    <w:top w:w="0" w:type="dxa"/>
                    <w:left w:w="28" w:type="dxa"/>
                    <w:bottom w:w="0" w:type="dxa"/>
                    <w:right w:w="28" w:type="dxa"/>
                  </w:tcMar>
                  <w:vAlign w:val="center"/>
                  <w:hideMark/>
                </w:tcPr>
                <w:p w14:paraId="17DF6536" w14:textId="77777777" w:rsidR="00262312" w:rsidRPr="001043D7" w:rsidRDefault="00262312" w:rsidP="00262312">
                  <w:pPr>
                    <w:pStyle w:val="afd"/>
                    <w:rPr>
                      <w:b/>
                    </w:rPr>
                  </w:pPr>
                  <w:r w:rsidRPr="001043D7">
                    <w:rPr>
                      <w:rFonts w:hint="eastAsia"/>
                      <w:b/>
                    </w:rPr>
                    <w:t>执行标准名称</w:t>
                  </w:r>
                </w:p>
              </w:tc>
              <w:tc>
                <w:tcPr>
                  <w:tcW w:w="578" w:type="pct"/>
                  <w:tcMar>
                    <w:top w:w="0" w:type="dxa"/>
                    <w:left w:w="28" w:type="dxa"/>
                    <w:bottom w:w="0" w:type="dxa"/>
                    <w:right w:w="28" w:type="dxa"/>
                  </w:tcMar>
                  <w:vAlign w:val="center"/>
                  <w:hideMark/>
                </w:tcPr>
                <w:p w14:paraId="703A8934" w14:textId="77777777" w:rsidR="00262312" w:rsidRPr="001043D7" w:rsidRDefault="00262312" w:rsidP="00262312">
                  <w:pPr>
                    <w:pStyle w:val="afd"/>
                    <w:rPr>
                      <w:b/>
                    </w:rPr>
                  </w:pPr>
                  <w:r w:rsidRPr="001043D7">
                    <w:rPr>
                      <w:b/>
                    </w:rPr>
                    <w:t>pH</w:t>
                  </w:r>
                  <w:r w:rsidRPr="001043D7">
                    <w:rPr>
                      <w:rFonts w:hint="eastAsia"/>
                      <w:b/>
                    </w:rPr>
                    <w:t>值</w:t>
                  </w:r>
                </w:p>
              </w:tc>
              <w:tc>
                <w:tcPr>
                  <w:tcW w:w="480" w:type="pct"/>
                  <w:tcMar>
                    <w:top w:w="0" w:type="dxa"/>
                    <w:left w:w="28" w:type="dxa"/>
                    <w:bottom w:w="0" w:type="dxa"/>
                    <w:right w:w="28" w:type="dxa"/>
                  </w:tcMar>
                  <w:vAlign w:val="center"/>
                  <w:hideMark/>
                </w:tcPr>
                <w:p w14:paraId="10AE7FC3" w14:textId="77777777" w:rsidR="00262312" w:rsidRPr="001043D7" w:rsidRDefault="00262312" w:rsidP="00262312">
                  <w:pPr>
                    <w:pStyle w:val="afd"/>
                    <w:rPr>
                      <w:b/>
                    </w:rPr>
                  </w:pPr>
                  <w:r w:rsidRPr="001043D7">
                    <w:rPr>
                      <w:b/>
                    </w:rPr>
                    <w:t>COD</w:t>
                  </w:r>
                </w:p>
              </w:tc>
              <w:tc>
                <w:tcPr>
                  <w:tcW w:w="478" w:type="pct"/>
                  <w:tcMar>
                    <w:top w:w="0" w:type="dxa"/>
                    <w:left w:w="28" w:type="dxa"/>
                    <w:bottom w:w="0" w:type="dxa"/>
                    <w:right w:w="28" w:type="dxa"/>
                  </w:tcMar>
                  <w:vAlign w:val="center"/>
                  <w:hideMark/>
                </w:tcPr>
                <w:p w14:paraId="116816A9" w14:textId="77777777" w:rsidR="00262312" w:rsidRPr="001043D7" w:rsidRDefault="00262312" w:rsidP="00262312">
                  <w:pPr>
                    <w:pStyle w:val="afd"/>
                    <w:rPr>
                      <w:b/>
                    </w:rPr>
                  </w:pPr>
                  <w:r w:rsidRPr="001043D7">
                    <w:rPr>
                      <w:b/>
                    </w:rPr>
                    <w:t>BOD</w:t>
                  </w:r>
                  <w:r w:rsidRPr="001043D7">
                    <w:rPr>
                      <w:b/>
                      <w:vertAlign w:val="subscript"/>
                    </w:rPr>
                    <w:t>5</w:t>
                  </w:r>
                </w:p>
              </w:tc>
              <w:tc>
                <w:tcPr>
                  <w:tcW w:w="465" w:type="pct"/>
                  <w:tcMar>
                    <w:top w:w="0" w:type="dxa"/>
                    <w:left w:w="28" w:type="dxa"/>
                    <w:bottom w:w="0" w:type="dxa"/>
                    <w:right w:w="28" w:type="dxa"/>
                  </w:tcMar>
                  <w:vAlign w:val="center"/>
                  <w:hideMark/>
                </w:tcPr>
                <w:p w14:paraId="613A1B6C" w14:textId="77777777" w:rsidR="00262312" w:rsidRPr="001043D7" w:rsidRDefault="00262312" w:rsidP="00262312">
                  <w:pPr>
                    <w:pStyle w:val="afd"/>
                    <w:rPr>
                      <w:b/>
                    </w:rPr>
                  </w:pPr>
                  <w:r w:rsidRPr="001043D7">
                    <w:rPr>
                      <w:b/>
                    </w:rPr>
                    <w:t>SS</w:t>
                  </w:r>
                </w:p>
              </w:tc>
              <w:tc>
                <w:tcPr>
                  <w:tcW w:w="521" w:type="pct"/>
                  <w:tcMar>
                    <w:top w:w="0" w:type="dxa"/>
                    <w:left w:w="28" w:type="dxa"/>
                    <w:bottom w:w="0" w:type="dxa"/>
                    <w:right w:w="28" w:type="dxa"/>
                  </w:tcMar>
                  <w:vAlign w:val="center"/>
                  <w:hideMark/>
                </w:tcPr>
                <w:p w14:paraId="0D3AE9C3" w14:textId="77777777" w:rsidR="00262312" w:rsidRPr="001043D7" w:rsidRDefault="00262312" w:rsidP="00262312">
                  <w:pPr>
                    <w:pStyle w:val="afd"/>
                    <w:rPr>
                      <w:b/>
                    </w:rPr>
                  </w:pPr>
                  <w:r w:rsidRPr="001043D7">
                    <w:rPr>
                      <w:b/>
                    </w:rPr>
                    <w:t>NH</w:t>
                  </w:r>
                  <w:r w:rsidRPr="001043D7">
                    <w:rPr>
                      <w:b/>
                      <w:vertAlign w:val="subscript"/>
                    </w:rPr>
                    <w:t>3</w:t>
                  </w:r>
                  <w:r w:rsidRPr="001043D7">
                    <w:rPr>
                      <w:b/>
                    </w:rPr>
                    <w:t>-N</w:t>
                  </w:r>
                </w:p>
              </w:tc>
              <w:tc>
                <w:tcPr>
                  <w:tcW w:w="549" w:type="pct"/>
                  <w:vAlign w:val="center"/>
                </w:tcPr>
                <w:p w14:paraId="68789B66" w14:textId="710C0924" w:rsidR="00262312" w:rsidRPr="001043D7" w:rsidRDefault="00262312" w:rsidP="00262312">
                  <w:pPr>
                    <w:pStyle w:val="afd"/>
                    <w:rPr>
                      <w:b/>
                    </w:rPr>
                  </w:pPr>
                  <w:r w:rsidRPr="001043D7">
                    <w:rPr>
                      <w:rFonts w:hint="eastAsia"/>
                      <w:b/>
                    </w:rPr>
                    <w:t>石油类</w:t>
                  </w:r>
                </w:p>
              </w:tc>
            </w:tr>
            <w:tr w:rsidR="00A97A22" w:rsidRPr="001043D7" w14:paraId="479B88A9" w14:textId="75EE81DA" w:rsidTr="00262312">
              <w:trPr>
                <w:jc w:val="center"/>
              </w:trPr>
              <w:tc>
                <w:tcPr>
                  <w:tcW w:w="1929" w:type="pct"/>
                  <w:tcMar>
                    <w:top w:w="0" w:type="dxa"/>
                    <w:left w:w="28" w:type="dxa"/>
                    <w:bottom w:w="0" w:type="dxa"/>
                    <w:right w:w="28" w:type="dxa"/>
                  </w:tcMar>
                  <w:vAlign w:val="center"/>
                  <w:hideMark/>
                </w:tcPr>
                <w:p w14:paraId="68A4D8FC" w14:textId="77777777" w:rsidR="00262312" w:rsidRPr="001043D7" w:rsidRDefault="00262312" w:rsidP="00262312">
                  <w:pPr>
                    <w:pStyle w:val="afd"/>
                  </w:pPr>
                  <w:r w:rsidRPr="001043D7">
                    <w:rPr>
                      <w:rFonts w:hint="eastAsia"/>
                    </w:rPr>
                    <w:t>《污水综合排放标准》（</w:t>
                  </w:r>
                  <w:r w:rsidRPr="001043D7">
                    <w:t>GB8978-1996</w:t>
                  </w:r>
                  <w:r w:rsidRPr="001043D7">
                    <w:rPr>
                      <w:rFonts w:hint="eastAsia"/>
                    </w:rPr>
                    <w:t>）表</w:t>
                  </w:r>
                  <w:r w:rsidRPr="001043D7">
                    <w:t>2</w:t>
                  </w:r>
                  <w:r w:rsidRPr="001043D7">
                    <w:rPr>
                      <w:rFonts w:hint="eastAsia"/>
                    </w:rPr>
                    <w:t>中三级标准</w:t>
                  </w:r>
                </w:p>
              </w:tc>
              <w:tc>
                <w:tcPr>
                  <w:tcW w:w="578" w:type="pct"/>
                  <w:tcMar>
                    <w:top w:w="0" w:type="dxa"/>
                    <w:left w:w="28" w:type="dxa"/>
                    <w:bottom w:w="0" w:type="dxa"/>
                    <w:right w:w="28" w:type="dxa"/>
                  </w:tcMar>
                  <w:vAlign w:val="center"/>
                  <w:hideMark/>
                </w:tcPr>
                <w:p w14:paraId="17253BD4" w14:textId="77777777" w:rsidR="00262312" w:rsidRPr="001043D7" w:rsidRDefault="00262312" w:rsidP="00262312">
                  <w:pPr>
                    <w:pStyle w:val="afd"/>
                  </w:pPr>
                  <w:r w:rsidRPr="001043D7">
                    <w:t>6~9</w:t>
                  </w:r>
                </w:p>
              </w:tc>
              <w:tc>
                <w:tcPr>
                  <w:tcW w:w="480" w:type="pct"/>
                  <w:tcMar>
                    <w:top w:w="0" w:type="dxa"/>
                    <w:left w:w="28" w:type="dxa"/>
                    <w:bottom w:w="0" w:type="dxa"/>
                    <w:right w:w="28" w:type="dxa"/>
                  </w:tcMar>
                  <w:vAlign w:val="center"/>
                  <w:hideMark/>
                </w:tcPr>
                <w:p w14:paraId="0A74E64C" w14:textId="77777777" w:rsidR="00262312" w:rsidRPr="001043D7" w:rsidRDefault="00262312" w:rsidP="00262312">
                  <w:pPr>
                    <w:pStyle w:val="afd"/>
                  </w:pPr>
                  <w:r w:rsidRPr="001043D7">
                    <w:t>500</w:t>
                  </w:r>
                </w:p>
              </w:tc>
              <w:tc>
                <w:tcPr>
                  <w:tcW w:w="478" w:type="pct"/>
                  <w:tcMar>
                    <w:top w:w="0" w:type="dxa"/>
                    <w:left w:w="28" w:type="dxa"/>
                    <w:bottom w:w="0" w:type="dxa"/>
                    <w:right w:w="28" w:type="dxa"/>
                  </w:tcMar>
                  <w:vAlign w:val="center"/>
                  <w:hideMark/>
                </w:tcPr>
                <w:p w14:paraId="41B3A084" w14:textId="77777777" w:rsidR="00262312" w:rsidRPr="001043D7" w:rsidRDefault="00262312" w:rsidP="00262312">
                  <w:pPr>
                    <w:pStyle w:val="afd"/>
                  </w:pPr>
                  <w:r w:rsidRPr="001043D7">
                    <w:t>300</w:t>
                  </w:r>
                </w:p>
              </w:tc>
              <w:tc>
                <w:tcPr>
                  <w:tcW w:w="465" w:type="pct"/>
                  <w:tcMar>
                    <w:top w:w="0" w:type="dxa"/>
                    <w:left w:w="28" w:type="dxa"/>
                    <w:bottom w:w="0" w:type="dxa"/>
                    <w:right w:w="28" w:type="dxa"/>
                  </w:tcMar>
                  <w:vAlign w:val="center"/>
                  <w:hideMark/>
                </w:tcPr>
                <w:p w14:paraId="2321B68E" w14:textId="77777777" w:rsidR="00262312" w:rsidRPr="001043D7" w:rsidRDefault="00262312" w:rsidP="00262312">
                  <w:pPr>
                    <w:pStyle w:val="afd"/>
                  </w:pPr>
                  <w:r w:rsidRPr="001043D7">
                    <w:t>400</w:t>
                  </w:r>
                </w:p>
              </w:tc>
              <w:tc>
                <w:tcPr>
                  <w:tcW w:w="521" w:type="pct"/>
                  <w:tcMar>
                    <w:top w:w="0" w:type="dxa"/>
                    <w:left w:w="28" w:type="dxa"/>
                    <w:bottom w:w="0" w:type="dxa"/>
                    <w:right w:w="28" w:type="dxa"/>
                  </w:tcMar>
                  <w:vAlign w:val="center"/>
                  <w:hideMark/>
                </w:tcPr>
                <w:p w14:paraId="5F652DD1" w14:textId="77777777" w:rsidR="00262312" w:rsidRPr="001043D7" w:rsidRDefault="00262312" w:rsidP="00262312">
                  <w:pPr>
                    <w:pStyle w:val="afd"/>
                  </w:pPr>
                  <w:r w:rsidRPr="001043D7">
                    <w:t>/</w:t>
                  </w:r>
                </w:p>
              </w:tc>
              <w:tc>
                <w:tcPr>
                  <w:tcW w:w="549" w:type="pct"/>
                  <w:vAlign w:val="center"/>
                </w:tcPr>
                <w:p w14:paraId="59F87451" w14:textId="75C78D48" w:rsidR="00262312" w:rsidRPr="001043D7" w:rsidRDefault="00262312" w:rsidP="00262312">
                  <w:pPr>
                    <w:pStyle w:val="afd"/>
                  </w:pPr>
                  <w:r w:rsidRPr="001043D7">
                    <w:rPr>
                      <w:rFonts w:hint="eastAsia"/>
                    </w:rPr>
                    <w:t>20</w:t>
                  </w:r>
                </w:p>
              </w:tc>
            </w:tr>
            <w:tr w:rsidR="00A97A22" w:rsidRPr="001043D7" w14:paraId="3CD9AD7C" w14:textId="2B932576" w:rsidTr="00262312">
              <w:trPr>
                <w:jc w:val="center"/>
              </w:trPr>
              <w:tc>
                <w:tcPr>
                  <w:tcW w:w="1929" w:type="pct"/>
                  <w:tcMar>
                    <w:top w:w="0" w:type="dxa"/>
                    <w:left w:w="28" w:type="dxa"/>
                    <w:bottom w:w="0" w:type="dxa"/>
                    <w:right w:w="28" w:type="dxa"/>
                  </w:tcMar>
                  <w:vAlign w:val="center"/>
                  <w:hideMark/>
                </w:tcPr>
                <w:p w14:paraId="34D69E27" w14:textId="77777777" w:rsidR="00262312" w:rsidRPr="001043D7" w:rsidRDefault="00262312" w:rsidP="00262312">
                  <w:pPr>
                    <w:pStyle w:val="afd"/>
                  </w:pPr>
                  <w:r w:rsidRPr="001043D7">
                    <w:rPr>
                      <w:rFonts w:hint="eastAsia"/>
                    </w:rPr>
                    <w:t>《污水排入城镇下水道水质标准》（</w:t>
                  </w:r>
                  <w:r w:rsidRPr="001043D7">
                    <w:t>GB/T31962-2015</w:t>
                  </w:r>
                  <w:r w:rsidRPr="001043D7">
                    <w:rPr>
                      <w:rFonts w:hint="eastAsia"/>
                    </w:rPr>
                    <w:t>）</w:t>
                  </w:r>
                  <w:r w:rsidRPr="001043D7">
                    <w:rPr>
                      <w:rFonts w:hint="eastAsia"/>
                    </w:rPr>
                    <w:t>B</w:t>
                  </w:r>
                  <w:r w:rsidRPr="001043D7">
                    <w:rPr>
                      <w:rFonts w:hint="eastAsia"/>
                    </w:rPr>
                    <w:t>级</w:t>
                  </w:r>
                </w:p>
              </w:tc>
              <w:tc>
                <w:tcPr>
                  <w:tcW w:w="578" w:type="pct"/>
                  <w:tcMar>
                    <w:top w:w="0" w:type="dxa"/>
                    <w:left w:w="28" w:type="dxa"/>
                    <w:bottom w:w="0" w:type="dxa"/>
                    <w:right w:w="28" w:type="dxa"/>
                  </w:tcMar>
                  <w:vAlign w:val="center"/>
                  <w:hideMark/>
                </w:tcPr>
                <w:p w14:paraId="287E0115" w14:textId="77777777" w:rsidR="00262312" w:rsidRPr="001043D7" w:rsidRDefault="00262312" w:rsidP="00262312">
                  <w:pPr>
                    <w:pStyle w:val="afd"/>
                  </w:pPr>
                  <w:r w:rsidRPr="001043D7">
                    <w:t>/</w:t>
                  </w:r>
                </w:p>
              </w:tc>
              <w:tc>
                <w:tcPr>
                  <w:tcW w:w="480" w:type="pct"/>
                  <w:tcMar>
                    <w:top w:w="0" w:type="dxa"/>
                    <w:left w:w="28" w:type="dxa"/>
                    <w:bottom w:w="0" w:type="dxa"/>
                    <w:right w:w="28" w:type="dxa"/>
                  </w:tcMar>
                  <w:vAlign w:val="center"/>
                  <w:hideMark/>
                </w:tcPr>
                <w:p w14:paraId="04FC3DFA" w14:textId="77777777" w:rsidR="00262312" w:rsidRPr="001043D7" w:rsidRDefault="00262312" w:rsidP="00262312">
                  <w:pPr>
                    <w:pStyle w:val="afd"/>
                  </w:pPr>
                  <w:r w:rsidRPr="001043D7">
                    <w:t>/</w:t>
                  </w:r>
                </w:p>
              </w:tc>
              <w:tc>
                <w:tcPr>
                  <w:tcW w:w="478" w:type="pct"/>
                  <w:tcMar>
                    <w:top w:w="0" w:type="dxa"/>
                    <w:left w:w="28" w:type="dxa"/>
                    <w:bottom w:w="0" w:type="dxa"/>
                    <w:right w:w="28" w:type="dxa"/>
                  </w:tcMar>
                  <w:vAlign w:val="center"/>
                  <w:hideMark/>
                </w:tcPr>
                <w:p w14:paraId="5BE24DE6" w14:textId="77777777" w:rsidR="00262312" w:rsidRPr="001043D7" w:rsidRDefault="00262312" w:rsidP="00262312">
                  <w:pPr>
                    <w:pStyle w:val="afd"/>
                  </w:pPr>
                  <w:r w:rsidRPr="001043D7">
                    <w:t>/</w:t>
                  </w:r>
                </w:p>
              </w:tc>
              <w:tc>
                <w:tcPr>
                  <w:tcW w:w="465" w:type="pct"/>
                  <w:tcMar>
                    <w:top w:w="0" w:type="dxa"/>
                    <w:left w:w="28" w:type="dxa"/>
                    <w:bottom w:w="0" w:type="dxa"/>
                    <w:right w:w="28" w:type="dxa"/>
                  </w:tcMar>
                  <w:vAlign w:val="center"/>
                  <w:hideMark/>
                </w:tcPr>
                <w:p w14:paraId="13D36598" w14:textId="77777777" w:rsidR="00262312" w:rsidRPr="001043D7" w:rsidRDefault="00262312" w:rsidP="00262312">
                  <w:pPr>
                    <w:pStyle w:val="afd"/>
                  </w:pPr>
                  <w:r w:rsidRPr="001043D7">
                    <w:t>/</w:t>
                  </w:r>
                </w:p>
              </w:tc>
              <w:tc>
                <w:tcPr>
                  <w:tcW w:w="521" w:type="pct"/>
                  <w:tcMar>
                    <w:top w:w="0" w:type="dxa"/>
                    <w:left w:w="28" w:type="dxa"/>
                    <w:bottom w:w="0" w:type="dxa"/>
                    <w:right w:w="28" w:type="dxa"/>
                  </w:tcMar>
                  <w:vAlign w:val="center"/>
                  <w:hideMark/>
                </w:tcPr>
                <w:p w14:paraId="2FED476B" w14:textId="77777777" w:rsidR="00262312" w:rsidRPr="001043D7" w:rsidRDefault="00262312" w:rsidP="00262312">
                  <w:pPr>
                    <w:pStyle w:val="afd"/>
                  </w:pPr>
                  <w:r w:rsidRPr="001043D7">
                    <w:rPr>
                      <w:rFonts w:hint="eastAsia"/>
                    </w:rPr>
                    <w:t>4</w:t>
                  </w:r>
                  <w:r w:rsidRPr="001043D7">
                    <w:t>5</w:t>
                  </w:r>
                </w:p>
              </w:tc>
              <w:tc>
                <w:tcPr>
                  <w:tcW w:w="549" w:type="pct"/>
                  <w:vAlign w:val="center"/>
                </w:tcPr>
                <w:p w14:paraId="4710F822" w14:textId="0383EFE2" w:rsidR="00262312" w:rsidRPr="001043D7" w:rsidRDefault="00262312" w:rsidP="00262312">
                  <w:pPr>
                    <w:pStyle w:val="afd"/>
                  </w:pPr>
                  <w:r w:rsidRPr="001043D7">
                    <w:rPr>
                      <w:rFonts w:hint="eastAsia"/>
                    </w:rPr>
                    <w:t>/</w:t>
                  </w:r>
                </w:p>
              </w:tc>
            </w:tr>
          </w:tbl>
          <w:p w14:paraId="7ABB161B" w14:textId="77777777" w:rsidR="00262312" w:rsidRPr="001043D7" w:rsidRDefault="004C09AE" w:rsidP="000561A3">
            <w:pPr>
              <w:adjustRightInd w:val="0"/>
              <w:snapToGrid w:val="0"/>
              <w:spacing w:beforeLines="50" w:before="120" w:line="360" w:lineRule="auto"/>
              <w:ind w:firstLineChars="200" w:firstLine="480"/>
              <w:rPr>
                <w:sz w:val="24"/>
              </w:rPr>
            </w:pPr>
            <w:r w:rsidRPr="001043D7">
              <w:rPr>
                <w:sz w:val="24"/>
              </w:rPr>
              <w:lastRenderedPageBreak/>
              <w:t>3</w:t>
            </w:r>
            <w:r w:rsidRPr="001043D7">
              <w:rPr>
                <w:sz w:val="24"/>
              </w:rPr>
              <w:t>、噪声</w:t>
            </w:r>
          </w:p>
          <w:p w14:paraId="05E1512E" w14:textId="06220BBC" w:rsidR="004C09AE" w:rsidRPr="001043D7" w:rsidRDefault="00262312" w:rsidP="00262312">
            <w:pPr>
              <w:adjustRightInd w:val="0"/>
              <w:snapToGrid w:val="0"/>
              <w:spacing w:beforeLines="50" w:before="120" w:line="360" w:lineRule="auto"/>
              <w:ind w:firstLineChars="200" w:firstLine="480"/>
              <w:rPr>
                <w:sz w:val="24"/>
              </w:rPr>
            </w:pPr>
            <w:r w:rsidRPr="001043D7">
              <w:rPr>
                <w:rFonts w:hint="eastAsia"/>
                <w:sz w:val="24"/>
              </w:rPr>
              <w:t>项目施工噪声执行《建筑施工场界环境噪声排放标准》（</w:t>
            </w:r>
            <w:r w:rsidRPr="001043D7">
              <w:rPr>
                <w:rFonts w:hint="eastAsia"/>
                <w:sz w:val="24"/>
              </w:rPr>
              <w:t>GB12523-2011</w:t>
            </w:r>
            <w:r w:rsidRPr="001043D7">
              <w:rPr>
                <w:rFonts w:hint="eastAsia"/>
                <w:sz w:val="24"/>
              </w:rPr>
              <w:t>）限值；运营期东侧、南侧以及西侧厂界噪声排放执行《工业企业厂界环境噪声排放标准》（</w:t>
            </w:r>
            <w:r w:rsidRPr="001043D7">
              <w:rPr>
                <w:rFonts w:hint="eastAsia"/>
                <w:sz w:val="24"/>
              </w:rPr>
              <w:t>GB12348-2008</w:t>
            </w:r>
            <w:r w:rsidRPr="001043D7">
              <w:rPr>
                <w:rFonts w:hint="eastAsia"/>
                <w:sz w:val="24"/>
              </w:rPr>
              <w:t>）</w:t>
            </w:r>
            <w:r w:rsidRPr="001043D7">
              <w:rPr>
                <w:rFonts w:hint="eastAsia"/>
                <w:sz w:val="24"/>
              </w:rPr>
              <w:t>2</w:t>
            </w:r>
            <w:r w:rsidRPr="001043D7">
              <w:rPr>
                <w:rFonts w:hint="eastAsia"/>
                <w:sz w:val="24"/>
              </w:rPr>
              <w:t>类标准限值要求，厂界</w:t>
            </w:r>
            <w:r w:rsidR="00D87CCC" w:rsidRPr="001043D7">
              <w:rPr>
                <w:rFonts w:hint="eastAsia"/>
                <w:sz w:val="24"/>
              </w:rPr>
              <w:t>北侧</w:t>
            </w:r>
            <w:r w:rsidRPr="001043D7">
              <w:rPr>
                <w:rFonts w:hint="eastAsia"/>
                <w:sz w:val="24"/>
              </w:rPr>
              <w:t>噪声</w:t>
            </w:r>
            <w:r w:rsidR="00D87CCC" w:rsidRPr="001043D7">
              <w:rPr>
                <w:rFonts w:hint="eastAsia"/>
                <w:sz w:val="24"/>
              </w:rPr>
              <w:t>排放</w:t>
            </w:r>
            <w:r w:rsidRPr="001043D7">
              <w:rPr>
                <w:rFonts w:hint="eastAsia"/>
                <w:sz w:val="24"/>
              </w:rPr>
              <w:t>执行《工业企业厂界环境噪声排放标准》（</w:t>
            </w:r>
            <w:r w:rsidRPr="001043D7">
              <w:rPr>
                <w:rFonts w:hint="eastAsia"/>
                <w:sz w:val="24"/>
              </w:rPr>
              <w:t>GB12348-2008</w:t>
            </w:r>
            <w:r w:rsidRPr="001043D7">
              <w:rPr>
                <w:rFonts w:hint="eastAsia"/>
                <w:sz w:val="24"/>
              </w:rPr>
              <w:t>）</w:t>
            </w:r>
            <w:r w:rsidR="00D87CCC" w:rsidRPr="001043D7">
              <w:rPr>
                <w:rFonts w:hint="eastAsia"/>
                <w:sz w:val="24"/>
              </w:rPr>
              <w:t>中的</w:t>
            </w:r>
            <w:r w:rsidRPr="001043D7">
              <w:rPr>
                <w:rFonts w:hint="eastAsia"/>
                <w:sz w:val="24"/>
              </w:rPr>
              <w:t>4</w:t>
            </w:r>
            <w:r w:rsidRPr="001043D7">
              <w:rPr>
                <w:rFonts w:hint="eastAsia"/>
                <w:sz w:val="24"/>
              </w:rPr>
              <w:t>类标准限值要求。</w:t>
            </w:r>
          </w:p>
          <w:p w14:paraId="2FF4111A" w14:textId="23451658" w:rsidR="004C09AE" w:rsidRPr="001043D7" w:rsidRDefault="004C09AE" w:rsidP="00957D0F">
            <w:pPr>
              <w:pStyle w:val="Default1"/>
              <w:snapToGrid w:val="0"/>
              <w:spacing w:line="276" w:lineRule="auto"/>
              <w:jc w:val="center"/>
              <w:rPr>
                <w:rFonts w:ascii="Times New Roman" w:cs="Times New Roman"/>
                <w:b/>
                <w:color w:val="auto"/>
                <w:kern w:val="2"/>
              </w:rPr>
            </w:pPr>
            <w:r w:rsidRPr="001043D7">
              <w:rPr>
                <w:rFonts w:ascii="Times New Roman" w:cs="Times New Roman"/>
                <w:b/>
                <w:color w:val="auto"/>
                <w:kern w:val="2"/>
              </w:rPr>
              <w:t>表</w:t>
            </w:r>
            <w:r w:rsidRPr="001043D7">
              <w:rPr>
                <w:rFonts w:ascii="Times New Roman" w:cs="Times New Roman"/>
                <w:b/>
                <w:color w:val="auto"/>
                <w:kern w:val="2"/>
              </w:rPr>
              <w:t>3-</w:t>
            </w:r>
            <w:r w:rsidR="009C7E74">
              <w:rPr>
                <w:rFonts w:ascii="Times New Roman" w:cs="Times New Roman" w:hint="eastAsia"/>
                <w:b/>
                <w:color w:val="auto"/>
                <w:kern w:val="2"/>
              </w:rPr>
              <w:t>10</w:t>
            </w:r>
            <w:r w:rsidRPr="001043D7">
              <w:rPr>
                <w:rFonts w:ascii="Times New Roman" w:cs="Times New Roman"/>
                <w:b/>
                <w:color w:val="auto"/>
                <w:kern w:val="2"/>
              </w:rPr>
              <w:t xml:space="preserve"> </w:t>
            </w:r>
            <w:r w:rsidR="00C41ECB" w:rsidRPr="001043D7">
              <w:rPr>
                <w:rFonts w:ascii="Times New Roman" w:cs="Times New Roman" w:hint="eastAsia"/>
                <w:b/>
                <w:color w:val="auto"/>
                <w:kern w:val="2"/>
              </w:rPr>
              <w:t xml:space="preserve"> </w:t>
            </w:r>
            <w:r w:rsidRPr="001043D7">
              <w:rPr>
                <w:rFonts w:ascii="Times New Roman" w:cs="Times New Roman"/>
                <w:b/>
                <w:color w:val="auto"/>
                <w:kern w:val="2"/>
              </w:rPr>
              <w:t xml:space="preserve"> </w:t>
            </w:r>
            <w:r w:rsidRPr="001043D7">
              <w:rPr>
                <w:rFonts w:ascii="Times New Roman" w:cs="Times New Roman"/>
                <w:b/>
                <w:color w:val="auto"/>
                <w:kern w:val="2"/>
              </w:rPr>
              <w:t>噪声排放标准限值</w:t>
            </w:r>
          </w:p>
          <w:tbl>
            <w:tblPr>
              <w:tblW w:w="4886" w:type="pct"/>
              <w:jc w:val="center"/>
              <w:tblInd w:w="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475"/>
              <w:gridCol w:w="1134"/>
              <w:gridCol w:w="637"/>
              <w:gridCol w:w="1273"/>
              <w:gridCol w:w="1288"/>
            </w:tblGrid>
            <w:tr w:rsidR="00A97A22" w:rsidRPr="001043D7" w14:paraId="6DFD7B99" w14:textId="77777777" w:rsidTr="00957D0F">
              <w:trPr>
                <w:trHeight w:val="251"/>
                <w:jc w:val="center"/>
              </w:trPr>
              <w:tc>
                <w:tcPr>
                  <w:tcW w:w="2226" w:type="pct"/>
                  <w:vMerge w:val="restart"/>
                  <w:tcBorders>
                    <w:right w:val="single" w:sz="4" w:space="0" w:color="auto"/>
                  </w:tcBorders>
                  <w:vAlign w:val="center"/>
                </w:tcPr>
                <w:p w14:paraId="6FA45A34" w14:textId="77777777" w:rsidR="00957D0F" w:rsidRPr="001043D7" w:rsidRDefault="00957D0F" w:rsidP="00262312">
                  <w:pPr>
                    <w:spacing w:line="276" w:lineRule="auto"/>
                    <w:jc w:val="center"/>
                    <w:rPr>
                      <w:b/>
                      <w:szCs w:val="21"/>
                    </w:rPr>
                  </w:pPr>
                  <w:r w:rsidRPr="001043D7">
                    <w:rPr>
                      <w:b/>
                      <w:szCs w:val="21"/>
                    </w:rPr>
                    <w:t>执行标准</w:t>
                  </w:r>
                </w:p>
              </w:tc>
              <w:tc>
                <w:tcPr>
                  <w:tcW w:w="726" w:type="pct"/>
                  <w:vMerge w:val="restart"/>
                  <w:tcBorders>
                    <w:left w:val="single" w:sz="4" w:space="0" w:color="auto"/>
                  </w:tcBorders>
                  <w:vAlign w:val="center"/>
                </w:tcPr>
                <w:p w14:paraId="4CDC835F" w14:textId="266A5EBA" w:rsidR="00957D0F" w:rsidRPr="001043D7" w:rsidRDefault="00957D0F" w:rsidP="00957D0F">
                  <w:pPr>
                    <w:spacing w:line="276" w:lineRule="auto"/>
                    <w:jc w:val="center"/>
                    <w:rPr>
                      <w:b/>
                      <w:szCs w:val="21"/>
                    </w:rPr>
                  </w:pPr>
                  <w:r w:rsidRPr="001043D7">
                    <w:rPr>
                      <w:rFonts w:hint="eastAsia"/>
                      <w:b/>
                      <w:szCs w:val="21"/>
                    </w:rPr>
                    <w:t>执行范围</w:t>
                  </w:r>
                </w:p>
              </w:tc>
              <w:tc>
                <w:tcPr>
                  <w:tcW w:w="408" w:type="pct"/>
                  <w:vMerge w:val="restart"/>
                  <w:vAlign w:val="center"/>
                </w:tcPr>
                <w:p w14:paraId="0F256EC9" w14:textId="45BBB35B" w:rsidR="00957D0F" w:rsidRPr="001043D7" w:rsidRDefault="00957D0F" w:rsidP="00262312">
                  <w:pPr>
                    <w:spacing w:line="276" w:lineRule="auto"/>
                    <w:jc w:val="center"/>
                    <w:rPr>
                      <w:b/>
                      <w:szCs w:val="21"/>
                    </w:rPr>
                  </w:pPr>
                  <w:r w:rsidRPr="001043D7">
                    <w:rPr>
                      <w:b/>
                      <w:szCs w:val="21"/>
                    </w:rPr>
                    <w:t>类别</w:t>
                  </w:r>
                </w:p>
              </w:tc>
              <w:tc>
                <w:tcPr>
                  <w:tcW w:w="1640" w:type="pct"/>
                  <w:gridSpan w:val="2"/>
                  <w:vAlign w:val="center"/>
                </w:tcPr>
                <w:p w14:paraId="2A17CC18" w14:textId="16AE9E7C" w:rsidR="00957D0F" w:rsidRPr="001043D7" w:rsidRDefault="00957D0F" w:rsidP="00262312">
                  <w:pPr>
                    <w:spacing w:line="276" w:lineRule="auto"/>
                    <w:jc w:val="center"/>
                    <w:rPr>
                      <w:b/>
                      <w:szCs w:val="21"/>
                    </w:rPr>
                  </w:pPr>
                  <w:r w:rsidRPr="001043D7">
                    <w:rPr>
                      <w:b/>
                      <w:szCs w:val="21"/>
                    </w:rPr>
                    <w:t>标准</w:t>
                  </w:r>
                  <w:r w:rsidRPr="001043D7">
                    <w:rPr>
                      <w:rFonts w:hint="eastAsia"/>
                      <w:b/>
                      <w:szCs w:val="21"/>
                    </w:rPr>
                    <w:t>限值</w:t>
                  </w:r>
                  <w:r w:rsidRPr="001043D7">
                    <w:rPr>
                      <w:b/>
                      <w:szCs w:val="21"/>
                    </w:rPr>
                    <w:t>（单位：</w:t>
                  </w:r>
                  <w:r w:rsidRPr="001043D7">
                    <w:rPr>
                      <w:b/>
                      <w:szCs w:val="21"/>
                    </w:rPr>
                    <w:t>dB(A)</w:t>
                  </w:r>
                  <w:r w:rsidRPr="001043D7">
                    <w:rPr>
                      <w:b/>
                      <w:szCs w:val="21"/>
                    </w:rPr>
                    <w:t>）</w:t>
                  </w:r>
                </w:p>
              </w:tc>
            </w:tr>
            <w:tr w:rsidR="00A97A22" w:rsidRPr="001043D7" w14:paraId="10382445" w14:textId="77777777" w:rsidTr="00957D0F">
              <w:trPr>
                <w:jc w:val="center"/>
              </w:trPr>
              <w:tc>
                <w:tcPr>
                  <w:tcW w:w="2226" w:type="pct"/>
                  <w:vMerge/>
                  <w:tcBorders>
                    <w:right w:val="single" w:sz="4" w:space="0" w:color="auto"/>
                  </w:tcBorders>
                  <w:vAlign w:val="center"/>
                </w:tcPr>
                <w:p w14:paraId="307B9657" w14:textId="77777777" w:rsidR="00957D0F" w:rsidRPr="001043D7" w:rsidRDefault="00957D0F" w:rsidP="00262312">
                  <w:pPr>
                    <w:spacing w:line="276" w:lineRule="auto"/>
                    <w:jc w:val="center"/>
                    <w:rPr>
                      <w:b/>
                      <w:szCs w:val="21"/>
                    </w:rPr>
                  </w:pPr>
                </w:p>
              </w:tc>
              <w:tc>
                <w:tcPr>
                  <w:tcW w:w="726" w:type="pct"/>
                  <w:vMerge/>
                  <w:tcBorders>
                    <w:left w:val="single" w:sz="4" w:space="0" w:color="auto"/>
                  </w:tcBorders>
                  <w:vAlign w:val="center"/>
                </w:tcPr>
                <w:p w14:paraId="46D71E8C" w14:textId="77777777" w:rsidR="00957D0F" w:rsidRPr="001043D7" w:rsidRDefault="00957D0F" w:rsidP="00262312">
                  <w:pPr>
                    <w:spacing w:line="276" w:lineRule="auto"/>
                    <w:jc w:val="center"/>
                    <w:rPr>
                      <w:b/>
                      <w:szCs w:val="21"/>
                    </w:rPr>
                  </w:pPr>
                </w:p>
              </w:tc>
              <w:tc>
                <w:tcPr>
                  <w:tcW w:w="408" w:type="pct"/>
                  <w:vMerge/>
                  <w:vAlign w:val="center"/>
                </w:tcPr>
                <w:p w14:paraId="104367E4" w14:textId="779C6B8E" w:rsidR="00957D0F" w:rsidRPr="001043D7" w:rsidRDefault="00957D0F" w:rsidP="00262312">
                  <w:pPr>
                    <w:spacing w:line="276" w:lineRule="auto"/>
                    <w:jc w:val="center"/>
                    <w:rPr>
                      <w:b/>
                      <w:szCs w:val="21"/>
                    </w:rPr>
                  </w:pPr>
                </w:p>
              </w:tc>
              <w:tc>
                <w:tcPr>
                  <w:tcW w:w="815" w:type="pct"/>
                  <w:vAlign w:val="center"/>
                </w:tcPr>
                <w:p w14:paraId="04F558F8" w14:textId="77777777" w:rsidR="00957D0F" w:rsidRPr="001043D7" w:rsidRDefault="00957D0F" w:rsidP="00262312">
                  <w:pPr>
                    <w:spacing w:line="276" w:lineRule="auto"/>
                    <w:jc w:val="center"/>
                    <w:rPr>
                      <w:b/>
                      <w:szCs w:val="21"/>
                    </w:rPr>
                  </w:pPr>
                  <w:r w:rsidRPr="001043D7">
                    <w:rPr>
                      <w:b/>
                      <w:szCs w:val="21"/>
                    </w:rPr>
                    <w:t>昼间</w:t>
                  </w:r>
                </w:p>
              </w:tc>
              <w:tc>
                <w:tcPr>
                  <w:tcW w:w="824" w:type="pct"/>
                  <w:vAlign w:val="center"/>
                </w:tcPr>
                <w:p w14:paraId="5362CBFA" w14:textId="77777777" w:rsidR="00957D0F" w:rsidRPr="001043D7" w:rsidRDefault="00957D0F" w:rsidP="00262312">
                  <w:pPr>
                    <w:spacing w:line="276" w:lineRule="auto"/>
                    <w:jc w:val="center"/>
                    <w:rPr>
                      <w:b/>
                      <w:szCs w:val="21"/>
                    </w:rPr>
                  </w:pPr>
                  <w:r w:rsidRPr="001043D7">
                    <w:rPr>
                      <w:b/>
                      <w:szCs w:val="21"/>
                    </w:rPr>
                    <w:t>夜间</w:t>
                  </w:r>
                </w:p>
              </w:tc>
            </w:tr>
            <w:tr w:rsidR="00A97A22" w:rsidRPr="001043D7" w14:paraId="607A6FBB" w14:textId="77777777" w:rsidTr="00957D0F">
              <w:trPr>
                <w:jc w:val="center"/>
              </w:trPr>
              <w:tc>
                <w:tcPr>
                  <w:tcW w:w="2226" w:type="pct"/>
                  <w:tcBorders>
                    <w:right w:val="single" w:sz="4" w:space="0" w:color="auto"/>
                  </w:tcBorders>
                  <w:vAlign w:val="center"/>
                </w:tcPr>
                <w:p w14:paraId="54D41480" w14:textId="77777777" w:rsidR="00957D0F" w:rsidRPr="001043D7" w:rsidRDefault="00957D0F" w:rsidP="00262312">
                  <w:pPr>
                    <w:spacing w:line="276" w:lineRule="auto"/>
                    <w:jc w:val="center"/>
                    <w:rPr>
                      <w:szCs w:val="21"/>
                    </w:rPr>
                  </w:pPr>
                  <w:r w:rsidRPr="001043D7">
                    <w:rPr>
                      <w:szCs w:val="21"/>
                    </w:rPr>
                    <w:t>《建筑施工场界环境</w:t>
                  </w:r>
                  <w:r w:rsidRPr="001043D7">
                    <w:rPr>
                      <w:szCs w:val="21"/>
                    </w:rPr>
                    <w:cr/>
                  </w:r>
                  <w:r w:rsidRPr="001043D7">
                    <w:rPr>
                      <w:szCs w:val="21"/>
                    </w:rPr>
                    <w:t>声排放标准》（</w:t>
                  </w:r>
                  <w:r w:rsidRPr="001043D7">
                    <w:rPr>
                      <w:szCs w:val="21"/>
                    </w:rPr>
                    <w:t>GB12523-2011</w:t>
                  </w:r>
                  <w:r w:rsidRPr="001043D7">
                    <w:rPr>
                      <w:szCs w:val="21"/>
                    </w:rPr>
                    <w:t>）</w:t>
                  </w:r>
                </w:p>
              </w:tc>
              <w:tc>
                <w:tcPr>
                  <w:tcW w:w="726" w:type="pct"/>
                  <w:tcBorders>
                    <w:left w:val="single" w:sz="4" w:space="0" w:color="auto"/>
                  </w:tcBorders>
                  <w:vAlign w:val="center"/>
                </w:tcPr>
                <w:p w14:paraId="497388B3" w14:textId="4948158C" w:rsidR="00957D0F" w:rsidRPr="001043D7" w:rsidRDefault="00957D0F" w:rsidP="00957D0F">
                  <w:pPr>
                    <w:spacing w:line="276" w:lineRule="auto"/>
                    <w:jc w:val="center"/>
                    <w:rPr>
                      <w:szCs w:val="21"/>
                    </w:rPr>
                  </w:pPr>
                  <w:r w:rsidRPr="001043D7">
                    <w:rPr>
                      <w:rFonts w:hint="eastAsia"/>
                      <w:szCs w:val="21"/>
                    </w:rPr>
                    <w:t>施工厂界</w:t>
                  </w:r>
                </w:p>
              </w:tc>
              <w:tc>
                <w:tcPr>
                  <w:tcW w:w="408" w:type="pct"/>
                  <w:vAlign w:val="center"/>
                </w:tcPr>
                <w:p w14:paraId="67235D7F" w14:textId="07E72498" w:rsidR="00957D0F" w:rsidRPr="001043D7" w:rsidRDefault="00957D0F" w:rsidP="00262312">
                  <w:pPr>
                    <w:spacing w:line="276" w:lineRule="auto"/>
                    <w:jc w:val="center"/>
                    <w:rPr>
                      <w:szCs w:val="21"/>
                    </w:rPr>
                  </w:pPr>
                  <w:r w:rsidRPr="001043D7">
                    <w:rPr>
                      <w:rFonts w:hint="eastAsia"/>
                      <w:szCs w:val="21"/>
                    </w:rPr>
                    <w:t>/</w:t>
                  </w:r>
                </w:p>
              </w:tc>
              <w:tc>
                <w:tcPr>
                  <w:tcW w:w="815" w:type="pct"/>
                  <w:vAlign w:val="center"/>
                </w:tcPr>
                <w:p w14:paraId="52C6B9A9" w14:textId="77777777" w:rsidR="00957D0F" w:rsidRPr="001043D7" w:rsidRDefault="00957D0F" w:rsidP="00262312">
                  <w:pPr>
                    <w:spacing w:line="276" w:lineRule="auto"/>
                    <w:jc w:val="center"/>
                    <w:rPr>
                      <w:szCs w:val="21"/>
                    </w:rPr>
                  </w:pPr>
                  <w:r w:rsidRPr="001043D7">
                    <w:rPr>
                      <w:rFonts w:hint="eastAsia"/>
                      <w:szCs w:val="21"/>
                    </w:rPr>
                    <w:t>70</w:t>
                  </w:r>
                </w:p>
              </w:tc>
              <w:tc>
                <w:tcPr>
                  <w:tcW w:w="824" w:type="pct"/>
                  <w:vAlign w:val="center"/>
                </w:tcPr>
                <w:p w14:paraId="2CCD7125" w14:textId="77777777" w:rsidR="00957D0F" w:rsidRPr="001043D7" w:rsidRDefault="00957D0F" w:rsidP="00262312">
                  <w:pPr>
                    <w:spacing w:line="276" w:lineRule="auto"/>
                    <w:jc w:val="center"/>
                    <w:rPr>
                      <w:szCs w:val="21"/>
                    </w:rPr>
                  </w:pPr>
                  <w:r w:rsidRPr="001043D7">
                    <w:rPr>
                      <w:rFonts w:hint="eastAsia"/>
                      <w:szCs w:val="21"/>
                    </w:rPr>
                    <w:t>55</w:t>
                  </w:r>
                </w:p>
              </w:tc>
            </w:tr>
            <w:tr w:rsidR="00A97A22" w:rsidRPr="001043D7" w14:paraId="71FFD5D6" w14:textId="77777777" w:rsidTr="00957D0F">
              <w:trPr>
                <w:trHeight w:val="284"/>
                <w:jc w:val="center"/>
              </w:trPr>
              <w:tc>
                <w:tcPr>
                  <w:tcW w:w="2226" w:type="pct"/>
                  <w:vMerge w:val="restart"/>
                  <w:tcBorders>
                    <w:right w:val="single" w:sz="4" w:space="0" w:color="auto"/>
                  </w:tcBorders>
                  <w:vAlign w:val="center"/>
                </w:tcPr>
                <w:p w14:paraId="541D4A39" w14:textId="77777777" w:rsidR="00957D0F" w:rsidRPr="001043D7" w:rsidRDefault="00957D0F" w:rsidP="00262312">
                  <w:pPr>
                    <w:spacing w:line="276" w:lineRule="auto"/>
                    <w:jc w:val="center"/>
                    <w:rPr>
                      <w:szCs w:val="21"/>
                    </w:rPr>
                  </w:pPr>
                  <w:r w:rsidRPr="001043D7">
                    <w:rPr>
                      <w:szCs w:val="21"/>
                    </w:rPr>
                    <w:t>《工业企业厂界环境噪声排放标准》（</w:t>
                  </w:r>
                  <w:r w:rsidRPr="001043D7">
                    <w:rPr>
                      <w:szCs w:val="21"/>
                    </w:rPr>
                    <w:t>GB12348-2008</w:t>
                  </w:r>
                  <w:r w:rsidRPr="001043D7">
                    <w:rPr>
                      <w:szCs w:val="21"/>
                    </w:rPr>
                    <w:t>）</w:t>
                  </w:r>
                </w:p>
              </w:tc>
              <w:tc>
                <w:tcPr>
                  <w:tcW w:w="726" w:type="pct"/>
                  <w:tcBorders>
                    <w:left w:val="single" w:sz="4" w:space="0" w:color="auto"/>
                    <w:bottom w:val="single" w:sz="4" w:space="0" w:color="auto"/>
                  </w:tcBorders>
                  <w:vAlign w:val="center"/>
                </w:tcPr>
                <w:p w14:paraId="302FA45A" w14:textId="66A6C1EC" w:rsidR="00957D0F" w:rsidRPr="001043D7" w:rsidRDefault="00957D0F" w:rsidP="00957D0F">
                  <w:pPr>
                    <w:spacing w:line="276" w:lineRule="auto"/>
                    <w:jc w:val="center"/>
                    <w:rPr>
                      <w:szCs w:val="21"/>
                    </w:rPr>
                  </w:pPr>
                  <w:r w:rsidRPr="001043D7">
                    <w:rPr>
                      <w:rFonts w:hint="eastAsia"/>
                      <w:szCs w:val="21"/>
                    </w:rPr>
                    <w:t>厂界</w:t>
                  </w:r>
                  <w:r w:rsidRPr="001043D7">
                    <w:rPr>
                      <w:rFonts w:hint="eastAsia"/>
                      <w:sz w:val="24"/>
                    </w:rPr>
                    <w:t>东、南、西</w:t>
                  </w:r>
                </w:p>
              </w:tc>
              <w:tc>
                <w:tcPr>
                  <w:tcW w:w="408" w:type="pct"/>
                  <w:vAlign w:val="center"/>
                </w:tcPr>
                <w:p w14:paraId="02B55F20" w14:textId="37CF8BB6" w:rsidR="00957D0F" w:rsidRPr="001043D7" w:rsidRDefault="00957D0F" w:rsidP="00262312">
                  <w:pPr>
                    <w:spacing w:line="276" w:lineRule="auto"/>
                    <w:jc w:val="center"/>
                    <w:rPr>
                      <w:szCs w:val="21"/>
                    </w:rPr>
                  </w:pPr>
                  <w:r w:rsidRPr="001043D7">
                    <w:rPr>
                      <w:rFonts w:hint="eastAsia"/>
                      <w:szCs w:val="21"/>
                    </w:rPr>
                    <w:t>2</w:t>
                  </w:r>
                </w:p>
              </w:tc>
              <w:tc>
                <w:tcPr>
                  <w:tcW w:w="815" w:type="pct"/>
                  <w:vAlign w:val="center"/>
                </w:tcPr>
                <w:p w14:paraId="030F101E" w14:textId="77777777" w:rsidR="00957D0F" w:rsidRPr="001043D7" w:rsidRDefault="00957D0F" w:rsidP="00262312">
                  <w:pPr>
                    <w:spacing w:line="276" w:lineRule="auto"/>
                    <w:jc w:val="center"/>
                    <w:rPr>
                      <w:szCs w:val="21"/>
                    </w:rPr>
                  </w:pPr>
                  <w:r w:rsidRPr="001043D7">
                    <w:rPr>
                      <w:rFonts w:hint="eastAsia"/>
                      <w:szCs w:val="21"/>
                    </w:rPr>
                    <w:t>60</w:t>
                  </w:r>
                </w:p>
              </w:tc>
              <w:tc>
                <w:tcPr>
                  <w:tcW w:w="824" w:type="pct"/>
                  <w:vAlign w:val="center"/>
                </w:tcPr>
                <w:p w14:paraId="73E9F8EF" w14:textId="77777777" w:rsidR="00957D0F" w:rsidRPr="001043D7" w:rsidRDefault="00957D0F" w:rsidP="00262312">
                  <w:pPr>
                    <w:spacing w:line="276" w:lineRule="auto"/>
                    <w:jc w:val="center"/>
                    <w:rPr>
                      <w:szCs w:val="21"/>
                    </w:rPr>
                  </w:pPr>
                  <w:r w:rsidRPr="001043D7">
                    <w:rPr>
                      <w:rFonts w:hint="eastAsia"/>
                      <w:szCs w:val="21"/>
                    </w:rPr>
                    <w:t>50</w:t>
                  </w:r>
                </w:p>
              </w:tc>
            </w:tr>
            <w:tr w:rsidR="00A97A22" w:rsidRPr="001043D7" w14:paraId="2C58D135" w14:textId="77777777" w:rsidTr="00957D0F">
              <w:trPr>
                <w:trHeight w:val="284"/>
                <w:jc w:val="center"/>
              </w:trPr>
              <w:tc>
                <w:tcPr>
                  <w:tcW w:w="2226" w:type="pct"/>
                  <w:vMerge/>
                  <w:tcBorders>
                    <w:right w:val="single" w:sz="4" w:space="0" w:color="auto"/>
                  </w:tcBorders>
                  <w:vAlign w:val="center"/>
                </w:tcPr>
                <w:p w14:paraId="7EBB7663" w14:textId="77777777" w:rsidR="00957D0F" w:rsidRPr="001043D7" w:rsidRDefault="00957D0F" w:rsidP="00262312">
                  <w:pPr>
                    <w:spacing w:line="276" w:lineRule="auto"/>
                    <w:jc w:val="center"/>
                    <w:rPr>
                      <w:szCs w:val="21"/>
                    </w:rPr>
                  </w:pPr>
                </w:p>
              </w:tc>
              <w:tc>
                <w:tcPr>
                  <w:tcW w:w="726" w:type="pct"/>
                  <w:tcBorders>
                    <w:top w:val="single" w:sz="4" w:space="0" w:color="auto"/>
                    <w:left w:val="single" w:sz="4" w:space="0" w:color="auto"/>
                  </w:tcBorders>
                  <w:vAlign w:val="center"/>
                </w:tcPr>
                <w:p w14:paraId="755E2572" w14:textId="26A74138" w:rsidR="00957D0F" w:rsidRPr="001043D7" w:rsidRDefault="00957D0F" w:rsidP="00957D0F">
                  <w:pPr>
                    <w:spacing w:line="276" w:lineRule="auto"/>
                    <w:jc w:val="center"/>
                    <w:rPr>
                      <w:szCs w:val="21"/>
                    </w:rPr>
                  </w:pPr>
                  <w:r w:rsidRPr="001043D7">
                    <w:rPr>
                      <w:rFonts w:hint="eastAsia"/>
                      <w:szCs w:val="21"/>
                    </w:rPr>
                    <w:t>厂界北</w:t>
                  </w:r>
                </w:p>
              </w:tc>
              <w:tc>
                <w:tcPr>
                  <w:tcW w:w="408" w:type="pct"/>
                  <w:vAlign w:val="center"/>
                </w:tcPr>
                <w:p w14:paraId="78B9B9B5" w14:textId="762E9D86" w:rsidR="00957D0F" w:rsidRPr="001043D7" w:rsidRDefault="00957D0F" w:rsidP="00262312">
                  <w:pPr>
                    <w:spacing w:line="276" w:lineRule="auto"/>
                    <w:jc w:val="center"/>
                    <w:rPr>
                      <w:szCs w:val="21"/>
                    </w:rPr>
                  </w:pPr>
                  <w:r w:rsidRPr="001043D7">
                    <w:rPr>
                      <w:rFonts w:hint="eastAsia"/>
                      <w:szCs w:val="21"/>
                    </w:rPr>
                    <w:t>4</w:t>
                  </w:r>
                </w:p>
              </w:tc>
              <w:tc>
                <w:tcPr>
                  <w:tcW w:w="815" w:type="pct"/>
                  <w:vAlign w:val="center"/>
                </w:tcPr>
                <w:p w14:paraId="08165DCD" w14:textId="77777777" w:rsidR="00957D0F" w:rsidRPr="001043D7" w:rsidRDefault="00957D0F" w:rsidP="00262312">
                  <w:pPr>
                    <w:spacing w:line="276" w:lineRule="auto"/>
                    <w:jc w:val="center"/>
                    <w:rPr>
                      <w:szCs w:val="21"/>
                    </w:rPr>
                  </w:pPr>
                  <w:r w:rsidRPr="001043D7">
                    <w:rPr>
                      <w:rFonts w:hint="eastAsia"/>
                      <w:szCs w:val="21"/>
                    </w:rPr>
                    <w:t>70</w:t>
                  </w:r>
                </w:p>
              </w:tc>
              <w:tc>
                <w:tcPr>
                  <w:tcW w:w="824" w:type="pct"/>
                  <w:vAlign w:val="center"/>
                </w:tcPr>
                <w:p w14:paraId="5D193D7D" w14:textId="77777777" w:rsidR="00957D0F" w:rsidRPr="001043D7" w:rsidRDefault="00957D0F" w:rsidP="00262312">
                  <w:pPr>
                    <w:spacing w:line="276" w:lineRule="auto"/>
                    <w:jc w:val="center"/>
                    <w:rPr>
                      <w:szCs w:val="21"/>
                    </w:rPr>
                  </w:pPr>
                  <w:r w:rsidRPr="001043D7">
                    <w:rPr>
                      <w:rFonts w:hint="eastAsia"/>
                      <w:szCs w:val="21"/>
                    </w:rPr>
                    <w:t>55</w:t>
                  </w:r>
                </w:p>
              </w:tc>
            </w:tr>
          </w:tbl>
          <w:p w14:paraId="38AE5CAB" w14:textId="77777777" w:rsidR="00262312" w:rsidRPr="001043D7" w:rsidRDefault="004C09AE" w:rsidP="000561A3">
            <w:pPr>
              <w:adjustRightInd w:val="0"/>
              <w:snapToGrid w:val="0"/>
              <w:spacing w:beforeLines="50" w:before="120" w:line="360" w:lineRule="auto"/>
              <w:ind w:firstLineChars="200" w:firstLine="480"/>
              <w:rPr>
                <w:sz w:val="24"/>
              </w:rPr>
            </w:pPr>
            <w:r w:rsidRPr="001043D7">
              <w:rPr>
                <w:sz w:val="24"/>
              </w:rPr>
              <w:t>4</w:t>
            </w:r>
            <w:r w:rsidRPr="001043D7">
              <w:rPr>
                <w:sz w:val="24"/>
              </w:rPr>
              <w:t>、</w:t>
            </w:r>
            <w:r w:rsidR="00262312" w:rsidRPr="001043D7">
              <w:rPr>
                <w:rFonts w:hint="eastAsia"/>
                <w:sz w:val="24"/>
              </w:rPr>
              <w:t>固废</w:t>
            </w:r>
          </w:p>
          <w:p w14:paraId="539B0F42" w14:textId="4421B195" w:rsidR="004C09AE" w:rsidRPr="001043D7" w:rsidRDefault="00262312" w:rsidP="00262312">
            <w:pPr>
              <w:adjustRightInd w:val="0"/>
              <w:snapToGrid w:val="0"/>
              <w:spacing w:beforeLines="50" w:before="120" w:line="360" w:lineRule="auto"/>
              <w:ind w:firstLineChars="200" w:firstLine="480"/>
              <w:rPr>
                <w:sz w:val="24"/>
              </w:rPr>
            </w:pPr>
            <w:r w:rsidRPr="001043D7">
              <w:rPr>
                <w:rFonts w:hint="eastAsia"/>
                <w:sz w:val="24"/>
              </w:rPr>
              <w:t>项目</w:t>
            </w:r>
            <w:r w:rsidR="004C09AE" w:rsidRPr="001043D7">
              <w:rPr>
                <w:sz w:val="24"/>
              </w:rPr>
              <w:t>一般</w:t>
            </w:r>
            <w:r w:rsidRPr="001043D7">
              <w:rPr>
                <w:rFonts w:hint="eastAsia"/>
                <w:sz w:val="24"/>
              </w:rPr>
              <w:t>工业固体废物</w:t>
            </w:r>
            <w:r w:rsidRPr="001043D7">
              <w:rPr>
                <w:rFonts w:hAnsi="宋体"/>
                <w:sz w:val="24"/>
              </w:rPr>
              <w:t>贮存、处置</w:t>
            </w:r>
            <w:r w:rsidR="004C09AE" w:rsidRPr="001043D7">
              <w:rPr>
                <w:sz w:val="24"/>
              </w:rPr>
              <w:t>执行</w:t>
            </w:r>
            <w:r w:rsidR="00EE5556" w:rsidRPr="001043D7">
              <w:rPr>
                <w:rFonts w:hint="eastAsia"/>
                <w:sz w:val="24"/>
              </w:rPr>
              <w:t>《一般工业固体废物贮存和填埋污染控制标准》</w:t>
            </w:r>
            <w:r w:rsidRPr="001043D7">
              <w:rPr>
                <w:rFonts w:hint="eastAsia"/>
                <w:sz w:val="24"/>
              </w:rPr>
              <w:t>(GB</w:t>
            </w:r>
            <w:r w:rsidR="00EE5556" w:rsidRPr="001043D7">
              <w:rPr>
                <w:rFonts w:hint="eastAsia"/>
                <w:sz w:val="24"/>
              </w:rPr>
              <w:t>18599-2020)</w:t>
            </w:r>
            <w:r w:rsidR="004C09AE" w:rsidRPr="001043D7">
              <w:rPr>
                <w:sz w:val="24"/>
              </w:rPr>
              <w:t>中相关要求</w:t>
            </w:r>
            <w:r w:rsidR="00957DBA" w:rsidRPr="001043D7">
              <w:rPr>
                <w:bCs/>
                <w:sz w:val="24"/>
              </w:rPr>
              <w:t>；危险</w:t>
            </w:r>
            <w:r w:rsidR="00957DBA" w:rsidRPr="001043D7">
              <w:rPr>
                <w:rFonts w:hint="eastAsia"/>
                <w:bCs/>
                <w:sz w:val="24"/>
              </w:rPr>
              <w:t>废物</w:t>
            </w:r>
            <w:r w:rsidRPr="001043D7">
              <w:rPr>
                <w:rFonts w:hAnsi="宋体" w:hint="eastAsia"/>
                <w:sz w:val="24"/>
              </w:rPr>
              <w:t>贮存</w:t>
            </w:r>
            <w:r w:rsidR="00957DBA" w:rsidRPr="001043D7">
              <w:rPr>
                <w:bCs/>
                <w:sz w:val="24"/>
              </w:rPr>
              <w:t>执行《危险废物贮存污染控制标准》</w:t>
            </w:r>
            <w:r w:rsidR="00957DBA" w:rsidRPr="001043D7">
              <w:rPr>
                <w:bCs/>
                <w:sz w:val="24"/>
              </w:rPr>
              <w:t>(GB 18597-2001)</w:t>
            </w:r>
            <w:r w:rsidR="00957DBA" w:rsidRPr="001043D7">
              <w:rPr>
                <w:bCs/>
                <w:sz w:val="24"/>
              </w:rPr>
              <w:t>及其修改</w:t>
            </w:r>
            <w:proofErr w:type="gramStart"/>
            <w:r w:rsidR="00957DBA" w:rsidRPr="001043D7">
              <w:rPr>
                <w:bCs/>
                <w:sz w:val="24"/>
              </w:rPr>
              <w:t>单相关</w:t>
            </w:r>
            <w:proofErr w:type="gramEnd"/>
            <w:r w:rsidR="00957DBA" w:rsidRPr="001043D7">
              <w:rPr>
                <w:bCs/>
                <w:sz w:val="24"/>
              </w:rPr>
              <w:t>要求</w:t>
            </w:r>
            <w:r w:rsidR="004C09AE" w:rsidRPr="001043D7">
              <w:rPr>
                <w:sz w:val="24"/>
              </w:rPr>
              <w:t>。</w:t>
            </w:r>
          </w:p>
        </w:tc>
      </w:tr>
      <w:tr w:rsidR="00A97A22" w:rsidRPr="001043D7" w14:paraId="40BE33B3" w14:textId="77777777" w:rsidTr="00957D0F">
        <w:trPr>
          <w:trHeight w:val="4532"/>
          <w:jc w:val="center"/>
        </w:trPr>
        <w:tc>
          <w:tcPr>
            <w:tcW w:w="800" w:type="dxa"/>
            <w:vAlign w:val="center"/>
          </w:tcPr>
          <w:p w14:paraId="235CC771" w14:textId="77777777" w:rsidR="004C09AE" w:rsidRPr="001043D7" w:rsidRDefault="004C09AE">
            <w:pPr>
              <w:adjustRightInd w:val="0"/>
              <w:snapToGrid w:val="0"/>
              <w:jc w:val="center"/>
              <w:rPr>
                <w:kern w:val="0"/>
                <w:sz w:val="24"/>
              </w:rPr>
            </w:pPr>
            <w:r w:rsidRPr="001043D7">
              <w:rPr>
                <w:kern w:val="0"/>
                <w:sz w:val="24"/>
              </w:rPr>
              <w:lastRenderedPageBreak/>
              <w:t>总量</w:t>
            </w:r>
          </w:p>
          <w:p w14:paraId="395C0FB2" w14:textId="77777777" w:rsidR="004C09AE" w:rsidRPr="001043D7" w:rsidRDefault="004C09AE">
            <w:pPr>
              <w:adjustRightInd w:val="0"/>
              <w:snapToGrid w:val="0"/>
              <w:jc w:val="center"/>
              <w:rPr>
                <w:kern w:val="0"/>
                <w:sz w:val="24"/>
              </w:rPr>
            </w:pPr>
            <w:r w:rsidRPr="001043D7">
              <w:rPr>
                <w:kern w:val="0"/>
                <w:sz w:val="24"/>
              </w:rPr>
              <w:t>控制</w:t>
            </w:r>
          </w:p>
          <w:p w14:paraId="1BD2EABF" w14:textId="77777777" w:rsidR="004C09AE" w:rsidRPr="001043D7" w:rsidRDefault="004C09AE">
            <w:pPr>
              <w:adjustRightInd w:val="0"/>
              <w:snapToGrid w:val="0"/>
              <w:jc w:val="center"/>
              <w:rPr>
                <w:kern w:val="0"/>
                <w:sz w:val="24"/>
              </w:rPr>
            </w:pPr>
            <w:r w:rsidRPr="001043D7">
              <w:rPr>
                <w:kern w:val="0"/>
                <w:sz w:val="24"/>
              </w:rPr>
              <w:t>指标</w:t>
            </w:r>
          </w:p>
        </w:tc>
        <w:tc>
          <w:tcPr>
            <w:tcW w:w="8190" w:type="dxa"/>
            <w:vAlign w:val="center"/>
          </w:tcPr>
          <w:p w14:paraId="30BFF44C" w14:textId="77777777" w:rsidR="002D1E33" w:rsidRPr="001043D7" w:rsidRDefault="00712D49" w:rsidP="009F607A">
            <w:pPr>
              <w:spacing w:beforeLines="50" w:before="120" w:line="360" w:lineRule="auto"/>
              <w:ind w:firstLineChars="200" w:firstLine="480"/>
              <w:rPr>
                <w:sz w:val="24"/>
              </w:rPr>
            </w:pPr>
            <w:r w:rsidRPr="001043D7">
              <w:rPr>
                <w:sz w:val="24"/>
              </w:rPr>
              <w:t>根据</w:t>
            </w:r>
            <w:r w:rsidRPr="001043D7">
              <w:rPr>
                <w:rFonts w:hint="eastAsia"/>
                <w:sz w:val="24"/>
              </w:rPr>
              <w:t>“</w:t>
            </w:r>
            <w:r w:rsidRPr="001043D7">
              <w:rPr>
                <w:sz w:val="24"/>
              </w:rPr>
              <w:t>十</w:t>
            </w:r>
            <w:r w:rsidR="00AC4824" w:rsidRPr="001043D7">
              <w:rPr>
                <w:rFonts w:hint="eastAsia"/>
                <w:sz w:val="24"/>
              </w:rPr>
              <w:t>四</w:t>
            </w:r>
            <w:r w:rsidRPr="001043D7">
              <w:rPr>
                <w:sz w:val="24"/>
              </w:rPr>
              <w:t>五</w:t>
            </w:r>
            <w:r w:rsidRPr="001043D7">
              <w:rPr>
                <w:rFonts w:hint="eastAsia"/>
                <w:sz w:val="24"/>
              </w:rPr>
              <w:t>”</w:t>
            </w:r>
            <w:r w:rsidRPr="001043D7">
              <w:rPr>
                <w:sz w:val="24"/>
              </w:rPr>
              <w:t>期间总量控制要求，</w:t>
            </w:r>
            <w:r w:rsidR="0006237C" w:rsidRPr="001043D7">
              <w:rPr>
                <w:rFonts w:hint="eastAsia"/>
                <w:sz w:val="24"/>
              </w:rPr>
              <w:t>“十四五”</w:t>
            </w:r>
            <w:r w:rsidR="0006237C" w:rsidRPr="001043D7">
              <w:rPr>
                <w:sz w:val="24"/>
              </w:rPr>
              <w:t>期间污染物控制指标为</w:t>
            </w:r>
            <w:r w:rsidR="0006237C" w:rsidRPr="001043D7">
              <w:rPr>
                <w:sz w:val="24"/>
              </w:rPr>
              <w:t>COD</w:t>
            </w:r>
            <w:r w:rsidR="0006237C" w:rsidRPr="001043D7">
              <w:rPr>
                <w:sz w:val="24"/>
              </w:rPr>
              <w:t>、</w:t>
            </w:r>
            <w:r w:rsidR="0006237C" w:rsidRPr="001043D7">
              <w:rPr>
                <w:sz w:val="24"/>
              </w:rPr>
              <w:t>NH</w:t>
            </w:r>
            <w:r w:rsidR="0006237C" w:rsidRPr="001043D7">
              <w:rPr>
                <w:sz w:val="24"/>
                <w:vertAlign w:val="subscript"/>
              </w:rPr>
              <w:t>3</w:t>
            </w:r>
            <w:r w:rsidR="0006237C" w:rsidRPr="001043D7">
              <w:rPr>
                <w:sz w:val="24"/>
              </w:rPr>
              <w:t>-N</w:t>
            </w:r>
            <w:r w:rsidR="0006237C" w:rsidRPr="001043D7">
              <w:rPr>
                <w:sz w:val="24"/>
              </w:rPr>
              <w:t>、</w:t>
            </w:r>
            <w:r w:rsidR="0006237C" w:rsidRPr="001043D7">
              <w:rPr>
                <w:sz w:val="24"/>
              </w:rPr>
              <w:t>NO</w:t>
            </w:r>
            <w:r w:rsidR="0006237C" w:rsidRPr="001043D7">
              <w:rPr>
                <w:sz w:val="24"/>
                <w:vertAlign w:val="subscript"/>
              </w:rPr>
              <w:t>x</w:t>
            </w:r>
            <w:r w:rsidR="0006237C" w:rsidRPr="001043D7">
              <w:rPr>
                <w:sz w:val="24"/>
              </w:rPr>
              <w:t>、</w:t>
            </w:r>
            <w:r w:rsidR="0006237C" w:rsidRPr="001043D7">
              <w:rPr>
                <w:rFonts w:hint="eastAsia"/>
                <w:sz w:val="24"/>
              </w:rPr>
              <w:t>VOCs</w:t>
            </w:r>
            <w:r w:rsidR="0006237C" w:rsidRPr="001043D7">
              <w:rPr>
                <w:sz w:val="24"/>
              </w:rPr>
              <w:t>。</w:t>
            </w:r>
          </w:p>
          <w:p w14:paraId="05845504" w14:textId="05E8A511" w:rsidR="004C09AE" w:rsidRPr="001043D7" w:rsidRDefault="002D1E33" w:rsidP="00D3461A">
            <w:pPr>
              <w:spacing w:beforeLines="50" w:before="120" w:line="360" w:lineRule="auto"/>
              <w:ind w:firstLineChars="200" w:firstLine="480"/>
              <w:rPr>
                <w:sz w:val="24"/>
              </w:rPr>
            </w:pPr>
            <w:r w:rsidRPr="001043D7">
              <w:rPr>
                <w:sz w:val="24"/>
              </w:rPr>
              <w:t>项目</w:t>
            </w:r>
            <w:r w:rsidRPr="001043D7">
              <w:rPr>
                <w:rFonts w:hint="eastAsia"/>
                <w:sz w:val="24"/>
              </w:rPr>
              <w:t>运行后，</w:t>
            </w:r>
            <w:r w:rsidR="00F41245" w:rsidRPr="001043D7">
              <w:rPr>
                <w:rFonts w:hint="eastAsia"/>
                <w:sz w:val="24"/>
              </w:rPr>
              <w:t>废气排放仅为无组织排放的</w:t>
            </w:r>
            <w:r w:rsidR="00D3461A" w:rsidRPr="001043D7">
              <w:rPr>
                <w:rFonts w:hint="eastAsia"/>
                <w:sz w:val="24"/>
              </w:rPr>
              <w:t>非甲烷总烃</w:t>
            </w:r>
            <w:r w:rsidR="00F41245" w:rsidRPr="001043D7">
              <w:rPr>
                <w:rFonts w:hint="eastAsia"/>
                <w:sz w:val="24"/>
              </w:rPr>
              <w:t>，</w:t>
            </w:r>
            <w:r w:rsidRPr="001043D7">
              <w:rPr>
                <w:rFonts w:hint="eastAsia"/>
                <w:sz w:val="24"/>
              </w:rPr>
              <w:t>厂区废水排放主要为生活污水，生活污水经化粪池处理后通过市政污水管网排放至渭南市西区污水处理厂。本项目废水总量指标纳入污水处理厂，本次仅对污染物排放量进行核算，其中</w:t>
            </w:r>
            <w:r w:rsidRPr="001043D7">
              <w:rPr>
                <w:sz w:val="24"/>
              </w:rPr>
              <w:t>COD</w:t>
            </w:r>
            <w:r w:rsidRPr="001043D7">
              <w:rPr>
                <w:rFonts w:hint="eastAsia"/>
                <w:sz w:val="24"/>
              </w:rPr>
              <w:t>：</w:t>
            </w:r>
            <w:r w:rsidR="00693A08" w:rsidRPr="001043D7">
              <w:rPr>
                <w:sz w:val="24"/>
              </w:rPr>
              <w:t>0.099</w:t>
            </w:r>
            <w:r w:rsidRPr="001043D7">
              <w:rPr>
                <w:rFonts w:hint="eastAsia"/>
                <w:sz w:val="24"/>
              </w:rPr>
              <w:t>t/a</w:t>
            </w:r>
            <w:r w:rsidRPr="001043D7">
              <w:rPr>
                <w:sz w:val="24"/>
              </w:rPr>
              <w:t>、</w:t>
            </w:r>
            <w:r w:rsidRPr="001043D7">
              <w:rPr>
                <w:sz w:val="24"/>
              </w:rPr>
              <w:t>NH</w:t>
            </w:r>
            <w:r w:rsidRPr="001043D7">
              <w:rPr>
                <w:sz w:val="24"/>
                <w:vertAlign w:val="subscript"/>
              </w:rPr>
              <w:t>3</w:t>
            </w:r>
            <w:r w:rsidRPr="001043D7">
              <w:rPr>
                <w:sz w:val="24"/>
              </w:rPr>
              <w:t>-N</w:t>
            </w:r>
            <w:r w:rsidRPr="001043D7">
              <w:rPr>
                <w:rFonts w:hint="eastAsia"/>
                <w:sz w:val="24"/>
              </w:rPr>
              <w:t>：</w:t>
            </w:r>
            <w:r w:rsidRPr="001043D7">
              <w:rPr>
                <w:rFonts w:hint="eastAsia"/>
                <w:sz w:val="24"/>
              </w:rPr>
              <w:t>0.0</w:t>
            </w:r>
            <w:r w:rsidR="00693A08" w:rsidRPr="001043D7">
              <w:rPr>
                <w:rFonts w:hint="eastAsia"/>
                <w:sz w:val="24"/>
              </w:rPr>
              <w:t>06</w:t>
            </w:r>
            <w:r w:rsidRPr="001043D7">
              <w:rPr>
                <w:rFonts w:hint="eastAsia"/>
                <w:sz w:val="24"/>
              </w:rPr>
              <w:t>t/a</w:t>
            </w:r>
            <w:r w:rsidR="00B11E1E" w:rsidRPr="001043D7">
              <w:rPr>
                <w:rFonts w:hint="eastAsia"/>
                <w:sz w:val="24"/>
              </w:rPr>
              <w:t>，</w:t>
            </w:r>
            <w:r w:rsidR="00D3461A" w:rsidRPr="001043D7">
              <w:rPr>
                <w:rFonts w:hint="eastAsia"/>
                <w:sz w:val="24"/>
              </w:rPr>
              <w:t>非甲烷总烃</w:t>
            </w:r>
            <w:r w:rsidR="00757A6E" w:rsidRPr="001043D7">
              <w:rPr>
                <w:rFonts w:hint="eastAsia"/>
                <w:sz w:val="24"/>
              </w:rPr>
              <w:t>年排放量为</w:t>
            </w:r>
            <w:r w:rsidR="007D4544" w:rsidRPr="001043D7">
              <w:rPr>
                <w:rFonts w:hint="eastAsia"/>
                <w:sz w:val="24"/>
              </w:rPr>
              <w:t>0.402</w:t>
            </w:r>
            <w:r w:rsidR="00712D49" w:rsidRPr="001043D7">
              <w:rPr>
                <w:sz w:val="24"/>
              </w:rPr>
              <w:t>t/a</w:t>
            </w:r>
            <w:r w:rsidR="00712D49" w:rsidRPr="001043D7">
              <w:rPr>
                <w:sz w:val="24"/>
              </w:rPr>
              <w:t>。</w:t>
            </w:r>
          </w:p>
        </w:tc>
      </w:tr>
    </w:tbl>
    <w:p w14:paraId="5BD22B2C" w14:textId="77777777" w:rsidR="004C09AE" w:rsidRPr="001043D7" w:rsidRDefault="004C09AE">
      <w:pPr>
        <w:pStyle w:val="ab"/>
        <w:adjustRightInd w:val="0"/>
        <w:snapToGrid w:val="0"/>
        <w:spacing w:before="0" w:beforeAutospacing="0" w:after="0" w:afterAutospacing="0"/>
        <w:jc w:val="center"/>
        <w:outlineLvl w:val="0"/>
        <w:rPr>
          <w:rFonts w:ascii="Times New Roman" w:hAnsi="Times New Roman"/>
          <w:b/>
          <w:snapToGrid w:val="0"/>
          <w:sz w:val="30"/>
          <w:szCs w:val="30"/>
        </w:rPr>
      </w:pPr>
      <w:r w:rsidRPr="001043D7">
        <w:rPr>
          <w:rFonts w:ascii="Times New Roman" w:hAnsi="Times New Roman"/>
          <w:snapToGrid w:val="0"/>
          <w:sz w:val="36"/>
          <w:szCs w:val="36"/>
        </w:rPr>
        <w:br w:type="page"/>
      </w:r>
      <w:r w:rsidRPr="001043D7">
        <w:rPr>
          <w:rFonts w:ascii="Times New Roman" w:hAnsi="Times New Roman"/>
          <w:b/>
          <w:snapToGrid w:val="0"/>
          <w:sz w:val="30"/>
          <w:szCs w:val="30"/>
        </w:rPr>
        <w:lastRenderedPageBreak/>
        <w:t>四、主要环境影响和保护措施</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54"/>
        <w:gridCol w:w="8539"/>
      </w:tblGrid>
      <w:tr w:rsidR="00A97A22" w:rsidRPr="001043D7" w14:paraId="63AD6222" w14:textId="77777777" w:rsidTr="00E103CE">
        <w:trPr>
          <w:trHeight w:val="1673"/>
          <w:jc w:val="center"/>
        </w:trPr>
        <w:tc>
          <w:tcPr>
            <w:tcW w:w="333" w:type="dxa"/>
            <w:tcMar>
              <w:left w:w="57" w:type="dxa"/>
              <w:right w:w="57" w:type="dxa"/>
            </w:tcMar>
            <w:vAlign w:val="center"/>
          </w:tcPr>
          <w:p w14:paraId="28CF2C53" w14:textId="77777777" w:rsidR="004C09AE" w:rsidRPr="001043D7" w:rsidRDefault="004C09AE" w:rsidP="00C55D6C">
            <w:pPr>
              <w:pStyle w:val="ab"/>
              <w:adjustRightInd w:val="0"/>
              <w:snapToGrid w:val="0"/>
              <w:spacing w:before="0" w:beforeAutospacing="0" w:after="0" w:afterAutospacing="0"/>
              <w:jc w:val="center"/>
              <w:rPr>
                <w:rFonts w:ascii="Times New Roman" w:hAnsi="Times New Roman"/>
                <w:bCs/>
                <w:kern w:val="2"/>
                <w:sz w:val="21"/>
                <w:szCs w:val="21"/>
              </w:rPr>
            </w:pPr>
            <w:r w:rsidRPr="001043D7">
              <w:rPr>
                <w:rFonts w:ascii="Times New Roman" w:hAnsi="Times New Roman"/>
                <w:kern w:val="2"/>
                <w:szCs w:val="24"/>
              </w:rPr>
              <w:t>施工期环境保护措施</w:t>
            </w:r>
          </w:p>
        </w:tc>
        <w:tc>
          <w:tcPr>
            <w:tcW w:w="8539" w:type="dxa"/>
            <w:vAlign w:val="center"/>
          </w:tcPr>
          <w:p w14:paraId="3BAD2FD4" w14:textId="395C5FC1" w:rsidR="002D1E33" w:rsidRPr="001043D7" w:rsidRDefault="002D1E33" w:rsidP="002D1E33">
            <w:pPr>
              <w:adjustRightInd w:val="0"/>
              <w:snapToGrid w:val="0"/>
              <w:spacing w:line="360" w:lineRule="auto"/>
              <w:ind w:firstLineChars="200" w:firstLine="482"/>
              <w:rPr>
                <w:b/>
                <w:sz w:val="24"/>
              </w:rPr>
            </w:pPr>
            <w:r w:rsidRPr="001043D7">
              <w:rPr>
                <w:rFonts w:hint="eastAsia"/>
                <w:b/>
                <w:sz w:val="24"/>
              </w:rPr>
              <w:t>1</w:t>
            </w:r>
            <w:r w:rsidRPr="001043D7">
              <w:rPr>
                <w:rFonts w:hint="eastAsia"/>
                <w:b/>
                <w:sz w:val="24"/>
              </w:rPr>
              <w:t>、施工废气</w:t>
            </w:r>
          </w:p>
          <w:p w14:paraId="656CDC1F" w14:textId="7E10ABC8" w:rsidR="002D1E33" w:rsidRPr="001043D7" w:rsidRDefault="002D1E33" w:rsidP="002D1E33">
            <w:pPr>
              <w:adjustRightInd w:val="0"/>
              <w:snapToGrid w:val="0"/>
              <w:spacing w:line="360" w:lineRule="auto"/>
              <w:ind w:firstLineChars="200" w:firstLine="480"/>
              <w:rPr>
                <w:sz w:val="24"/>
              </w:rPr>
            </w:pPr>
            <w:r w:rsidRPr="001043D7">
              <w:rPr>
                <w:sz w:val="24"/>
              </w:rPr>
              <w:t>施工过程中产生的大气污染物主要是施工过程中产生的扬尘</w:t>
            </w:r>
            <w:r w:rsidRPr="001043D7">
              <w:rPr>
                <w:rFonts w:hint="eastAsia"/>
                <w:sz w:val="24"/>
              </w:rPr>
              <w:t>、</w:t>
            </w:r>
            <w:r w:rsidRPr="001043D7">
              <w:rPr>
                <w:sz w:val="24"/>
              </w:rPr>
              <w:t>施工机械和运输车辆产生的汽车尾气。</w:t>
            </w:r>
          </w:p>
          <w:p w14:paraId="59E0C56C" w14:textId="6E389588" w:rsidR="002D1E33" w:rsidRPr="001043D7" w:rsidRDefault="002D1E33" w:rsidP="002D1E33">
            <w:pPr>
              <w:adjustRightInd w:val="0"/>
              <w:snapToGrid w:val="0"/>
              <w:spacing w:line="360" w:lineRule="auto"/>
              <w:ind w:firstLineChars="200" w:firstLine="480"/>
              <w:rPr>
                <w:sz w:val="24"/>
              </w:rPr>
            </w:pPr>
            <w:r w:rsidRPr="001043D7">
              <w:rPr>
                <w:rFonts w:hint="eastAsia"/>
                <w:sz w:val="24"/>
              </w:rPr>
              <w:t>（</w:t>
            </w:r>
            <w:r w:rsidRPr="001043D7">
              <w:rPr>
                <w:rFonts w:hint="eastAsia"/>
                <w:sz w:val="24"/>
              </w:rPr>
              <w:t>1</w:t>
            </w:r>
            <w:r w:rsidRPr="001043D7">
              <w:rPr>
                <w:rFonts w:hint="eastAsia"/>
                <w:sz w:val="24"/>
              </w:rPr>
              <w:t>）</w:t>
            </w:r>
            <w:r w:rsidRPr="001043D7">
              <w:rPr>
                <w:sz w:val="24"/>
              </w:rPr>
              <w:t>施工扬尘</w:t>
            </w:r>
          </w:p>
          <w:p w14:paraId="1F02A517" w14:textId="77777777" w:rsidR="002D1E33" w:rsidRPr="001043D7" w:rsidRDefault="002D1E33" w:rsidP="002D1E33">
            <w:pPr>
              <w:adjustRightInd w:val="0"/>
              <w:snapToGrid w:val="0"/>
              <w:spacing w:line="360" w:lineRule="auto"/>
              <w:ind w:firstLineChars="200" w:firstLine="480"/>
              <w:rPr>
                <w:sz w:val="24"/>
              </w:rPr>
            </w:pPr>
            <w:r w:rsidRPr="001043D7">
              <w:rPr>
                <w:sz w:val="24"/>
              </w:rPr>
              <w:t>为了最大限度减小施工扬尘对敏感点环境空气的影响，根据《大气污染防治行动计划》、《陕西省建筑施工扬尘治理行动方案》、《陕西省建筑施工扬尘治理措施</w:t>
            </w:r>
            <w:r w:rsidRPr="001043D7">
              <w:rPr>
                <w:sz w:val="24"/>
              </w:rPr>
              <w:t>16</w:t>
            </w:r>
            <w:r w:rsidRPr="001043D7">
              <w:rPr>
                <w:sz w:val="24"/>
              </w:rPr>
              <w:t>条》</w:t>
            </w:r>
            <w:r w:rsidRPr="001043D7">
              <w:rPr>
                <w:rFonts w:hint="eastAsia"/>
                <w:sz w:val="24"/>
              </w:rPr>
              <w:t>、</w:t>
            </w:r>
            <w:r w:rsidRPr="001043D7">
              <w:rPr>
                <w:sz w:val="24"/>
              </w:rPr>
              <w:t>《陕西省蓝天保卫战</w:t>
            </w:r>
            <w:r w:rsidRPr="001043D7">
              <w:rPr>
                <w:sz w:val="24"/>
              </w:rPr>
              <w:t>202</w:t>
            </w:r>
            <w:r w:rsidRPr="001043D7">
              <w:rPr>
                <w:rFonts w:hint="eastAsia"/>
                <w:sz w:val="24"/>
              </w:rPr>
              <w:t>2</w:t>
            </w:r>
            <w:r w:rsidRPr="001043D7">
              <w:rPr>
                <w:sz w:val="24"/>
              </w:rPr>
              <w:t>年工作方案》等文件要求，评价提出以下措施和要求：</w:t>
            </w:r>
          </w:p>
          <w:p w14:paraId="43842990" w14:textId="77777777" w:rsidR="002D1E33" w:rsidRPr="001043D7" w:rsidRDefault="002D1E33" w:rsidP="002D1E33">
            <w:pPr>
              <w:adjustRightInd w:val="0"/>
              <w:snapToGrid w:val="0"/>
              <w:spacing w:line="360" w:lineRule="auto"/>
              <w:ind w:firstLineChars="200" w:firstLine="480"/>
              <w:rPr>
                <w:sz w:val="24"/>
              </w:rPr>
            </w:pPr>
            <w:r w:rsidRPr="001043D7">
              <w:rPr>
                <w:rFonts w:ascii="宋体" w:hAnsi="宋体" w:hint="eastAsia"/>
                <w:sz w:val="24"/>
              </w:rPr>
              <w:t>①</w:t>
            </w:r>
            <w:r w:rsidRPr="001043D7">
              <w:rPr>
                <w:sz w:val="24"/>
              </w:rPr>
              <w:t>施工工地达到施工现场</w:t>
            </w:r>
            <w:r w:rsidRPr="001043D7">
              <w:rPr>
                <w:sz w:val="24"/>
              </w:rPr>
              <w:t>100%</w:t>
            </w:r>
            <w:r w:rsidRPr="001043D7">
              <w:rPr>
                <w:sz w:val="24"/>
              </w:rPr>
              <w:t>围挡、设围挡</w:t>
            </w:r>
            <w:proofErr w:type="gramStart"/>
            <w:r w:rsidRPr="001043D7">
              <w:rPr>
                <w:sz w:val="24"/>
              </w:rPr>
              <w:t>置高度</w:t>
            </w:r>
            <w:proofErr w:type="gramEnd"/>
            <w:r w:rsidRPr="001043D7">
              <w:rPr>
                <w:sz w:val="24"/>
              </w:rPr>
              <w:t>1.8m</w:t>
            </w:r>
            <w:r w:rsidRPr="001043D7">
              <w:rPr>
                <w:sz w:val="24"/>
              </w:rPr>
              <w:t>以上</w:t>
            </w:r>
            <w:r w:rsidRPr="001043D7">
              <w:rPr>
                <w:rFonts w:hint="eastAsia"/>
                <w:sz w:val="24"/>
              </w:rPr>
              <w:t>；</w:t>
            </w:r>
            <w:r w:rsidRPr="001043D7">
              <w:rPr>
                <w:sz w:val="24"/>
              </w:rPr>
              <w:t>工地内施工道路和出入口</w:t>
            </w:r>
            <w:r w:rsidRPr="001043D7">
              <w:rPr>
                <w:sz w:val="24"/>
              </w:rPr>
              <w:t>100%</w:t>
            </w:r>
            <w:r w:rsidRPr="001043D7">
              <w:rPr>
                <w:sz w:val="24"/>
              </w:rPr>
              <w:t>硬化并保持整洁、驶出工地车辆</w:t>
            </w:r>
            <w:r w:rsidRPr="001043D7">
              <w:rPr>
                <w:sz w:val="24"/>
              </w:rPr>
              <w:t>100%</w:t>
            </w:r>
            <w:r w:rsidRPr="001043D7">
              <w:rPr>
                <w:sz w:val="24"/>
              </w:rPr>
              <w:t>冲洗干净后方可上路，对渣土运输车辆安装卫星定位系统</w:t>
            </w:r>
            <w:r w:rsidRPr="001043D7">
              <w:rPr>
                <w:rFonts w:hint="eastAsia"/>
                <w:sz w:val="24"/>
              </w:rPr>
              <w:t>；工地内所有裸露土方</w:t>
            </w:r>
            <w:r w:rsidRPr="001043D7">
              <w:rPr>
                <w:rFonts w:hint="eastAsia"/>
                <w:sz w:val="24"/>
              </w:rPr>
              <w:t>100%</w:t>
            </w:r>
            <w:r w:rsidRPr="001043D7">
              <w:rPr>
                <w:rFonts w:hint="eastAsia"/>
                <w:sz w:val="24"/>
              </w:rPr>
              <w:t>苫盖或绿化，苫盖采用土工布；工地内所有行车道路、规划路面须采用混凝土</w:t>
            </w:r>
            <w:r w:rsidRPr="001043D7">
              <w:rPr>
                <w:rFonts w:hint="eastAsia"/>
                <w:sz w:val="24"/>
              </w:rPr>
              <w:t>100%</w:t>
            </w:r>
            <w:r w:rsidRPr="001043D7">
              <w:rPr>
                <w:rFonts w:hint="eastAsia"/>
                <w:sz w:val="24"/>
              </w:rPr>
              <w:t>硬化；工地内硬化道路、临时道路须进行洒水清扫，洒水清扫工作专人负责，车辆经过严禁起尘。</w:t>
            </w:r>
          </w:p>
          <w:p w14:paraId="403B5AB8" w14:textId="77777777" w:rsidR="002D1E33" w:rsidRPr="001043D7" w:rsidRDefault="002D1E33" w:rsidP="002D1E33">
            <w:pPr>
              <w:adjustRightInd w:val="0"/>
              <w:snapToGrid w:val="0"/>
              <w:spacing w:line="360" w:lineRule="auto"/>
              <w:ind w:firstLineChars="200" w:firstLine="480"/>
              <w:rPr>
                <w:sz w:val="24"/>
              </w:rPr>
            </w:pPr>
            <w:r w:rsidRPr="001043D7">
              <w:rPr>
                <w:rFonts w:ascii="宋体" w:hAnsi="宋体" w:hint="eastAsia"/>
                <w:sz w:val="24"/>
              </w:rPr>
              <w:t>②</w:t>
            </w:r>
            <w:r w:rsidRPr="001043D7">
              <w:rPr>
                <w:sz w:val="24"/>
              </w:rPr>
              <w:t>项目工地必须配备雾化降尘设施进行降尘，施工工地必须严格落实</w:t>
            </w:r>
            <w:r w:rsidRPr="001043D7">
              <w:rPr>
                <w:rFonts w:hint="eastAsia"/>
                <w:sz w:val="24"/>
              </w:rPr>
              <w:t>“围挡、覆盖、冲洗、硬化、湿法作业、密闭运输”六</w:t>
            </w:r>
            <w:r w:rsidRPr="001043D7">
              <w:rPr>
                <w:sz w:val="24"/>
              </w:rPr>
              <w:t>个</w:t>
            </w:r>
            <w:r w:rsidRPr="001043D7">
              <w:rPr>
                <w:sz w:val="24"/>
              </w:rPr>
              <w:t>100%</w:t>
            </w:r>
            <w:r w:rsidRPr="001043D7">
              <w:rPr>
                <w:sz w:val="24"/>
              </w:rPr>
              <w:t>防尘措施，对易产生扬尘的裸露场地及物料堆场必须全覆盖并定期洒水，施工现场道路、作业区、生活区必须进行地面硬化。</w:t>
            </w:r>
          </w:p>
          <w:p w14:paraId="401423C7" w14:textId="77777777" w:rsidR="002D1E33" w:rsidRPr="001043D7" w:rsidRDefault="002D1E33" w:rsidP="002D1E33">
            <w:pPr>
              <w:adjustRightInd w:val="0"/>
              <w:snapToGrid w:val="0"/>
              <w:spacing w:line="360" w:lineRule="auto"/>
              <w:ind w:firstLineChars="200" w:firstLine="480"/>
              <w:rPr>
                <w:sz w:val="24"/>
              </w:rPr>
            </w:pPr>
            <w:r w:rsidRPr="001043D7">
              <w:rPr>
                <w:rFonts w:ascii="宋体" w:hAnsi="宋体" w:hint="eastAsia"/>
                <w:sz w:val="24"/>
              </w:rPr>
              <w:t>③</w:t>
            </w:r>
            <w:r w:rsidRPr="001043D7">
              <w:rPr>
                <w:sz w:val="24"/>
              </w:rPr>
              <w:t>出现四级以上大风天气时，禁止进行土方和拆除施工等易产生扬尘污染的施工作业，并应当采取防尘措施。</w:t>
            </w:r>
          </w:p>
          <w:p w14:paraId="5FAD6873" w14:textId="77777777" w:rsidR="002D1E33" w:rsidRPr="001043D7" w:rsidRDefault="002D1E33" w:rsidP="002D1E33">
            <w:pPr>
              <w:adjustRightInd w:val="0"/>
              <w:snapToGrid w:val="0"/>
              <w:spacing w:line="360" w:lineRule="auto"/>
              <w:ind w:firstLineChars="200" w:firstLine="480"/>
              <w:rPr>
                <w:sz w:val="24"/>
              </w:rPr>
            </w:pPr>
            <w:r w:rsidRPr="001043D7">
              <w:rPr>
                <w:rFonts w:ascii="宋体" w:hAnsi="宋体" w:hint="eastAsia"/>
                <w:sz w:val="24"/>
              </w:rPr>
              <w:t>④</w:t>
            </w:r>
            <w:r w:rsidRPr="001043D7">
              <w:rPr>
                <w:sz w:val="24"/>
              </w:rPr>
              <w:t>施工场地的主要道路应铺设厚度不小于</w:t>
            </w:r>
            <w:r w:rsidRPr="001043D7">
              <w:rPr>
                <w:sz w:val="24"/>
              </w:rPr>
              <w:t>20</w:t>
            </w:r>
            <w:r w:rsidRPr="001043D7">
              <w:rPr>
                <w:sz w:val="24"/>
              </w:rPr>
              <w:t>厘米的混凝土路面，场地内</w:t>
            </w:r>
            <w:r w:rsidRPr="001043D7">
              <w:rPr>
                <w:rFonts w:hint="eastAsia"/>
                <w:sz w:val="24"/>
              </w:rPr>
              <w:t>其他</w:t>
            </w:r>
            <w:r w:rsidRPr="001043D7">
              <w:rPr>
                <w:sz w:val="24"/>
              </w:rPr>
              <w:t>地面应进行硬化处理。有条件绿化的场地全部绿化。</w:t>
            </w:r>
          </w:p>
          <w:p w14:paraId="1A8CF7D8" w14:textId="77777777" w:rsidR="002D1E33" w:rsidRPr="001043D7" w:rsidRDefault="002D1E33" w:rsidP="002D1E33">
            <w:pPr>
              <w:adjustRightInd w:val="0"/>
              <w:snapToGrid w:val="0"/>
              <w:spacing w:line="360" w:lineRule="auto"/>
              <w:ind w:firstLineChars="200" w:firstLine="480"/>
              <w:rPr>
                <w:sz w:val="24"/>
              </w:rPr>
            </w:pPr>
            <w:r w:rsidRPr="001043D7">
              <w:rPr>
                <w:rFonts w:ascii="宋体" w:hAnsi="宋体" w:hint="eastAsia"/>
                <w:sz w:val="24"/>
              </w:rPr>
              <w:t>⑤</w:t>
            </w:r>
            <w:r w:rsidRPr="001043D7">
              <w:rPr>
                <w:sz w:val="24"/>
              </w:rPr>
              <w:t>建筑施工期间，工地内从建筑上层将具有粉尘逸散</w:t>
            </w:r>
            <w:r w:rsidRPr="001043D7">
              <w:rPr>
                <w:rFonts w:hint="eastAsia"/>
                <w:sz w:val="24"/>
              </w:rPr>
              <w:t>性</w:t>
            </w:r>
            <w:r w:rsidRPr="001043D7">
              <w:rPr>
                <w:sz w:val="24"/>
              </w:rPr>
              <w:t>的物料，渣土或废弃物输送至地面或</w:t>
            </w:r>
            <w:r w:rsidRPr="001043D7">
              <w:rPr>
                <w:rFonts w:hint="eastAsia"/>
                <w:sz w:val="24"/>
              </w:rPr>
              <w:t>地下</w:t>
            </w:r>
            <w:r w:rsidRPr="001043D7">
              <w:rPr>
                <w:sz w:val="24"/>
              </w:rPr>
              <w:t>楼层时，应采用</w:t>
            </w:r>
            <w:r w:rsidRPr="001043D7">
              <w:rPr>
                <w:rFonts w:hint="eastAsia"/>
                <w:sz w:val="24"/>
              </w:rPr>
              <w:t>封闭</w:t>
            </w:r>
            <w:r w:rsidRPr="001043D7">
              <w:rPr>
                <w:sz w:val="24"/>
              </w:rPr>
              <w:t>方式输送，不得凌空抛撤。</w:t>
            </w:r>
          </w:p>
          <w:p w14:paraId="2D0CDACF" w14:textId="77777777" w:rsidR="002D1E33" w:rsidRPr="001043D7" w:rsidRDefault="002D1E33" w:rsidP="002D1E33">
            <w:pPr>
              <w:adjustRightInd w:val="0"/>
              <w:snapToGrid w:val="0"/>
              <w:spacing w:line="360" w:lineRule="auto"/>
              <w:ind w:firstLineChars="200" w:firstLine="480"/>
              <w:rPr>
                <w:sz w:val="24"/>
              </w:rPr>
            </w:pPr>
            <w:r w:rsidRPr="001043D7">
              <w:rPr>
                <w:sz w:val="24"/>
              </w:rPr>
              <w:t>采取以上措施后，项目施工期间对环境空气的影响较小，可满足《施工场界扬尘排放限值》（</w:t>
            </w:r>
            <w:r w:rsidRPr="001043D7">
              <w:rPr>
                <w:sz w:val="24"/>
              </w:rPr>
              <w:t>DB61/1078-2017</w:t>
            </w:r>
            <w:r w:rsidRPr="001043D7">
              <w:rPr>
                <w:sz w:val="24"/>
              </w:rPr>
              <w:t>）要求，而且项目工期很短，随着施工活动的</w:t>
            </w:r>
            <w:r w:rsidRPr="001043D7">
              <w:rPr>
                <w:sz w:val="24"/>
              </w:rPr>
              <w:lastRenderedPageBreak/>
              <w:t>结束，这些污染也将消失。</w:t>
            </w:r>
          </w:p>
          <w:p w14:paraId="6132F9A9" w14:textId="6C71518E" w:rsidR="002D1E33" w:rsidRPr="001043D7" w:rsidRDefault="002D1E33" w:rsidP="002D1E33">
            <w:pPr>
              <w:adjustRightInd w:val="0"/>
              <w:snapToGrid w:val="0"/>
              <w:spacing w:line="360" w:lineRule="auto"/>
              <w:ind w:firstLineChars="200" w:firstLine="480"/>
              <w:rPr>
                <w:sz w:val="24"/>
              </w:rPr>
            </w:pPr>
            <w:r w:rsidRPr="001043D7">
              <w:rPr>
                <w:rFonts w:hint="eastAsia"/>
                <w:sz w:val="24"/>
              </w:rPr>
              <w:t>（</w:t>
            </w:r>
            <w:r w:rsidRPr="001043D7">
              <w:rPr>
                <w:rFonts w:hint="eastAsia"/>
                <w:sz w:val="24"/>
              </w:rPr>
              <w:t>2</w:t>
            </w:r>
            <w:r w:rsidRPr="001043D7">
              <w:rPr>
                <w:rFonts w:hint="eastAsia"/>
                <w:sz w:val="24"/>
              </w:rPr>
              <w:t>）</w:t>
            </w:r>
            <w:r w:rsidRPr="001043D7">
              <w:rPr>
                <w:sz w:val="24"/>
              </w:rPr>
              <w:t>运输车辆及施工机械尾气</w:t>
            </w:r>
          </w:p>
          <w:p w14:paraId="7BA0A6A7" w14:textId="77777777" w:rsidR="002D1E33" w:rsidRPr="001043D7" w:rsidRDefault="002D1E33" w:rsidP="002D1E33">
            <w:pPr>
              <w:adjustRightInd w:val="0"/>
              <w:snapToGrid w:val="0"/>
              <w:spacing w:line="360" w:lineRule="auto"/>
              <w:ind w:firstLineChars="200" w:firstLine="480"/>
              <w:rPr>
                <w:sz w:val="24"/>
              </w:rPr>
            </w:pPr>
            <w:r w:rsidRPr="001043D7">
              <w:rPr>
                <w:sz w:val="24"/>
              </w:rPr>
              <w:t>施工期间运输车辆多为大动力柴油发动机，由于荷载重，尾气排放量大，将增加施工场地和运输道路沿线的空气污染物排放，主要污染物为</w:t>
            </w:r>
            <w:r w:rsidRPr="001043D7">
              <w:rPr>
                <w:sz w:val="24"/>
              </w:rPr>
              <w:t>HC</w:t>
            </w:r>
            <w:r w:rsidRPr="001043D7">
              <w:rPr>
                <w:sz w:val="24"/>
              </w:rPr>
              <w:t>、</w:t>
            </w:r>
            <w:r w:rsidRPr="001043D7">
              <w:rPr>
                <w:sz w:val="24"/>
              </w:rPr>
              <w:t>CO</w:t>
            </w:r>
            <w:r w:rsidRPr="001043D7">
              <w:rPr>
                <w:sz w:val="24"/>
              </w:rPr>
              <w:t>、</w:t>
            </w:r>
            <w:r w:rsidRPr="001043D7">
              <w:rPr>
                <w:sz w:val="24"/>
              </w:rPr>
              <w:t>NOx</w:t>
            </w:r>
            <w:r w:rsidRPr="001043D7">
              <w:rPr>
                <w:sz w:val="24"/>
              </w:rPr>
              <w:t>等。施工机械尾气排放是小范围的短期影响，且间断运行，随着施工期的结束，影响将会消失。评价要求，建设单位在施工过程中应加强施工机械和车辆运行管理与维护保养，施工过程中非道路移动机械用柴油机应满足《非道路柴油移动机械污染物排放控制技术要求》（</w:t>
            </w:r>
            <w:r w:rsidRPr="001043D7">
              <w:rPr>
                <w:sz w:val="24"/>
              </w:rPr>
              <w:t>HJ1014-2020</w:t>
            </w:r>
            <w:r w:rsidRPr="001043D7">
              <w:rPr>
                <w:sz w:val="24"/>
              </w:rPr>
              <w:t>）中的要求。</w:t>
            </w:r>
          </w:p>
          <w:p w14:paraId="5D2641D6" w14:textId="77777777" w:rsidR="002D1E33" w:rsidRPr="001043D7" w:rsidRDefault="002D1E33" w:rsidP="002D1E33">
            <w:pPr>
              <w:adjustRightInd w:val="0"/>
              <w:snapToGrid w:val="0"/>
              <w:spacing w:line="360" w:lineRule="auto"/>
              <w:ind w:firstLineChars="200" w:firstLine="482"/>
              <w:rPr>
                <w:b/>
                <w:sz w:val="24"/>
              </w:rPr>
            </w:pPr>
            <w:r w:rsidRPr="001043D7">
              <w:rPr>
                <w:rFonts w:hint="eastAsia"/>
                <w:b/>
                <w:sz w:val="24"/>
              </w:rPr>
              <w:t>2</w:t>
            </w:r>
            <w:r w:rsidRPr="001043D7">
              <w:rPr>
                <w:rFonts w:hint="eastAsia"/>
                <w:b/>
                <w:sz w:val="24"/>
              </w:rPr>
              <w:t>、施工废水</w:t>
            </w:r>
          </w:p>
          <w:p w14:paraId="1FB8A19C" w14:textId="77777777" w:rsidR="002D1E33" w:rsidRPr="001043D7" w:rsidRDefault="002D1E33" w:rsidP="002D1E33">
            <w:pPr>
              <w:adjustRightInd w:val="0"/>
              <w:snapToGrid w:val="0"/>
              <w:spacing w:line="360" w:lineRule="auto"/>
              <w:ind w:firstLineChars="200" w:firstLine="480"/>
              <w:rPr>
                <w:sz w:val="24"/>
              </w:rPr>
            </w:pPr>
            <w:r w:rsidRPr="001043D7">
              <w:rPr>
                <w:rFonts w:hint="eastAsia"/>
                <w:sz w:val="24"/>
              </w:rPr>
              <w:t>项目施工期不设施工营地，施工人员食宿自行解决。因此，施工期废水包括建筑施工废水、生活污水。</w:t>
            </w:r>
          </w:p>
          <w:p w14:paraId="091CA29C" w14:textId="77777777" w:rsidR="002D1E33" w:rsidRPr="001043D7" w:rsidRDefault="002D1E33" w:rsidP="002D1E33">
            <w:pPr>
              <w:adjustRightInd w:val="0"/>
              <w:snapToGrid w:val="0"/>
              <w:spacing w:line="360" w:lineRule="auto"/>
              <w:ind w:firstLineChars="200" w:firstLine="480"/>
              <w:rPr>
                <w:sz w:val="24"/>
              </w:rPr>
            </w:pPr>
            <w:r w:rsidRPr="001043D7">
              <w:rPr>
                <w:rFonts w:hint="eastAsia"/>
                <w:sz w:val="24"/>
              </w:rPr>
              <w:t>（</w:t>
            </w:r>
            <w:r w:rsidRPr="001043D7">
              <w:rPr>
                <w:rFonts w:hint="eastAsia"/>
                <w:sz w:val="24"/>
              </w:rPr>
              <w:t>1</w:t>
            </w:r>
            <w:r w:rsidRPr="001043D7">
              <w:rPr>
                <w:rFonts w:hint="eastAsia"/>
                <w:sz w:val="24"/>
              </w:rPr>
              <w:t>）施工废水</w:t>
            </w:r>
          </w:p>
          <w:p w14:paraId="2A96F258" w14:textId="77777777" w:rsidR="002D1E33" w:rsidRPr="001043D7" w:rsidRDefault="002D1E33" w:rsidP="002D1E33">
            <w:pPr>
              <w:adjustRightInd w:val="0"/>
              <w:snapToGrid w:val="0"/>
              <w:spacing w:line="360" w:lineRule="auto"/>
              <w:ind w:firstLineChars="200" w:firstLine="480"/>
              <w:rPr>
                <w:sz w:val="24"/>
              </w:rPr>
            </w:pPr>
            <w:r w:rsidRPr="001043D7">
              <w:rPr>
                <w:rFonts w:hint="eastAsia"/>
                <w:sz w:val="24"/>
              </w:rPr>
              <w:t>建筑施工废水主要为进出车辆清洗废水、混凝土养护废水、施工机械设备冲洗废水等，废水中所含污染物主要为</w:t>
            </w:r>
            <w:r w:rsidRPr="001043D7">
              <w:rPr>
                <w:rFonts w:hint="eastAsia"/>
                <w:sz w:val="24"/>
              </w:rPr>
              <w:t>SS</w:t>
            </w:r>
            <w:r w:rsidRPr="001043D7">
              <w:rPr>
                <w:rFonts w:hint="eastAsia"/>
                <w:sz w:val="24"/>
              </w:rPr>
              <w:t>。项目施工区内设临时沉淀池，施工废水经沉淀处理后洒水抑尘。</w:t>
            </w:r>
          </w:p>
          <w:p w14:paraId="7BDBF23B" w14:textId="77777777" w:rsidR="002D1E33" w:rsidRPr="001043D7" w:rsidRDefault="002D1E33" w:rsidP="002D1E33">
            <w:pPr>
              <w:adjustRightInd w:val="0"/>
              <w:snapToGrid w:val="0"/>
              <w:spacing w:line="360" w:lineRule="auto"/>
              <w:ind w:firstLineChars="200" w:firstLine="480"/>
              <w:rPr>
                <w:sz w:val="24"/>
              </w:rPr>
            </w:pPr>
            <w:r w:rsidRPr="001043D7">
              <w:rPr>
                <w:rFonts w:hint="eastAsia"/>
                <w:sz w:val="24"/>
              </w:rPr>
              <w:t>（</w:t>
            </w:r>
            <w:r w:rsidRPr="001043D7">
              <w:rPr>
                <w:rFonts w:hint="eastAsia"/>
                <w:sz w:val="24"/>
              </w:rPr>
              <w:t>2</w:t>
            </w:r>
            <w:r w:rsidRPr="001043D7">
              <w:rPr>
                <w:rFonts w:hint="eastAsia"/>
                <w:sz w:val="24"/>
              </w:rPr>
              <w:t>）生活污水</w:t>
            </w:r>
          </w:p>
          <w:p w14:paraId="3FE8C096" w14:textId="77777777" w:rsidR="002D1E33" w:rsidRPr="001043D7" w:rsidRDefault="002D1E33" w:rsidP="002D1E33">
            <w:pPr>
              <w:adjustRightInd w:val="0"/>
              <w:snapToGrid w:val="0"/>
              <w:spacing w:line="360" w:lineRule="auto"/>
              <w:ind w:firstLineChars="200" w:firstLine="480"/>
              <w:rPr>
                <w:sz w:val="24"/>
              </w:rPr>
            </w:pPr>
            <w:r w:rsidRPr="001043D7">
              <w:rPr>
                <w:rFonts w:hint="eastAsia"/>
                <w:sz w:val="24"/>
              </w:rPr>
              <w:t>项目施工期最大施工人数为</w:t>
            </w:r>
            <w:r w:rsidRPr="001043D7">
              <w:rPr>
                <w:rFonts w:hint="eastAsia"/>
                <w:sz w:val="24"/>
              </w:rPr>
              <w:t>20</w:t>
            </w:r>
            <w:r w:rsidRPr="001043D7">
              <w:rPr>
                <w:rFonts w:hint="eastAsia"/>
                <w:sz w:val="24"/>
              </w:rPr>
              <w:t>人，均不在施工场地食宿，施工人员生活污水依托周边已有的卫生设施进行处理。</w:t>
            </w:r>
          </w:p>
          <w:p w14:paraId="5F311DC5" w14:textId="77777777" w:rsidR="002D1E33" w:rsidRPr="001043D7" w:rsidRDefault="002D1E33" w:rsidP="002D1E33">
            <w:pPr>
              <w:adjustRightInd w:val="0"/>
              <w:snapToGrid w:val="0"/>
              <w:spacing w:line="360" w:lineRule="auto"/>
              <w:ind w:firstLineChars="200" w:firstLine="482"/>
              <w:rPr>
                <w:b/>
                <w:sz w:val="24"/>
              </w:rPr>
            </w:pPr>
            <w:r w:rsidRPr="001043D7">
              <w:rPr>
                <w:rFonts w:hint="eastAsia"/>
                <w:b/>
                <w:sz w:val="24"/>
              </w:rPr>
              <w:t>3</w:t>
            </w:r>
            <w:r w:rsidRPr="001043D7">
              <w:rPr>
                <w:rFonts w:hint="eastAsia"/>
                <w:b/>
                <w:sz w:val="24"/>
              </w:rPr>
              <w:t>、施工噪声</w:t>
            </w:r>
          </w:p>
          <w:p w14:paraId="7A500241" w14:textId="77777777" w:rsidR="002D1E33" w:rsidRPr="001043D7" w:rsidRDefault="002D1E33" w:rsidP="002D1E33">
            <w:pPr>
              <w:adjustRightInd w:val="0"/>
              <w:snapToGrid w:val="0"/>
              <w:spacing w:line="360" w:lineRule="auto"/>
              <w:ind w:firstLineChars="200" w:firstLine="480"/>
              <w:rPr>
                <w:sz w:val="24"/>
              </w:rPr>
            </w:pPr>
            <w:r w:rsidRPr="001043D7">
              <w:rPr>
                <w:rFonts w:hint="eastAsia"/>
                <w:sz w:val="24"/>
              </w:rPr>
              <w:t>施工期由于使用运输车辆及挖掘机、推土机、电锯、电钻等施工机具，会产生一定的噪声污染。不同施工阶段，有不同的施工机具，其数量、地点经常发生变化，作业时间也不定，从而导致了噪声产生的随机性，运输车辆产生的噪声也具有不固定性。</w:t>
            </w:r>
          </w:p>
          <w:p w14:paraId="6A7362D5" w14:textId="77777777" w:rsidR="002D1E33" w:rsidRPr="001043D7" w:rsidRDefault="002D1E33" w:rsidP="002D1E33">
            <w:pPr>
              <w:adjustRightInd w:val="0"/>
              <w:snapToGrid w:val="0"/>
              <w:spacing w:line="360" w:lineRule="auto"/>
              <w:ind w:firstLineChars="200" w:firstLine="480"/>
              <w:rPr>
                <w:sz w:val="24"/>
              </w:rPr>
            </w:pPr>
            <w:r w:rsidRPr="001043D7">
              <w:rPr>
                <w:rFonts w:hint="eastAsia"/>
                <w:sz w:val="24"/>
              </w:rPr>
              <w:t>本项目施工期间，距离保护目标较近，为减缓噪声对周边环境的影响，建设方在施工过程中应采取如下措施：</w:t>
            </w:r>
          </w:p>
          <w:p w14:paraId="67A382E2" w14:textId="77777777" w:rsidR="002D1E33" w:rsidRPr="001043D7" w:rsidRDefault="002D1E33" w:rsidP="002D1E33">
            <w:pPr>
              <w:adjustRightInd w:val="0"/>
              <w:snapToGrid w:val="0"/>
              <w:spacing w:line="360" w:lineRule="auto"/>
              <w:ind w:firstLineChars="200" w:firstLine="480"/>
              <w:rPr>
                <w:sz w:val="24"/>
              </w:rPr>
            </w:pPr>
            <w:r w:rsidRPr="001043D7">
              <w:rPr>
                <w:rFonts w:ascii="宋体" w:hAnsi="宋体" w:cs="宋体" w:hint="eastAsia"/>
                <w:sz w:val="24"/>
              </w:rPr>
              <w:t>①</w:t>
            </w:r>
            <w:r w:rsidRPr="001043D7">
              <w:rPr>
                <w:rFonts w:hint="eastAsia"/>
                <w:sz w:val="24"/>
              </w:rPr>
              <w:t>项目区设置施工挡墙隔声，施工机械选用低噪声机械，施工时远离西北侧敏感点；</w:t>
            </w:r>
          </w:p>
          <w:p w14:paraId="06E0FB76" w14:textId="77777777" w:rsidR="002D1E33" w:rsidRPr="001043D7" w:rsidRDefault="002D1E33" w:rsidP="002D1E33">
            <w:pPr>
              <w:adjustRightInd w:val="0"/>
              <w:snapToGrid w:val="0"/>
              <w:spacing w:line="360" w:lineRule="auto"/>
              <w:ind w:firstLineChars="200" w:firstLine="480"/>
              <w:rPr>
                <w:sz w:val="24"/>
              </w:rPr>
            </w:pPr>
            <w:r w:rsidRPr="001043D7">
              <w:rPr>
                <w:rFonts w:ascii="宋体" w:hAnsi="宋体" w:cs="宋体" w:hint="eastAsia"/>
                <w:sz w:val="24"/>
              </w:rPr>
              <w:lastRenderedPageBreak/>
              <w:t>②</w:t>
            </w:r>
            <w:r w:rsidRPr="001043D7">
              <w:rPr>
                <w:rFonts w:hint="eastAsia"/>
                <w:sz w:val="24"/>
              </w:rPr>
              <w:t>施工中应严格按照《建筑施工场界环境噪声排放标准》的要求执行昼间</w:t>
            </w:r>
            <w:r w:rsidRPr="001043D7">
              <w:rPr>
                <w:rFonts w:ascii="宋体" w:hAnsi="宋体" w:cs="宋体" w:hint="eastAsia"/>
                <w:sz w:val="24"/>
              </w:rPr>
              <w:t>≦</w:t>
            </w:r>
            <w:r w:rsidRPr="001043D7">
              <w:rPr>
                <w:rFonts w:hint="eastAsia"/>
                <w:sz w:val="24"/>
              </w:rPr>
              <w:t>70dB</w:t>
            </w:r>
            <w:r w:rsidRPr="001043D7">
              <w:rPr>
                <w:rFonts w:hint="eastAsia"/>
                <w:sz w:val="24"/>
              </w:rPr>
              <w:t>，夜间</w:t>
            </w:r>
            <w:r w:rsidRPr="001043D7">
              <w:rPr>
                <w:rFonts w:ascii="宋体" w:hAnsi="宋体" w:cs="宋体" w:hint="eastAsia"/>
                <w:sz w:val="24"/>
              </w:rPr>
              <w:t>≦</w:t>
            </w:r>
            <w:r w:rsidRPr="001043D7">
              <w:rPr>
                <w:rFonts w:hint="eastAsia"/>
                <w:sz w:val="24"/>
              </w:rPr>
              <w:t>55dB</w:t>
            </w:r>
            <w:r w:rsidRPr="001043D7">
              <w:rPr>
                <w:rFonts w:hint="eastAsia"/>
                <w:sz w:val="24"/>
              </w:rPr>
              <w:t>。</w:t>
            </w:r>
          </w:p>
          <w:p w14:paraId="001B8BCD" w14:textId="77777777" w:rsidR="002D1E33" w:rsidRPr="001043D7" w:rsidRDefault="002D1E33" w:rsidP="002D1E33">
            <w:pPr>
              <w:adjustRightInd w:val="0"/>
              <w:snapToGrid w:val="0"/>
              <w:spacing w:line="360" w:lineRule="auto"/>
              <w:ind w:firstLineChars="200" w:firstLine="480"/>
              <w:rPr>
                <w:sz w:val="24"/>
              </w:rPr>
            </w:pPr>
            <w:r w:rsidRPr="001043D7">
              <w:rPr>
                <w:rFonts w:ascii="宋体" w:hAnsi="宋体" w:cs="宋体" w:hint="eastAsia"/>
                <w:sz w:val="24"/>
              </w:rPr>
              <w:t>③</w:t>
            </w:r>
            <w:r w:rsidRPr="001043D7">
              <w:rPr>
                <w:rFonts w:hint="eastAsia"/>
                <w:sz w:val="24"/>
              </w:rPr>
              <w:t>做到文明施工，材料装卸采用人工传递，装卸、搬运过程严禁抛掷，在室内施工时关闭门窗；材料运输等汽车经常安排专人指挥，</w:t>
            </w:r>
            <w:proofErr w:type="gramStart"/>
            <w:r w:rsidRPr="001043D7">
              <w:rPr>
                <w:rFonts w:hint="eastAsia"/>
                <w:sz w:val="24"/>
              </w:rPr>
              <w:t>禁止鸣汽喇叭</w:t>
            </w:r>
            <w:proofErr w:type="gramEnd"/>
            <w:r w:rsidRPr="001043D7">
              <w:rPr>
                <w:rFonts w:hint="eastAsia"/>
                <w:sz w:val="24"/>
              </w:rPr>
              <w:t>，减少噪声施工作业、运输车辆和生活噪声对环境的污染；</w:t>
            </w:r>
          </w:p>
          <w:p w14:paraId="3BCEF836" w14:textId="77777777" w:rsidR="002D1E33" w:rsidRPr="001043D7" w:rsidRDefault="002D1E33" w:rsidP="002D1E33">
            <w:pPr>
              <w:adjustRightInd w:val="0"/>
              <w:snapToGrid w:val="0"/>
              <w:spacing w:line="360" w:lineRule="auto"/>
              <w:ind w:firstLineChars="200" w:firstLine="480"/>
              <w:rPr>
                <w:sz w:val="24"/>
              </w:rPr>
            </w:pPr>
            <w:r w:rsidRPr="001043D7">
              <w:rPr>
                <w:rFonts w:ascii="宋体" w:hAnsi="宋体" w:cs="宋体" w:hint="eastAsia"/>
                <w:sz w:val="24"/>
              </w:rPr>
              <w:t>④</w:t>
            </w:r>
            <w:r w:rsidRPr="001043D7">
              <w:rPr>
                <w:rFonts w:hint="eastAsia"/>
                <w:sz w:val="24"/>
              </w:rPr>
              <w:t>合理安排施工时间和施工机械，避开午休时间，除工程必须，并取得环保部门批准外，严禁在</w:t>
            </w:r>
            <w:r w:rsidRPr="001043D7">
              <w:rPr>
                <w:rFonts w:hint="eastAsia"/>
                <w:sz w:val="24"/>
              </w:rPr>
              <w:t>22:00</w:t>
            </w:r>
            <w:r w:rsidRPr="001043D7">
              <w:rPr>
                <w:rFonts w:hint="eastAsia"/>
                <w:sz w:val="24"/>
              </w:rPr>
              <w:t>～</w:t>
            </w:r>
            <w:r w:rsidRPr="001043D7">
              <w:rPr>
                <w:rFonts w:hint="eastAsia"/>
                <w:sz w:val="24"/>
              </w:rPr>
              <w:t>6:00</w:t>
            </w:r>
            <w:r w:rsidRPr="001043D7">
              <w:rPr>
                <w:rFonts w:hint="eastAsia"/>
                <w:sz w:val="24"/>
              </w:rPr>
              <w:t>期间施工。</w:t>
            </w:r>
          </w:p>
          <w:p w14:paraId="0E150710" w14:textId="77777777" w:rsidR="002D1E33" w:rsidRPr="001043D7" w:rsidRDefault="002D1E33" w:rsidP="002D1E33">
            <w:pPr>
              <w:adjustRightInd w:val="0"/>
              <w:snapToGrid w:val="0"/>
              <w:spacing w:line="360" w:lineRule="auto"/>
              <w:ind w:firstLineChars="200" w:firstLine="480"/>
              <w:rPr>
                <w:sz w:val="24"/>
              </w:rPr>
            </w:pPr>
            <w:r w:rsidRPr="001043D7">
              <w:rPr>
                <w:rFonts w:hint="eastAsia"/>
                <w:sz w:val="24"/>
              </w:rPr>
              <w:t>项目施工噪声虽会对本项目环境保护目标产生一定的影响，但是经环</w:t>
            </w:r>
            <w:proofErr w:type="gramStart"/>
            <w:r w:rsidRPr="001043D7">
              <w:rPr>
                <w:rFonts w:hint="eastAsia"/>
                <w:sz w:val="24"/>
              </w:rPr>
              <w:t>评提出</w:t>
            </w:r>
            <w:proofErr w:type="gramEnd"/>
            <w:r w:rsidRPr="001043D7">
              <w:rPr>
                <w:rFonts w:hint="eastAsia"/>
                <w:sz w:val="24"/>
              </w:rPr>
              <w:t>上述减噪措施后，可将影响将至最低。随着施工期的结束其影响也随之消失。</w:t>
            </w:r>
          </w:p>
          <w:p w14:paraId="57BCB1B3" w14:textId="77777777" w:rsidR="002D1E33" w:rsidRPr="001043D7" w:rsidRDefault="002D1E33" w:rsidP="002D1E33">
            <w:pPr>
              <w:numPr>
                <w:ilvl w:val="0"/>
                <w:numId w:val="10"/>
              </w:numPr>
              <w:adjustRightInd w:val="0"/>
              <w:snapToGrid w:val="0"/>
              <w:spacing w:line="360" w:lineRule="auto"/>
              <w:ind w:firstLineChars="200" w:firstLine="482"/>
              <w:rPr>
                <w:b/>
                <w:sz w:val="24"/>
              </w:rPr>
            </w:pPr>
            <w:r w:rsidRPr="001043D7">
              <w:rPr>
                <w:rFonts w:hint="eastAsia"/>
                <w:b/>
                <w:sz w:val="24"/>
              </w:rPr>
              <w:t>施工期固体废物</w:t>
            </w:r>
          </w:p>
          <w:p w14:paraId="7CFA0567" w14:textId="6588DE7F" w:rsidR="002D1E33" w:rsidRPr="001043D7" w:rsidRDefault="002D1E33" w:rsidP="002D1E33">
            <w:pPr>
              <w:adjustRightInd w:val="0"/>
              <w:snapToGrid w:val="0"/>
              <w:spacing w:line="360" w:lineRule="auto"/>
              <w:ind w:firstLineChars="200" w:firstLine="480"/>
              <w:rPr>
                <w:sz w:val="24"/>
              </w:rPr>
            </w:pPr>
            <w:r w:rsidRPr="001043D7">
              <w:rPr>
                <w:rFonts w:hint="eastAsia"/>
                <w:sz w:val="24"/>
              </w:rPr>
              <w:t>项目施工期产生的固体废弃物主要是各类施工活动产生的建筑垃圾及人员产生的生活垃圾。</w:t>
            </w:r>
          </w:p>
          <w:p w14:paraId="1EAE3768" w14:textId="77777777" w:rsidR="002D1E33" w:rsidRPr="001043D7" w:rsidRDefault="002D1E33" w:rsidP="002D1E33">
            <w:pPr>
              <w:adjustRightInd w:val="0"/>
              <w:snapToGrid w:val="0"/>
              <w:spacing w:line="360" w:lineRule="auto"/>
              <w:ind w:firstLineChars="200" w:firstLine="480"/>
              <w:rPr>
                <w:sz w:val="24"/>
              </w:rPr>
            </w:pPr>
            <w:r w:rsidRPr="001043D7">
              <w:rPr>
                <w:rFonts w:hint="eastAsia"/>
                <w:sz w:val="24"/>
              </w:rPr>
              <w:t>（</w:t>
            </w:r>
            <w:r w:rsidRPr="001043D7">
              <w:rPr>
                <w:rFonts w:hint="eastAsia"/>
                <w:sz w:val="24"/>
              </w:rPr>
              <w:t>1</w:t>
            </w:r>
            <w:r w:rsidRPr="001043D7">
              <w:rPr>
                <w:rFonts w:hint="eastAsia"/>
                <w:sz w:val="24"/>
              </w:rPr>
              <w:t>）建筑垃圾</w:t>
            </w:r>
          </w:p>
          <w:p w14:paraId="1C905558" w14:textId="77777777" w:rsidR="002D1E33" w:rsidRPr="001043D7" w:rsidRDefault="002D1E33" w:rsidP="002D1E33">
            <w:pPr>
              <w:adjustRightInd w:val="0"/>
              <w:snapToGrid w:val="0"/>
              <w:spacing w:line="360" w:lineRule="auto"/>
              <w:ind w:firstLineChars="200" w:firstLine="480"/>
              <w:rPr>
                <w:sz w:val="24"/>
              </w:rPr>
            </w:pPr>
            <w:r w:rsidRPr="001043D7">
              <w:rPr>
                <w:rFonts w:hint="eastAsia"/>
                <w:sz w:val="24"/>
              </w:rPr>
              <w:t>项目产生的建筑垃圾主要为施工过程产生的废砖块、土石方等。本项目对施工中所产生的建筑垃圾进行分类，将可回收利用垃圾集中堆放，综合利用，其余无回收价值的建筑垃圾运至指定的建筑垃圾堆放场进行处置。通过对建筑垃圾进行综合利用，避免产生固体废渣对项目及周边环境造成破坏和影响。</w:t>
            </w:r>
          </w:p>
          <w:p w14:paraId="6826CC29" w14:textId="77777777" w:rsidR="002D1E33" w:rsidRPr="001043D7" w:rsidRDefault="002D1E33" w:rsidP="002D1E33">
            <w:pPr>
              <w:adjustRightInd w:val="0"/>
              <w:snapToGrid w:val="0"/>
              <w:spacing w:line="360" w:lineRule="auto"/>
              <w:ind w:firstLineChars="200" w:firstLine="480"/>
              <w:rPr>
                <w:sz w:val="24"/>
              </w:rPr>
            </w:pPr>
            <w:r w:rsidRPr="001043D7">
              <w:rPr>
                <w:rFonts w:hint="eastAsia"/>
                <w:sz w:val="24"/>
              </w:rPr>
              <w:t>（</w:t>
            </w:r>
            <w:r w:rsidRPr="001043D7">
              <w:rPr>
                <w:rFonts w:hint="eastAsia"/>
                <w:sz w:val="24"/>
              </w:rPr>
              <w:t>2</w:t>
            </w:r>
            <w:r w:rsidRPr="001043D7">
              <w:rPr>
                <w:rFonts w:hint="eastAsia"/>
                <w:sz w:val="24"/>
              </w:rPr>
              <w:t>）生活垃圾</w:t>
            </w:r>
          </w:p>
          <w:p w14:paraId="33732DC4" w14:textId="77777777" w:rsidR="002D1E33" w:rsidRPr="001043D7" w:rsidRDefault="002D1E33" w:rsidP="002D1E33">
            <w:pPr>
              <w:adjustRightInd w:val="0"/>
              <w:snapToGrid w:val="0"/>
              <w:spacing w:line="360" w:lineRule="auto"/>
              <w:ind w:firstLineChars="200" w:firstLine="480"/>
              <w:rPr>
                <w:sz w:val="24"/>
              </w:rPr>
            </w:pPr>
            <w:r w:rsidRPr="001043D7">
              <w:rPr>
                <w:rFonts w:hint="eastAsia"/>
                <w:sz w:val="24"/>
              </w:rPr>
              <w:t>项目施工期最大施工人员为</w:t>
            </w:r>
            <w:r w:rsidRPr="001043D7">
              <w:rPr>
                <w:rFonts w:hint="eastAsia"/>
                <w:sz w:val="24"/>
              </w:rPr>
              <w:t>20</w:t>
            </w:r>
            <w:r w:rsidRPr="001043D7">
              <w:rPr>
                <w:rFonts w:hint="eastAsia"/>
                <w:sz w:val="24"/>
              </w:rPr>
              <w:t>人，均不在施工场地食宿，生活垃圾产生量约为</w:t>
            </w:r>
            <w:r w:rsidRPr="001043D7">
              <w:rPr>
                <w:rFonts w:hint="eastAsia"/>
                <w:sz w:val="24"/>
              </w:rPr>
              <w:t>10kg/d</w:t>
            </w:r>
            <w:r w:rsidRPr="001043D7">
              <w:rPr>
                <w:rFonts w:hint="eastAsia"/>
                <w:sz w:val="24"/>
              </w:rPr>
              <w:t>。施工人员生活垃圾不得随意丢弃，经统一收集后交由环卫部门进行处置。</w:t>
            </w:r>
          </w:p>
          <w:p w14:paraId="64AF8F1E" w14:textId="77777777" w:rsidR="002D1E33" w:rsidRPr="001043D7" w:rsidRDefault="002D1E33" w:rsidP="002D1E33">
            <w:pPr>
              <w:adjustRightInd w:val="0"/>
              <w:snapToGrid w:val="0"/>
              <w:spacing w:line="360" w:lineRule="auto"/>
              <w:ind w:firstLineChars="200" w:firstLine="480"/>
              <w:rPr>
                <w:sz w:val="24"/>
              </w:rPr>
            </w:pPr>
            <w:r w:rsidRPr="001043D7">
              <w:rPr>
                <w:rFonts w:hint="eastAsia"/>
                <w:sz w:val="24"/>
              </w:rPr>
              <w:t>综上所述，在采取了上述防治措施后，施工期各</w:t>
            </w:r>
            <w:proofErr w:type="gramStart"/>
            <w:r w:rsidRPr="001043D7">
              <w:rPr>
                <w:rFonts w:hint="eastAsia"/>
                <w:sz w:val="24"/>
              </w:rPr>
              <w:t>类固废均</w:t>
            </w:r>
            <w:proofErr w:type="gramEnd"/>
            <w:r w:rsidRPr="001043D7">
              <w:rPr>
                <w:rFonts w:hint="eastAsia"/>
                <w:sz w:val="24"/>
              </w:rPr>
              <w:t>得到了合理处置，对周边环境影响较小。</w:t>
            </w:r>
          </w:p>
          <w:p w14:paraId="3E1266B6" w14:textId="77777777" w:rsidR="002D1E33" w:rsidRPr="001043D7" w:rsidRDefault="002D1E33" w:rsidP="002D1E33">
            <w:pPr>
              <w:adjustRightInd w:val="0"/>
              <w:snapToGrid w:val="0"/>
              <w:spacing w:line="360" w:lineRule="auto"/>
              <w:ind w:firstLineChars="200" w:firstLine="482"/>
              <w:rPr>
                <w:b/>
                <w:sz w:val="24"/>
              </w:rPr>
            </w:pPr>
            <w:r w:rsidRPr="001043D7">
              <w:rPr>
                <w:rFonts w:hint="eastAsia"/>
                <w:b/>
                <w:sz w:val="24"/>
              </w:rPr>
              <w:t>5</w:t>
            </w:r>
            <w:r w:rsidRPr="001043D7">
              <w:rPr>
                <w:rFonts w:hint="eastAsia"/>
                <w:b/>
                <w:sz w:val="24"/>
              </w:rPr>
              <w:t>、施工期对区域公共设施的保护措施</w:t>
            </w:r>
          </w:p>
          <w:p w14:paraId="62FB34C6" w14:textId="02AFF53B" w:rsidR="002D1E33" w:rsidRPr="001043D7" w:rsidRDefault="002D1E33" w:rsidP="002D1E33">
            <w:pPr>
              <w:adjustRightInd w:val="0"/>
              <w:snapToGrid w:val="0"/>
              <w:spacing w:line="360" w:lineRule="auto"/>
              <w:ind w:firstLineChars="200" w:firstLine="480"/>
              <w:rPr>
                <w:rFonts w:ascii="宋体" w:hAnsi="宋体"/>
                <w:sz w:val="24"/>
              </w:rPr>
            </w:pPr>
            <w:r w:rsidRPr="001043D7">
              <w:rPr>
                <w:rFonts w:ascii="宋体" w:hAnsi="宋体" w:hint="eastAsia"/>
                <w:sz w:val="24"/>
              </w:rPr>
              <w:t>①合理安排施工场地，临时用地尽量选在征地范围内，注意保护相邻地带的树木绿地</w:t>
            </w:r>
            <w:r w:rsidR="006232BB" w:rsidRPr="001043D7">
              <w:rPr>
                <w:rFonts w:ascii="宋体" w:hAnsi="宋体" w:hint="eastAsia"/>
                <w:sz w:val="24"/>
              </w:rPr>
              <w:t>，因建设需要占用</w:t>
            </w:r>
            <w:r w:rsidR="007E0E33" w:rsidRPr="001043D7">
              <w:rPr>
                <w:rFonts w:ascii="宋体" w:hAnsi="宋体" w:hint="eastAsia"/>
                <w:sz w:val="24"/>
              </w:rPr>
              <w:t>及拆除</w:t>
            </w:r>
            <w:r w:rsidR="006232BB" w:rsidRPr="001043D7">
              <w:rPr>
                <w:rFonts w:ascii="宋体" w:hAnsi="宋体" w:hint="eastAsia"/>
                <w:sz w:val="24"/>
              </w:rPr>
              <w:t>绿化带等，需于施工前办理相关手续</w:t>
            </w:r>
            <w:r w:rsidRPr="001043D7">
              <w:rPr>
                <w:rFonts w:ascii="宋体" w:hAnsi="宋体" w:hint="eastAsia"/>
                <w:sz w:val="24"/>
              </w:rPr>
              <w:t>；</w:t>
            </w:r>
          </w:p>
          <w:p w14:paraId="5A2475E8" w14:textId="73A0AC62" w:rsidR="002D1E33" w:rsidRPr="001043D7" w:rsidRDefault="002D1E33" w:rsidP="002D1E33">
            <w:pPr>
              <w:adjustRightInd w:val="0"/>
              <w:snapToGrid w:val="0"/>
              <w:spacing w:line="360" w:lineRule="auto"/>
              <w:ind w:firstLineChars="200" w:firstLine="480"/>
              <w:rPr>
                <w:rFonts w:ascii="宋体" w:hAnsi="宋体"/>
                <w:sz w:val="24"/>
              </w:rPr>
            </w:pPr>
            <w:r w:rsidRPr="001043D7">
              <w:rPr>
                <w:rFonts w:ascii="宋体" w:hAnsi="宋体" w:hint="eastAsia"/>
                <w:sz w:val="24"/>
              </w:rPr>
              <w:t>②对施工中遇到的各种管线,先探明后施工,施工中做好防护,并做好地下管</w:t>
            </w:r>
            <w:r w:rsidRPr="001043D7">
              <w:rPr>
                <w:rFonts w:ascii="宋体" w:hAnsi="宋体" w:hint="eastAsia"/>
                <w:sz w:val="24"/>
              </w:rPr>
              <w:lastRenderedPageBreak/>
              <w:t>线的抢修预案。妥善保护各类地下管线确保城市公共设施的安全。</w:t>
            </w:r>
          </w:p>
          <w:p w14:paraId="0333576B" w14:textId="061D4197" w:rsidR="006232BB" w:rsidRPr="001043D7" w:rsidRDefault="002D1E33" w:rsidP="006232BB">
            <w:pPr>
              <w:spacing w:line="360" w:lineRule="auto"/>
              <w:ind w:firstLineChars="200" w:firstLine="480"/>
              <w:rPr>
                <w:rFonts w:ascii="宋体" w:hAnsi="宋体"/>
                <w:sz w:val="24"/>
              </w:rPr>
            </w:pPr>
            <w:r w:rsidRPr="001043D7">
              <w:rPr>
                <w:rFonts w:ascii="宋体" w:hAnsi="宋体" w:hint="eastAsia"/>
                <w:sz w:val="24"/>
              </w:rPr>
              <w:t>③施工期间对于受本工程影响的公用设施与结构物，采取适当的加固或围挡措施加以保护。</w:t>
            </w:r>
          </w:p>
        </w:tc>
      </w:tr>
      <w:tr w:rsidR="00A97A22" w:rsidRPr="001043D7" w14:paraId="6ECAE5C7" w14:textId="77777777" w:rsidTr="004C4D6C">
        <w:trPr>
          <w:trHeight w:val="8784"/>
          <w:jc w:val="center"/>
        </w:trPr>
        <w:tc>
          <w:tcPr>
            <w:tcW w:w="333" w:type="dxa"/>
            <w:tcMar>
              <w:left w:w="57" w:type="dxa"/>
              <w:right w:w="57" w:type="dxa"/>
            </w:tcMar>
            <w:vAlign w:val="center"/>
          </w:tcPr>
          <w:p w14:paraId="0D9AB063" w14:textId="77777777" w:rsidR="004C09AE" w:rsidRPr="001043D7" w:rsidRDefault="004C09AE">
            <w:pPr>
              <w:adjustRightInd w:val="0"/>
              <w:snapToGrid w:val="0"/>
              <w:jc w:val="center"/>
              <w:rPr>
                <w:bCs/>
                <w:sz w:val="24"/>
                <w:szCs w:val="21"/>
              </w:rPr>
            </w:pPr>
            <w:r w:rsidRPr="001043D7">
              <w:rPr>
                <w:bCs/>
                <w:sz w:val="24"/>
                <w:szCs w:val="21"/>
              </w:rPr>
              <w:lastRenderedPageBreak/>
              <w:t>运营</w:t>
            </w:r>
          </w:p>
          <w:p w14:paraId="026D7E04" w14:textId="77777777" w:rsidR="004C09AE" w:rsidRPr="001043D7" w:rsidRDefault="004C09AE">
            <w:pPr>
              <w:adjustRightInd w:val="0"/>
              <w:snapToGrid w:val="0"/>
              <w:jc w:val="center"/>
              <w:rPr>
                <w:bCs/>
                <w:sz w:val="24"/>
                <w:szCs w:val="21"/>
              </w:rPr>
            </w:pPr>
            <w:r w:rsidRPr="001043D7">
              <w:rPr>
                <w:bCs/>
                <w:sz w:val="24"/>
                <w:szCs w:val="21"/>
              </w:rPr>
              <w:t>期环</w:t>
            </w:r>
          </w:p>
          <w:p w14:paraId="3D880DD6" w14:textId="77777777" w:rsidR="004C09AE" w:rsidRPr="001043D7" w:rsidRDefault="004C09AE">
            <w:pPr>
              <w:adjustRightInd w:val="0"/>
              <w:snapToGrid w:val="0"/>
              <w:jc w:val="center"/>
              <w:rPr>
                <w:bCs/>
                <w:sz w:val="24"/>
                <w:szCs w:val="21"/>
              </w:rPr>
            </w:pPr>
            <w:r w:rsidRPr="001043D7">
              <w:rPr>
                <w:bCs/>
                <w:sz w:val="24"/>
                <w:szCs w:val="21"/>
              </w:rPr>
              <w:t>境影</w:t>
            </w:r>
          </w:p>
          <w:p w14:paraId="27878EEE" w14:textId="77777777" w:rsidR="004C09AE" w:rsidRPr="001043D7" w:rsidRDefault="004C09AE">
            <w:pPr>
              <w:adjustRightInd w:val="0"/>
              <w:snapToGrid w:val="0"/>
              <w:jc w:val="center"/>
              <w:rPr>
                <w:bCs/>
                <w:sz w:val="24"/>
                <w:szCs w:val="21"/>
              </w:rPr>
            </w:pPr>
            <w:r w:rsidRPr="001043D7">
              <w:rPr>
                <w:bCs/>
                <w:sz w:val="24"/>
                <w:szCs w:val="21"/>
              </w:rPr>
              <w:t>响</w:t>
            </w:r>
            <w:proofErr w:type="gramStart"/>
            <w:r w:rsidRPr="001043D7">
              <w:rPr>
                <w:bCs/>
                <w:sz w:val="24"/>
                <w:szCs w:val="21"/>
              </w:rPr>
              <w:t>和</w:t>
            </w:r>
            <w:proofErr w:type="gramEnd"/>
          </w:p>
          <w:p w14:paraId="1683162F" w14:textId="77777777" w:rsidR="004C09AE" w:rsidRPr="001043D7" w:rsidRDefault="004C09AE">
            <w:pPr>
              <w:adjustRightInd w:val="0"/>
              <w:snapToGrid w:val="0"/>
              <w:jc w:val="center"/>
              <w:rPr>
                <w:bCs/>
                <w:sz w:val="24"/>
                <w:szCs w:val="21"/>
              </w:rPr>
            </w:pPr>
            <w:r w:rsidRPr="001043D7">
              <w:rPr>
                <w:bCs/>
                <w:sz w:val="24"/>
                <w:szCs w:val="21"/>
              </w:rPr>
              <w:t>保护</w:t>
            </w:r>
          </w:p>
          <w:p w14:paraId="3DF6B4C2" w14:textId="77777777" w:rsidR="004C09AE" w:rsidRPr="001043D7" w:rsidRDefault="004C09AE">
            <w:pPr>
              <w:adjustRightInd w:val="0"/>
              <w:snapToGrid w:val="0"/>
              <w:jc w:val="center"/>
              <w:rPr>
                <w:bCs/>
                <w:szCs w:val="21"/>
              </w:rPr>
            </w:pPr>
            <w:r w:rsidRPr="001043D7">
              <w:rPr>
                <w:bCs/>
                <w:sz w:val="24"/>
                <w:szCs w:val="21"/>
              </w:rPr>
              <w:t>措施</w:t>
            </w:r>
          </w:p>
        </w:tc>
        <w:tc>
          <w:tcPr>
            <w:tcW w:w="8539" w:type="dxa"/>
            <w:vAlign w:val="center"/>
          </w:tcPr>
          <w:p w14:paraId="3C814C58" w14:textId="77777777" w:rsidR="004C09AE" w:rsidRPr="001043D7" w:rsidRDefault="004C09AE" w:rsidP="000561A3">
            <w:pPr>
              <w:adjustRightInd w:val="0"/>
              <w:snapToGrid w:val="0"/>
              <w:spacing w:beforeLines="50" w:before="120" w:line="360" w:lineRule="auto"/>
              <w:ind w:firstLineChars="200" w:firstLine="482"/>
              <w:rPr>
                <w:b/>
                <w:bCs/>
                <w:sz w:val="24"/>
              </w:rPr>
            </w:pPr>
            <w:r w:rsidRPr="001043D7">
              <w:rPr>
                <w:b/>
                <w:bCs/>
                <w:sz w:val="24"/>
              </w:rPr>
              <w:t>一、废气</w:t>
            </w:r>
          </w:p>
          <w:p w14:paraId="475AABF4" w14:textId="77777777" w:rsidR="00193D91" w:rsidRPr="001043D7" w:rsidRDefault="004C09AE" w:rsidP="00FD7CBB">
            <w:pPr>
              <w:autoSpaceDE w:val="0"/>
              <w:autoSpaceDN w:val="0"/>
              <w:adjustRightInd w:val="0"/>
              <w:snapToGrid w:val="0"/>
              <w:spacing w:line="360" w:lineRule="auto"/>
              <w:ind w:firstLineChars="200" w:firstLine="482"/>
              <w:rPr>
                <w:b/>
                <w:sz w:val="24"/>
              </w:rPr>
            </w:pPr>
            <w:r w:rsidRPr="001043D7">
              <w:rPr>
                <w:rFonts w:hint="eastAsia"/>
                <w:b/>
                <w:sz w:val="24"/>
              </w:rPr>
              <w:t>1</w:t>
            </w:r>
            <w:r w:rsidRPr="001043D7">
              <w:rPr>
                <w:rFonts w:hint="eastAsia"/>
                <w:b/>
                <w:sz w:val="24"/>
              </w:rPr>
              <w:t>、</w:t>
            </w:r>
            <w:r w:rsidR="00193D91" w:rsidRPr="001043D7">
              <w:rPr>
                <w:rFonts w:hint="eastAsia"/>
                <w:b/>
                <w:sz w:val="24"/>
              </w:rPr>
              <w:t>污染物产排情况</w:t>
            </w:r>
          </w:p>
          <w:p w14:paraId="1EA4A206" w14:textId="3BFBD97F" w:rsidR="002D1E33" w:rsidRPr="001043D7" w:rsidRDefault="002D1E33" w:rsidP="00492142">
            <w:pPr>
              <w:widowControl/>
              <w:adjustRightInd w:val="0"/>
              <w:snapToGrid w:val="0"/>
              <w:spacing w:line="360" w:lineRule="auto"/>
              <w:ind w:firstLineChars="200" w:firstLine="480"/>
              <w:jc w:val="left"/>
              <w:rPr>
                <w:kern w:val="0"/>
                <w:sz w:val="24"/>
              </w:rPr>
            </w:pPr>
            <w:r w:rsidRPr="001043D7">
              <w:rPr>
                <w:kern w:val="0"/>
                <w:sz w:val="24"/>
              </w:rPr>
              <w:t>项目运营期产生的大气污染物主要包括加油站加油、卸油过程和储油罐呼吸产生的无组织排放的非甲烷总烃和加油车辆汽车尾气。</w:t>
            </w:r>
          </w:p>
          <w:p w14:paraId="6BB36148" w14:textId="01D080A8" w:rsidR="002D1E33" w:rsidRPr="001043D7" w:rsidRDefault="00492142" w:rsidP="002D1E33">
            <w:pPr>
              <w:spacing w:line="360" w:lineRule="auto"/>
              <w:ind w:firstLineChars="200" w:firstLine="480"/>
              <w:rPr>
                <w:rFonts w:hAnsi="宋体"/>
                <w:sz w:val="24"/>
              </w:rPr>
            </w:pPr>
            <w:r w:rsidRPr="001043D7">
              <w:rPr>
                <w:rFonts w:hint="eastAsia"/>
                <w:kern w:val="0"/>
                <w:sz w:val="24"/>
              </w:rPr>
              <w:t>（</w:t>
            </w:r>
            <w:r w:rsidRPr="001043D7">
              <w:rPr>
                <w:rFonts w:hint="eastAsia"/>
                <w:kern w:val="0"/>
                <w:sz w:val="24"/>
              </w:rPr>
              <w:t>1</w:t>
            </w:r>
            <w:r w:rsidRPr="001043D7">
              <w:rPr>
                <w:rFonts w:hint="eastAsia"/>
                <w:kern w:val="0"/>
                <w:sz w:val="24"/>
              </w:rPr>
              <w:t>）</w:t>
            </w:r>
            <w:r w:rsidR="002D1E33" w:rsidRPr="001043D7">
              <w:rPr>
                <w:rFonts w:hAnsi="宋体"/>
                <w:sz w:val="24"/>
              </w:rPr>
              <w:t>油品卸油过程（大呼吸）、油罐呼吸（小呼吸）</w:t>
            </w:r>
            <w:r w:rsidR="00687570" w:rsidRPr="001043D7">
              <w:rPr>
                <w:rFonts w:hAnsi="宋体" w:hint="eastAsia"/>
                <w:sz w:val="24"/>
              </w:rPr>
              <w:t>以及</w:t>
            </w:r>
            <w:r w:rsidR="00687570" w:rsidRPr="001043D7">
              <w:rPr>
                <w:rFonts w:hAnsi="宋体"/>
                <w:sz w:val="24"/>
              </w:rPr>
              <w:t>加油过程</w:t>
            </w:r>
            <w:r w:rsidR="002D1E33" w:rsidRPr="001043D7">
              <w:rPr>
                <w:rFonts w:hAnsi="宋体"/>
                <w:sz w:val="24"/>
              </w:rPr>
              <w:t>排放的</w:t>
            </w:r>
            <w:r w:rsidR="00090197" w:rsidRPr="001043D7">
              <w:rPr>
                <w:rFonts w:hAnsi="宋体" w:hint="eastAsia"/>
                <w:sz w:val="24"/>
              </w:rPr>
              <w:t>废气</w:t>
            </w:r>
          </w:p>
          <w:p w14:paraId="53F35AB4" w14:textId="71013A72" w:rsidR="00687570" w:rsidRPr="001043D7" w:rsidRDefault="000A2706" w:rsidP="002D1E33">
            <w:pPr>
              <w:spacing w:line="360" w:lineRule="auto"/>
              <w:ind w:firstLineChars="200" w:firstLine="480"/>
              <w:rPr>
                <w:bCs/>
                <w:sz w:val="24"/>
              </w:rPr>
            </w:pPr>
            <w:r w:rsidRPr="001043D7">
              <w:rPr>
                <w:rFonts w:hint="eastAsia"/>
                <w:bCs/>
                <w:sz w:val="24"/>
              </w:rPr>
              <w:t>①</w:t>
            </w:r>
            <w:r w:rsidRPr="001043D7">
              <w:rPr>
                <w:rFonts w:hAnsi="宋体"/>
                <w:sz w:val="24"/>
              </w:rPr>
              <w:t>油品卸油过程（大呼吸）</w:t>
            </w:r>
            <w:r w:rsidR="00090197" w:rsidRPr="001043D7">
              <w:rPr>
                <w:rFonts w:hAnsi="宋体" w:hint="eastAsia"/>
                <w:sz w:val="24"/>
              </w:rPr>
              <w:t>废气</w:t>
            </w:r>
          </w:p>
          <w:p w14:paraId="0290669A" w14:textId="4C637496" w:rsidR="00E43881" w:rsidRPr="001043D7" w:rsidRDefault="002602E3" w:rsidP="00E43881">
            <w:pPr>
              <w:spacing w:line="360" w:lineRule="auto"/>
              <w:ind w:firstLineChars="200" w:firstLine="480"/>
              <w:rPr>
                <w:bCs/>
                <w:sz w:val="24"/>
              </w:rPr>
            </w:pPr>
            <w:r w:rsidRPr="001043D7">
              <w:rPr>
                <w:rFonts w:hint="eastAsia"/>
                <w:bCs/>
                <w:sz w:val="24"/>
              </w:rPr>
              <w:t>储罐大呼吸是由于人为的装料与卸料而产生的损失。项目</w:t>
            </w:r>
            <w:r w:rsidR="00E43881" w:rsidRPr="001043D7">
              <w:rPr>
                <w:bCs/>
                <w:sz w:val="24"/>
              </w:rPr>
              <w:t>油罐车通过输油管道向储罐内卸油</w:t>
            </w:r>
            <w:r w:rsidRPr="001043D7">
              <w:rPr>
                <w:rFonts w:hint="eastAsia"/>
                <w:bCs/>
                <w:sz w:val="24"/>
              </w:rPr>
              <w:t>时，</w:t>
            </w:r>
            <w:r w:rsidR="00E43881" w:rsidRPr="001043D7">
              <w:rPr>
                <w:bCs/>
                <w:sz w:val="24"/>
              </w:rPr>
              <w:t>罐内液面上升</w:t>
            </w:r>
            <w:r w:rsidR="00E43881" w:rsidRPr="001043D7">
              <w:rPr>
                <w:rFonts w:hint="eastAsia"/>
                <w:bCs/>
                <w:sz w:val="24"/>
              </w:rPr>
              <w:t>，</w:t>
            </w:r>
            <w:r w:rsidR="00E43881" w:rsidRPr="001043D7">
              <w:rPr>
                <w:bCs/>
                <w:sz w:val="24"/>
              </w:rPr>
              <w:t>形成正压</w:t>
            </w:r>
            <w:r w:rsidR="00E43881" w:rsidRPr="001043D7">
              <w:rPr>
                <w:rFonts w:hint="eastAsia"/>
                <w:bCs/>
                <w:sz w:val="24"/>
              </w:rPr>
              <w:t>，当压力超过呼吸阀控制压力时，一定浓度的物料蒸汽从呼吸阀呼出，直到储罐停止收料；储罐向外发料时，</w:t>
            </w:r>
            <w:r w:rsidR="00E43881" w:rsidRPr="001043D7">
              <w:rPr>
                <w:bCs/>
                <w:sz w:val="24"/>
              </w:rPr>
              <w:t>罐内液面</w:t>
            </w:r>
            <w:r w:rsidR="00E43881" w:rsidRPr="001043D7">
              <w:rPr>
                <w:rFonts w:hint="eastAsia"/>
                <w:bCs/>
                <w:sz w:val="24"/>
              </w:rPr>
              <w:t>下降，罐内压力减小，当压力小于呼吸阀控制真空度时，储罐开始吸入新鲜空气，由于液面上方空间物料蒸汽没有达到饱和，促使物料蒸发加速，使其重新达到饱和，罐内压力再次上升，造成部分物料蒸汽从呼吸阀呼出。项目</w:t>
            </w:r>
            <w:r w:rsidR="00E43881" w:rsidRPr="001043D7">
              <w:rPr>
                <w:rFonts w:hAnsi="宋体"/>
                <w:sz w:val="24"/>
              </w:rPr>
              <w:t>油品卸油过程大呼吸</w:t>
            </w:r>
            <w:r w:rsidR="00E43881" w:rsidRPr="001043D7">
              <w:rPr>
                <w:rFonts w:hAnsi="宋体" w:hint="eastAsia"/>
                <w:sz w:val="24"/>
              </w:rPr>
              <w:t>废气产生量由下式计算：</w:t>
            </w:r>
          </w:p>
          <w:p w14:paraId="43364E54" w14:textId="77777777" w:rsidR="00E43881" w:rsidRPr="001043D7" w:rsidRDefault="00E43881" w:rsidP="00E43881">
            <w:pPr>
              <w:pStyle w:val="-ls"/>
              <w:ind w:firstLine="480"/>
              <w:jc w:val="center"/>
              <w:rPr>
                <w:rFonts w:hAnsi="Times New Roman"/>
              </w:rPr>
            </w:pPr>
            <w:r w:rsidRPr="001043D7">
              <w:rPr>
                <w:rFonts w:hAnsi="Times New Roman"/>
              </w:rPr>
              <w:t>LW=4.188×10</w:t>
            </w:r>
            <w:r w:rsidRPr="001043D7">
              <w:rPr>
                <w:rFonts w:hAnsi="Times New Roman"/>
                <w:vertAlign w:val="superscript"/>
              </w:rPr>
              <w:t>-7</w:t>
            </w:r>
            <w:r w:rsidRPr="001043D7">
              <w:rPr>
                <w:rFonts w:hAnsi="Times New Roman"/>
              </w:rPr>
              <w:t>×M×P×KN×KC</w:t>
            </w:r>
          </w:p>
          <w:p w14:paraId="1567BF9D" w14:textId="77777777" w:rsidR="00E43881" w:rsidRPr="001043D7" w:rsidRDefault="00E43881" w:rsidP="00E43881">
            <w:pPr>
              <w:pStyle w:val="-ls"/>
              <w:ind w:firstLine="480"/>
              <w:rPr>
                <w:rFonts w:hAnsi="Times New Roman"/>
              </w:rPr>
            </w:pPr>
            <w:r w:rsidRPr="001043D7">
              <w:rPr>
                <w:rFonts w:hAnsi="Times New Roman"/>
              </w:rPr>
              <w:t>式中：</w:t>
            </w:r>
            <w:r w:rsidRPr="001043D7">
              <w:rPr>
                <w:rFonts w:hAnsi="Times New Roman"/>
              </w:rPr>
              <w:t>LW-</w:t>
            </w:r>
            <w:proofErr w:type="gramStart"/>
            <w:r w:rsidRPr="001043D7">
              <w:rPr>
                <w:rFonts w:hAnsi="Times New Roman"/>
              </w:rPr>
              <w:t>固定顶罐</w:t>
            </w:r>
            <w:proofErr w:type="gramEnd"/>
            <w:r w:rsidRPr="001043D7">
              <w:rPr>
                <w:rFonts w:hAnsi="Times New Roman"/>
              </w:rPr>
              <w:t>的工作损失（</w:t>
            </w:r>
            <w:r w:rsidRPr="001043D7">
              <w:rPr>
                <w:rFonts w:hAnsi="Times New Roman"/>
              </w:rPr>
              <w:t>kg/m</w:t>
            </w:r>
            <w:r w:rsidRPr="001043D7">
              <w:rPr>
                <w:rFonts w:hAnsi="Times New Roman"/>
                <w:vertAlign w:val="superscript"/>
              </w:rPr>
              <w:t>3</w:t>
            </w:r>
            <w:r w:rsidRPr="001043D7">
              <w:rPr>
                <w:rFonts w:hAnsi="Times New Roman"/>
              </w:rPr>
              <w:t>投入量）</w:t>
            </w:r>
            <w:r w:rsidRPr="001043D7">
              <w:rPr>
                <w:rFonts w:hAnsi="Times New Roman" w:hint="eastAsia"/>
              </w:rPr>
              <w:t>；</w:t>
            </w:r>
          </w:p>
          <w:p w14:paraId="601DA91A" w14:textId="5E1F5B64" w:rsidR="00E43881" w:rsidRPr="001043D7" w:rsidRDefault="00E43881" w:rsidP="00E43881">
            <w:pPr>
              <w:pStyle w:val="-ls"/>
              <w:ind w:firstLineChars="500" w:firstLine="1200"/>
              <w:rPr>
                <w:rFonts w:hAnsi="Times New Roman"/>
              </w:rPr>
            </w:pPr>
            <w:r w:rsidRPr="001043D7">
              <w:rPr>
                <w:rFonts w:hAnsi="Times New Roman"/>
              </w:rPr>
              <w:t>M--</w:t>
            </w:r>
            <w:r w:rsidRPr="001043D7">
              <w:rPr>
                <w:rFonts w:hAnsi="Times New Roman"/>
              </w:rPr>
              <w:t>储罐内</w:t>
            </w:r>
            <w:proofErr w:type="gramStart"/>
            <w:r w:rsidRPr="001043D7">
              <w:rPr>
                <w:rFonts w:hAnsi="Times New Roman"/>
              </w:rPr>
              <w:t>蒸气</w:t>
            </w:r>
            <w:proofErr w:type="gramEnd"/>
            <w:r w:rsidRPr="001043D7">
              <w:rPr>
                <w:rFonts w:hAnsi="Times New Roman"/>
              </w:rPr>
              <w:t>的分子量</w:t>
            </w:r>
            <w:r w:rsidR="007703A5" w:rsidRPr="001043D7">
              <w:rPr>
                <w:rFonts w:hAnsi="Times New Roman" w:hint="eastAsia"/>
              </w:rPr>
              <w:t>，本项目取</w:t>
            </w:r>
            <w:r w:rsidR="007703A5" w:rsidRPr="001043D7">
              <w:rPr>
                <w:rFonts w:hAnsi="Times New Roman" w:hint="eastAsia"/>
              </w:rPr>
              <w:t>100.2</w:t>
            </w:r>
            <w:r w:rsidR="007703A5" w:rsidRPr="001043D7">
              <w:rPr>
                <w:rFonts w:hAnsi="Times New Roman" w:hint="eastAsia"/>
              </w:rPr>
              <w:t>；</w:t>
            </w:r>
          </w:p>
          <w:p w14:paraId="6CED26AE" w14:textId="09E95B77" w:rsidR="00E43881" w:rsidRPr="001043D7" w:rsidRDefault="00E43881" w:rsidP="00E43881">
            <w:pPr>
              <w:pStyle w:val="-ls"/>
              <w:ind w:firstLineChars="500" w:firstLine="1200"/>
              <w:rPr>
                <w:rFonts w:hAnsi="Times New Roman"/>
              </w:rPr>
            </w:pPr>
            <w:r w:rsidRPr="001043D7">
              <w:rPr>
                <w:rFonts w:hAnsi="Times New Roman"/>
              </w:rPr>
              <w:t>P--</w:t>
            </w:r>
            <w:r w:rsidRPr="001043D7">
              <w:rPr>
                <w:rFonts w:hAnsi="Times New Roman"/>
              </w:rPr>
              <w:t>在大量液体状态下，真实的</w:t>
            </w:r>
            <w:proofErr w:type="gramStart"/>
            <w:r w:rsidRPr="001043D7">
              <w:rPr>
                <w:rFonts w:hAnsi="Times New Roman"/>
              </w:rPr>
              <w:t>蒸气</w:t>
            </w:r>
            <w:proofErr w:type="gramEnd"/>
            <w:r w:rsidRPr="001043D7">
              <w:rPr>
                <w:rFonts w:hAnsi="Times New Roman"/>
              </w:rPr>
              <w:t>压力（</w:t>
            </w:r>
            <w:r w:rsidRPr="001043D7">
              <w:rPr>
                <w:rFonts w:hAnsi="Times New Roman"/>
              </w:rPr>
              <w:t>Pa</w:t>
            </w:r>
            <w:r w:rsidRPr="001043D7">
              <w:rPr>
                <w:rFonts w:hAnsi="Times New Roman"/>
              </w:rPr>
              <w:t>）</w:t>
            </w:r>
            <w:r w:rsidR="007703A5" w:rsidRPr="001043D7">
              <w:rPr>
                <w:rFonts w:hAnsi="Times New Roman" w:hint="eastAsia"/>
              </w:rPr>
              <w:t>，本项目取</w:t>
            </w:r>
            <w:r w:rsidR="007703A5" w:rsidRPr="001043D7">
              <w:rPr>
                <w:rFonts w:hAnsi="Times New Roman" w:hint="eastAsia"/>
              </w:rPr>
              <w:t>6800Pa</w:t>
            </w:r>
            <w:r w:rsidR="007703A5" w:rsidRPr="001043D7">
              <w:rPr>
                <w:rFonts w:hAnsi="Times New Roman" w:hint="eastAsia"/>
              </w:rPr>
              <w:t>；</w:t>
            </w:r>
          </w:p>
          <w:p w14:paraId="482EAE5F" w14:textId="2C24B5B0" w:rsidR="00E43881" w:rsidRPr="001043D7" w:rsidRDefault="00E43881" w:rsidP="00E43881">
            <w:pPr>
              <w:pStyle w:val="-ls"/>
              <w:ind w:firstLineChars="500" w:firstLine="1200"/>
              <w:rPr>
                <w:rFonts w:hAnsi="Times New Roman"/>
              </w:rPr>
            </w:pPr>
            <w:r w:rsidRPr="001043D7">
              <w:rPr>
                <w:rFonts w:hAnsi="Times New Roman"/>
              </w:rPr>
              <w:t>KN-</w:t>
            </w:r>
            <w:r w:rsidRPr="001043D7">
              <w:rPr>
                <w:rFonts w:hAnsi="Times New Roman"/>
              </w:rPr>
              <w:t>周转因子（无量纲），取值按年周转次数（</w:t>
            </w:r>
            <w:r w:rsidRPr="001043D7">
              <w:rPr>
                <w:rFonts w:hAnsi="Times New Roman"/>
              </w:rPr>
              <w:t>K</w:t>
            </w:r>
            <w:r w:rsidRPr="001043D7">
              <w:rPr>
                <w:rFonts w:hAnsi="Times New Roman"/>
              </w:rPr>
              <w:t>）确定。</w:t>
            </w:r>
            <w:r w:rsidRPr="001043D7">
              <w:rPr>
                <w:rFonts w:hAnsi="Times New Roman"/>
              </w:rPr>
              <w:t>K&lt;=36</w:t>
            </w:r>
            <w:r w:rsidRPr="001043D7">
              <w:rPr>
                <w:rFonts w:hAnsi="Times New Roman"/>
              </w:rPr>
              <w:t>，</w:t>
            </w:r>
            <w:r w:rsidRPr="001043D7">
              <w:rPr>
                <w:rFonts w:hAnsi="Times New Roman"/>
              </w:rPr>
              <w:t>KN=1</w:t>
            </w:r>
            <w:r w:rsidRPr="001043D7">
              <w:rPr>
                <w:rFonts w:hAnsi="Times New Roman"/>
              </w:rPr>
              <w:t>；</w:t>
            </w:r>
            <w:r w:rsidRPr="001043D7">
              <w:rPr>
                <w:rFonts w:hAnsi="Times New Roman"/>
              </w:rPr>
              <w:t>36&lt;K&lt;=220</w:t>
            </w:r>
            <w:r w:rsidRPr="001043D7">
              <w:rPr>
                <w:rFonts w:hAnsi="Times New Roman"/>
              </w:rPr>
              <w:t>，</w:t>
            </w:r>
            <w:r w:rsidRPr="001043D7">
              <w:rPr>
                <w:rFonts w:hAnsi="Times New Roman"/>
              </w:rPr>
              <w:t>KN=11.467×K</w:t>
            </w:r>
            <w:r w:rsidRPr="001043D7">
              <w:rPr>
                <w:rFonts w:hAnsi="Times New Roman"/>
                <w:vertAlign w:val="superscript"/>
              </w:rPr>
              <w:t>-0.7026</w:t>
            </w:r>
            <w:r w:rsidRPr="001043D7">
              <w:rPr>
                <w:rFonts w:hAnsi="Times New Roman"/>
              </w:rPr>
              <w:t>；</w:t>
            </w:r>
            <w:r w:rsidRPr="001043D7">
              <w:rPr>
                <w:rFonts w:hAnsi="Times New Roman"/>
              </w:rPr>
              <w:t>K&gt;220</w:t>
            </w:r>
            <w:r w:rsidRPr="001043D7">
              <w:rPr>
                <w:rFonts w:hAnsi="Times New Roman"/>
              </w:rPr>
              <w:t>，</w:t>
            </w:r>
            <w:r w:rsidRPr="001043D7">
              <w:rPr>
                <w:rFonts w:hAnsi="Times New Roman"/>
              </w:rPr>
              <w:t>KN=0.26</w:t>
            </w:r>
            <w:r w:rsidRPr="001043D7">
              <w:rPr>
                <w:rFonts w:hAnsi="Times New Roman" w:hint="eastAsia"/>
              </w:rPr>
              <w:t>；</w:t>
            </w:r>
            <w:r w:rsidR="007703A5" w:rsidRPr="001043D7">
              <w:rPr>
                <w:rFonts w:hAnsi="Times New Roman" w:hint="eastAsia"/>
              </w:rPr>
              <w:t>本项目</w:t>
            </w:r>
            <w:r w:rsidR="004B085B" w:rsidRPr="001043D7">
              <w:rPr>
                <w:rFonts w:hAnsi="Times New Roman" w:hint="eastAsia"/>
              </w:rPr>
              <w:t>总的</w:t>
            </w:r>
            <w:r w:rsidR="007703A5" w:rsidRPr="001043D7">
              <w:rPr>
                <w:rFonts w:hAnsi="Times New Roman" w:hint="eastAsia"/>
              </w:rPr>
              <w:t>年周转次数约为</w:t>
            </w:r>
            <w:r w:rsidR="00243064" w:rsidRPr="001043D7">
              <w:rPr>
                <w:rFonts w:hAnsi="Times New Roman" w:hint="eastAsia"/>
              </w:rPr>
              <w:t>102</w:t>
            </w:r>
            <w:r w:rsidR="007703A5" w:rsidRPr="001043D7">
              <w:rPr>
                <w:rFonts w:hAnsi="Times New Roman" w:hint="eastAsia"/>
              </w:rPr>
              <w:t>次，</w:t>
            </w:r>
            <w:r w:rsidR="007703A5" w:rsidRPr="001043D7">
              <w:rPr>
                <w:rFonts w:hAnsi="Times New Roman"/>
              </w:rPr>
              <w:t>KN=</w:t>
            </w:r>
            <w:r w:rsidR="00243064" w:rsidRPr="001043D7">
              <w:rPr>
                <w:rFonts w:hAnsi="Times New Roman" w:hint="eastAsia"/>
              </w:rPr>
              <w:t>0.44</w:t>
            </w:r>
            <w:r w:rsidR="007703A5" w:rsidRPr="001043D7">
              <w:rPr>
                <w:rFonts w:hAnsi="Times New Roman" w:hint="eastAsia"/>
              </w:rPr>
              <w:t>。</w:t>
            </w:r>
          </w:p>
          <w:p w14:paraId="41E43F2A" w14:textId="38142BB1" w:rsidR="00E43881" w:rsidRPr="001043D7" w:rsidRDefault="00E43881" w:rsidP="00E43881">
            <w:pPr>
              <w:pStyle w:val="-ls"/>
              <w:ind w:firstLineChars="500" w:firstLine="1200"/>
              <w:rPr>
                <w:rFonts w:hAnsi="Times New Roman"/>
              </w:rPr>
            </w:pPr>
            <w:r w:rsidRPr="001043D7">
              <w:rPr>
                <w:rFonts w:hAnsi="Times New Roman"/>
              </w:rPr>
              <w:t>KC-</w:t>
            </w:r>
            <w:r w:rsidRPr="001043D7">
              <w:rPr>
                <w:rFonts w:hAnsi="Times New Roman"/>
              </w:rPr>
              <w:t>产品因子（石油原油</w:t>
            </w:r>
            <w:r w:rsidRPr="001043D7">
              <w:rPr>
                <w:rFonts w:hAnsi="Times New Roman"/>
              </w:rPr>
              <w:t>KC</w:t>
            </w:r>
            <w:r w:rsidRPr="001043D7">
              <w:rPr>
                <w:rFonts w:hAnsi="Times New Roman"/>
              </w:rPr>
              <w:t>取</w:t>
            </w:r>
            <w:r w:rsidRPr="001043D7">
              <w:rPr>
                <w:rFonts w:hAnsi="Times New Roman"/>
              </w:rPr>
              <w:t>0.65</w:t>
            </w:r>
            <w:r w:rsidRPr="001043D7">
              <w:rPr>
                <w:rFonts w:hAnsi="Times New Roman"/>
              </w:rPr>
              <w:t>，其他的有机液体取</w:t>
            </w:r>
            <w:r w:rsidRPr="001043D7">
              <w:rPr>
                <w:rFonts w:hAnsi="Times New Roman"/>
              </w:rPr>
              <w:t>1.0</w:t>
            </w:r>
            <w:r w:rsidRPr="001043D7">
              <w:rPr>
                <w:rFonts w:hAnsi="Times New Roman"/>
              </w:rPr>
              <w:t>）</w:t>
            </w:r>
          </w:p>
          <w:p w14:paraId="3CF37C35" w14:textId="0ADCA151" w:rsidR="002602E3" w:rsidRPr="001043D7" w:rsidRDefault="00E43881" w:rsidP="00E43881">
            <w:pPr>
              <w:spacing w:line="360" w:lineRule="auto"/>
              <w:ind w:firstLineChars="200" w:firstLine="480"/>
              <w:rPr>
                <w:bCs/>
                <w:sz w:val="24"/>
              </w:rPr>
            </w:pPr>
            <w:r w:rsidRPr="001043D7">
              <w:rPr>
                <w:rFonts w:hint="eastAsia"/>
                <w:bCs/>
                <w:sz w:val="24"/>
              </w:rPr>
              <w:t>根据计算，项目</w:t>
            </w:r>
            <w:r w:rsidR="007703A5" w:rsidRPr="001043D7">
              <w:rPr>
                <w:rFonts w:hint="eastAsia"/>
                <w:bCs/>
                <w:sz w:val="24"/>
              </w:rPr>
              <w:t>储罐大呼吸废气</w:t>
            </w:r>
            <w:r w:rsidR="00243064" w:rsidRPr="001043D7">
              <w:rPr>
                <w:rFonts w:hint="eastAsia"/>
                <w:bCs/>
                <w:sz w:val="24"/>
              </w:rPr>
              <w:t>工作损失量为</w:t>
            </w:r>
            <w:r w:rsidR="00243064" w:rsidRPr="001043D7">
              <w:rPr>
                <w:rFonts w:hint="eastAsia"/>
                <w:bCs/>
                <w:sz w:val="24"/>
              </w:rPr>
              <w:t>0.127kg/</w:t>
            </w:r>
            <w:r w:rsidR="00243064" w:rsidRPr="001043D7">
              <w:t>m</w:t>
            </w:r>
            <w:r w:rsidR="00243064" w:rsidRPr="001043D7">
              <w:rPr>
                <w:vertAlign w:val="superscript"/>
              </w:rPr>
              <w:t>3</w:t>
            </w:r>
            <w:r w:rsidR="00243064" w:rsidRPr="001043D7">
              <w:rPr>
                <w:rFonts w:hint="eastAsia"/>
                <w:bCs/>
                <w:sz w:val="24"/>
              </w:rPr>
              <w:t>，</w:t>
            </w:r>
            <w:r w:rsidR="004B085B" w:rsidRPr="001043D7">
              <w:rPr>
                <w:rFonts w:hint="eastAsia"/>
                <w:bCs/>
                <w:sz w:val="24"/>
              </w:rPr>
              <w:t>则厂区储罐大呼吸废气产生量为</w:t>
            </w:r>
            <w:r w:rsidR="004B085B" w:rsidRPr="001043D7">
              <w:rPr>
                <w:rFonts w:hint="eastAsia"/>
                <w:bCs/>
                <w:sz w:val="24"/>
              </w:rPr>
              <w:t>0.32t/a</w:t>
            </w:r>
            <w:r w:rsidR="004B085B" w:rsidRPr="001043D7">
              <w:rPr>
                <w:rFonts w:hint="eastAsia"/>
                <w:bCs/>
                <w:sz w:val="24"/>
              </w:rPr>
              <w:t>。</w:t>
            </w:r>
          </w:p>
          <w:p w14:paraId="0C2E43FE" w14:textId="04793983" w:rsidR="000A2706" w:rsidRPr="001043D7" w:rsidRDefault="000A2706" w:rsidP="002D1E33">
            <w:pPr>
              <w:spacing w:line="360" w:lineRule="auto"/>
              <w:ind w:firstLineChars="200" w:firstLine="480"/>
              <w:rPr>
                <w:bCs/>
                <w:sz w:val="24"/>
              </w:rPr>
            </w:pPr>
            <w:r w:rsidRPr="001043D7">
              <w:rPr>
                <w:rFonts w:hint="eastAsia"/>
                <w:bCs/>
                <w:sz w:val="24"/>
              </w:rPr>
              <w:lastRenderedPageBreak/>
              <w:t>②</w:t>
            </w:r>
            <w:r w:rsidR="00090197" w:rsidRPr="001043D7">
              <w:rPr>
                <w:rFonts w:hAnsi="宋体"/>
                <w:sz w:val="24"/>
              </w:rPr>
              <w:t>油罐呼吸（小呼吸）</w:t>
            </w:r>
            <w:r w:rsidR="00090197" w:rsidRPr="001043D7">
              <w:rPr>
                <w:rFonts w:hAnsi="宋体" w:hint="eastAsia"/>
                <w:sz w:val="24"/>
              </w:rPr>
              <w:t>废气</w:t>
            </w:r>
          </w:p>
          <w:p w14:paraId="65F32024" w14:textId="28CBAF27" w:rsidR="000A2706" w:rsidRPr="001043D7" w:rsidRDefault="002602E3" w:rsidP="002D1E33">
            <w:pPr>
              <w:spacing w:line="360" w:lineRule="auto"/>
              <w:ind w:firstLineChars="200" w:firstLine="480"/>
              <w:rPr>
                <w:bCs/>
                <w:sz w:val="24"/>
              </w:rPr>
            </w:pPr>
            <w:r w:rsidRPr="001043D7">
              <w:rPr>
                <w:bCs/>
                <w:sz w:val="24"/>
              </w:rPr>
              <w:t>油品在储存中</w:t>
            </w:r>
            <w:r w:rsidRPr="001043D7">
              <w:rPr>
                <w:rFonts w:hint="eastAsia"/>
                <w:bCs/>
                <w:sz w:val="24"/>
              </w:rPr>
              <w:t>，</w:t>
            </w:r>
            <w:r w:rsidRPr="001043D7">
              <w:rPr>
                <w:bCs/>
                <w:sz w:val="24"/>
              </w:rPr>
              <w:t>由于环境温度的变化，罐内</w:t>
            </w:r>
            <w:r w:rsidR="007703A5" w:rsidRPr="001043D7">
              <w:rPr>
                <w:rFonts w:hint="eastAsia"/>
                <w:bCs/>
                <w:sz w:val="24"/>
              </w:rPr>
              <w:t>压力也存在变化，从而导致罐内</w:t>
            </w:r>
            <w:r w:rsidRPr="001043D7">
              <w:rPr>
                <w:bCs/>
                <w:sz w:val="24"/>
              </w:rPr>
              <w:t>饱和油气</w:t>
            </w:r>
            <w:r w:rsidR="007703A5" w:rsidRPr="001043D7">
              <w:rPr>
                <w:rFonts w:hint="eastAsia"/>
                <w:bCs/>
                <w:sz w:val="24"/>
              </w:rPr>
              <w:t>排出或者吸入空气，从而造成蒸汽排放，形成</w:t>
            </w:r>
            <w:r w:rsidRPr="001043D7">
              <w:rPr>
                <w:bCs/>
                <w:sz w:val="24"/>
              </w:rPr>
              <w:t>呼吸损失</w:t>
            </w:r>
            <w:r w:rsidRPr="001043D7">
              <w:rPr>
                <w:rFonts w:hint="eastAsia"/>
                <w:bCs/>
                <w:sz w:val="24"/>
              </w:rPr>
              <w:t>（小呼吸）</w:t>
            </w:r>
            <w:r w:rsidR="007703A5" w:rsidRPr="001043D7">
              <w:rPr>
                <w:rFonts w:hint="eastAsia"/>
                <w:bCs/>
                <w:sz w:val="24"/>
              </w:rPr>
              <w:t>，此过程为非人为干扰的自然排放方式，</w:t>
            </w:r>
            <w:r w:rsidR="007703A5" w:rsidRPr="001043D7">
              <w:rPr>
                <w:rFonts w:hAnsi="宋体" w:hint="eastAsia"/>
                <w:sz w:val="24"/>
              </w:rPr>
              <w:t>小</w:t>
            </w:r>
            <w:r w:rsidR="007703A5" w:rsidRPr="001043D7">
              <w:rPr>
                <w:rFonts w:hAnsi="宋体"/>
                <w:sz w:val="24"/>
              </w:rPr>
              <w:t>呼吸</w:t>
            </w:r>
            <w:r w:rsidR="007703A5" w:rsidRPr="001043D7">
              <w:rPr>
                <w:rFonts w:hAnsi="宋体" w:hint="eastAsia"/>
                <w:sz w:val="24"/>
              </w:rPr>
              <w:t>废气产生量由下式计算：</w:t>
            </w:r>
          </w:p>
          <w:p w14:paraId="79759B21" w14:textId="77777777" w:rsidR="007703A5" w:rsidRPr="001043D7" w:rsidRDefault="007703A5" w:rsidP="007703A5">
            <w:pPr>
              <w:pStyle w:val="-ls"/>
              <w:ind w:firstLine="480"/>
              <w:jc w:val="center"/>
              <w:rPr>
                <w:rFonts w:hAnsi="Times New Roman"/>
              </w:rPr>
            </w:pPr>
            <w:r w:rsidRPr="001043D7">
              <w:rPr>
                <w:rFonts w:hAnsi="Times New Roman"/>
              </w:rPr>
              <w:t>LB=0.191×M</w:t>
            </w:r>
            <w:r w:rsidRPr="001043D7">
              <w:rPr>
                <w:rFonts w:hAnsi="Times New Roman"/>
              </w:rPr>
              <w:t>（</w:t>
            </w:r>
            <w:r w:rsidRPr="001043D7">
              <w:rPr>
                <w:rFonts w:hAnsi="Times New Roman"/>
              </w:rPr>
              <w:t>P/</w:t>
            </w:r>
            <w:r w:rsidRPr="001043D7">
              <w:rPr>
                <w:rFonts w:hAnsi="Times New Roman"/>
              </w:rPr>
              <w:t>（</w:t>
            </w:r>
            <w:r w:rsidRPr="001043D7">
              <w:rPr>
                <w:rFonts w:hAnsi="Times New Roman"/>
              </w:rPr>
              <w:t>100910-P</w:t>
            </w:r>
            <w:r w:rsidRPr="001043D7">
              <w:rPr>
                <w:rFonts w:hAnsi="Times New Roman"/>
              </w:rPr>
              <w:t>））</w:t>
            </w:r>
            <w:r w:rsidRPr="001043D7">
              <w:rPr>
                <w:rFonts w:hAnsi="Times New Roman"/>
                <w:vertAlign w:val="superscript"/>
              </w:rPr>
              <w:t>0.68</w:t>
            </w:r>
            <w:r w:rsidRPr="001043D7">
              <w:rPr>
                <w:rFonts w:hAnsi="Times New Roman"/>
              </w:rPr>
              <w:t>×D</w:t>
            </w:r>
            <w:r w:rsidRPr="001043D7">
              <w:rPr>
                <w:rFonts w:hAnsi="Times New Roman"/>
                <w:vertAlign w:val="superscript"/>
              </w:rPr>
              <w:t>1.73</w:t>
            </w:r>
            <w:r w:rsidRPr="001043D7">
              <w:rPr>
                <w:rFonts w:hAnsi="Times New Roman"/>
              </w:rPr>
              <w:t>×H</w:t>
            </w:r>
            <w:r w:rsidRPr="001043D7">
              <w:rPr>
                <w:rFonts w:hAnsi="Times New Roman"/>
                <w:vertAlign w:val="superscript"/>
              </w:rPr>
              <w:t>0.51</w:t>
            </w:r>
            <w:r w:rsidRPr="001043D7">
              <w:rPr>
                <w:rFonts w:hAnsi="Times New Roman"/>
              </w:rPr>
              <w:t>×△T</w:t>
            </w:r>
            <w:r w:rsidRPr="001043D7">
              <w:rPr>
                <w:rFonts w:hAnsi="Times New Roman"/>
                <w:vertAlign w:val="superscript"/>
              </w:rPr>
              <w:t>0.45</w:t>
            </w:r>
            <w:r w:rsidRPr="001043D7">
              <w:rPr>
                <w:rFonts w:hAnsi="Times New Roman"/>
              </w:rPr>
              <w:t>×FP×C×KC</w:t>
            </w:r>
          </w:p>
          <w:p w14:paraId="2FCD3F18" w14:textId="77777777" w:rsidR="007703A5" w:rsidRPr="001043D7" w:rsidRDefault="007703A5" w:rsidP="007703A5">
            <w:pPr>
              <w:pStyle w:val="-ls"/>
              <w:ind w:firstLine="480"/>
              <w:rPr>
                <w:rFonts w:hAnsi="Times New Roman"/>
              </w:rPr>
            </w:pPr>
            <w:r w:rsidRPr="001043D7">
              <w:rPr>
                <w:rFonts w:hAnsi="Times New Roman"/>
              </w:rPr>
              <w:t>式中：</w:t>
            </w:r>
            <w:r w:rsidRPr="001043D7">
              <w:rPr>
                <w:rFonts w:hAnsi="Times New Roman"/>
              </w:rPr>
              <w:t>LB--</w:t>
            </w:r>
            <w:proofErr w:type="gramStart"/>
            <w:r w:rsidRPr="001043D7">
              <w:rPr>
                <w:rFonts w:hAnsi="Times New Roman"/>
              </w:rPr>
              <w:t>固定顶罐</w:t>
            </w:r>
            <w:proofErr w:type="gramEnd"/>
            <w:r w:rsidRPr="001043D7">
              <w:rPr>
                <w:rFonts w:hAnsi="Times New Roman"/>
              </w:rPr>
              <w:t>的呼吸排放量（</w:t>
            </w:r>
            <w:r w:rsidRPr="001043D7">
              <w:rPr>
                <w:rFonts w:hAnsi="Times New Roman"/>
              </w:rPr>
              <w:t>kg/a</w:t>
            </w:r>
            <w:r w:rsidRPr="001043D7">
              <w:rPr>
                <w:rFonts w:hAnsi="Times New Roman"/>
              </w:rPr>
              <w:t>）；</w:t>
            </w:r>
          </w:p>
          <w:p w14:paraId="6FFA4A2B" w14:textId="74ED745E" w:rsidR="007703A5" w:rsidRPr="001043D7" w:rsidRDefault="007703A5" w:rsidP="007703A5">
            <w:pPr>
              <w:pStyle w:val="-ls"/>
              <w:ind w:firstLineChars="500" w:firstLine="1200"/>
              <w:rPr>
                <w:rFonts w:hAnsi="Times New Roman"/>
              </w:rPr>
            </w:pPr>
            <w:r w:rsidRPr="001043D7">
              <w:rPr>
                <w:rFonts w:hAnsi="Times New Roman"/>
              </w:rPr>
              <w:t>M--</w:t>
            </w:r>
            <w:r w:rsidRPr="001043D7">
              <w:rPr>
                <w:rFonts w:hAnsi="Times New Roman"/>
              </w:rPr>
              <w:t>储罐内</w:t>
            </w:r>
            <w:proofErr w:type="gramStart"/>
            <w:r w:rsidRPr="001043D7">
              <w:rPr>
                <w:rFonts w:hAnsi="Times New Roman"/>
              </w:rPr>
              <w:t>蒸气</w:t>
            </w:r>
            <w:proofErr w:type="gramEnd"/>
            <w:r w:rsidRPr="001043D7">
              <w:rPr>
                <w:rFonts w:hAnsi="Times New Roman"/>
              </w:rPr>
              <w:t>的分子量</w:t>
            </w:r>
            <w:r w:rsidRPr="001043D7">
              <w:rPr>
                <w:rFonts w:hAnsi="Times New Roman" w:hint="eastAsia"/>
              </w:rPr>
              <w:t>，本项目取</w:t>
            </w:r>
            <w:r w:rsidRPr="001043D7">
              <w:rPr>
                <w:rFonts w:hAnsi="Times New Roman" w:hint="eastAsia"/>
              </w:rPr>
              <w:t>100.2</w:t>
            </w:r>
            <w:r w:rsidRPr="001043D7">
              <w:rPr>
                <w:rFonts w:hAnsi="Times New Roman"/>
              </w:rPr>
              <w:t>；</w:t>
            </w:r>
          </w:p>
          <w:p w14:paraId="6FFC3447" w14:textId="2D1F56F9" w:rsidR="007703A5" w:rsidRPr="001043D7" w:rsidRDefault="007703A5" w:rsidP="007703A5">
            <w:pPr>
              <w:pStyle w:val="-ls"/>
              <w:ind w:firstLineChars="500" w:firstLine="1200"/>
              <w:rPr>
                <w:rFonts w:hAnsi="Times New Roman"/>
              </w:rPr>
            </w:pPr>
            <w:r w:rsidRPr="001043D7">
              <w:rPr>
                <w:rFonts w:hAnsi="Times New Roman"/>
              </w:rPr>
              <w:t>P--</w:t>
            </w:r>
            <w:r w:rsidRPr="001043D7">
              <w:rPr>
                <w:rFonts w:hAnsi="Times New Roman"/>
              </w:rPr>
              <w:t>在大量液体状态下，真实的</w:t>
            </w:r>
            <w:proofErr w:type="gramStart"/>
            <w:r w:rsidRPr="001043D7">
              <w:rPr>
                <w:rFonts w:hAnsi="Times New Roman"/>
              </w:rPr>
              <w:t>蒸气</w:t>
            </w:r>
            <w:proofErr w:type="gramEnd"/>
            <w:r w:rsidRPr="001043D7">
              <w:rPr>
                <w:rFonts w:hAnsi="Times New Roman"/>
              </w:rPr>
              <w:t>压力（</w:t>
            </w:r>
            <w:r w:rsidRPr="001043D7">
              <w:rPr>
                <w:rFonts w:hAnsi="Times New Roman"/>
              </w:rPr>
              <w:t>Pa</w:t>
            </w:r>
            <w:r w:rsidRPr="001043D7">
              <w:rPr>
                <w:rFonts w:hAnsi="Times New Roman"/>
              </w:rPr>
              <w:t>）</w:t>
            </w:r>
            <w:r w:rsidRPr="001043D7">
              <w:rPr>
                <w:rFonts w:hAnsi="Times New Roman" w:hint="eastAsia"/>
              </w:rPr>
              <w:t>，本项目取</w:t>
            </w:r>
            <w:r w:rsidRPr="001043D7">
              <w:rPr>
                <w:rFonts w:hAnsi="Times New Roman" w:hint="eastAsia"/>
              </w:rPr>
              <w:t>6800Pa</w:t>
            </w:r>
            <w:r w:rsidRPr="001043D7">
              <w:rPr>
                <w:rFonts w:hAnsi="Times New Roman"/>
              </w:rPr>
              <w:t>；</w:t>
            </w:r>
          </w:p>
          <w:p w14:paraId="396E6DC5" w14:textId="25485A53" w:rsidR="007703A5" w:rsidRPr="001043D7" w:rsidRDefault="007703A5" w:rsidP="007703A5">
            <w:pPr>
              <w:pStyle w:val="-ls"/>
              <w:ind w:firstLineChars="500" w:firstLine="1200"/>
              <w:rPr>
                <w:rFonts w:hAnsi="Times New Roman"/>
              </w:rPr>
            </w:pPr>
            <w:r w:rsidRPr="001043D7">
              <w:rPr>
                <w:rFonts w:hAnsi="Times New Roman"/>
              </w:rPr>
              <w:t>D--</w:t>
            </w:r>
            <w:r w:rsidRPr="001043D7">
              <w:rPr>
                <w:rFonts w:hAnsi="Times New Roman"/>
              </w:rPr>
              <w:t>罐的直径（</w:t>
            </w:r>
            <w:r w:rsidRPr="001043D7">
              <w:rPr>
                <w:rFonts w:hAnsi="Times New Roman"/>
              </w:rPr>
              <w:t>m</w:t>
            </w:r>
            <w:r w:rsidRPr="001043D7">
              <w:rPr>
                <w:rFonts w:hAnsi="Times New Roman"/>
              </w:rPr>
              <w:t>）</w:t>
            </w:r>
            <w:r w:rsidRPr="001043D7">
              <w:rPr>
                <w:rFonts w:hAnsi="Times New Roman" w:hint="eastAsia"/>
              </w:rPr>
              <w:t>，本项目储罐直径为</w:t>
            </w:r>
            <w:r w:rsidRPr="001043D7">
              <w:rPr>
                <w:rFonts w:hAnsi="Times New Roman" w:hint="eastAsia"/>
              </w:rPr>
              <w:t>2.5m</w:t>
            </w:r>
            <w:r w:rsidRPr="001043D7">
              <w:rPr>
                <w:rFonts w:hAnsi="Times New Roman"/>
              </w:rPr>
              <w:t>；</w:t>
            </w:r>
          </w:p>
          <w:p w14:paraId="5C7600A5" w14:textId="05E3A780" w:rsidR="007703A5" w:rsidRPr="001043D7" w:rsidRDefault="007703A5" w:rsidP="007703A5">
            <w:pPr>
              <w:pStyle w:val="-ls"/>
              <w:ind w:firstLineChars="500" w:firstLine="1200"/>
              <w:rPr>
                <w:rFonts w:hAnsi="Times New Roman"/>
              </w:rPr>
            </w:pPr>
            <w:r w:rsidRPr="001043D7">
              <w:rPr>
                <w:rFonts w:hAnsi="Times New Roman"/>
              </w:rPr>
              <w:t>H--</w:t>
            </w:r>
            <w:r w:rsidRPr="001043D7">
              <w:rPr>
                <w:rFonts w:hAnsi="Times New Roman"/>
              </w:rPr>
              <w:t>平均</w:t>
            </w:r>
            <w:proofErr w:type="gramStart"/>
            <w:r w:rsidRPr="001043D7">
              <w:rPr>
                <w:rFonts w:hAnsi="Times New Roman"/>
              </w:rPr>
              <w:t>蒸气</w:t>
            </w:r>
            <w:proofErr w:type="gramEnd"/>
            <w:r w:rsidRPr="001043D7">
              <w:rPr>
                <w:rFonts w:hAnsi="Times New Roman"/>
              </w:rPr>
              <w:t>空间高度（</w:t>
            </w:r>
            <w:r w:rsidRPr="001043D7">
              <w:rPr>
                <w:rFonts w:hAnsi="Times New Roman"/>
              </w:rPr>
              <w:t>m</w:t>
            </w:r>
            <w:r w:rsidRPr="001043D7">
              <w:rPr>
                <w:rFonts w:hAnsi="Times New Roman"/>
              </w:rPr>
              <w:t>）</w:t>
            </w:r>
            <w:r w:rsidR="00243064" w:rsidRPr="001043D7">
              <w:rPr>
                <w:rFonts w:hAnsi="Times New Roman" w:hint="eastAsia"/>
              </w:rPr>
              <w:t>，本项目取</w:t>
            </w:r>
            <w:r w:rsidR="00243064" w:rsidRPr="001043D7">
              <w:rPr>
                <w:rFonts w:hAnsi="Times New Roman" w:hint="eastAsia"/>
              </w:rPr>
              <w:t>1m</w:t>
            </w:r>
            <w:r w:rsidRPr="001043D7">
              <w:rPr>
                <w:rFonts w:hAnsi="Times New Roman"/>
              </w:rPr>
              <w:t>；</w:t>
            </w:r>
          </w:p>
          <w:p w14:paraId="3603B13A" w14:textId="5B72CA6B" w:rsidR="007703A5" w:rsidRPr="001043D7" w:rsidRDefault="007703A5" w:rsidP="007703A5">
            <w:pPr>
              <w:pStyle w:val="-ls"/>
              <w:ind w:firstLineChars="500" w:firstLine="1200"/>
              <w:rPr>
                <w:rFonts w:hAnsi="Times New Roman"/>
              </w:rPr>
            </w:pPr>
            <w:r w:rsidRPr="001043D7">
              <w:rPr>
                <w:rFonts w:hAnsi="Times New Roman"/>
              </w:rPr>
              <w:t>△T-</w:t>
            </w:r>
            <w:r w:rsidRPr="001043D7">
              <w:rPr>
                <w:rFonts w:hAnsi="Times New Roman" w:hint="eastAsia"/>
              </w:rPr>
              <w:t>-</w:t>
            </w:r>
            <w:r w:rsidRPr="001043D7">
              <w:rPr>
                <w:rFonts w:hAnsi="Times New Roman"/>
              </w:rPr>
              <w:t>一天之内的平均温度差（</w:t>
            </w:r>
            <w:r w:rsidRPr="001043D7">
              <w:rPr>
                <w:rFonts w:hAnsi="Times New Roman"/>
              </w:rPr>
              <w:t>℃</w:t>
            </w:r>
            <w:r w:rsidRPr="001043D7">
              <w:rPr>
                <w:rFonts w:hAnsi="Times New Roman"/>
              </w:rPr>
              <w:t>）</w:t>
            </w:r>
            <w:r w:rsidR="00243064" w:rsidRPr="001043D7">
              <w:rPr>
                <w:rFonts w:hAnsi="Times New Roman" w:hint="eastAsia"/>
              </w:rPr>
              <w:t>，本项目取</w:t>
            </w:r>
            <w:r w:rsidR="00243064" w:rsidRPr="001043D7">
              <w:rPr>
                <w:rFonts w:hAnsi="Times New Roman" w:hint="eastAsia"/>
              </w:rPr>
              <w:t>12</w:t>
            </w:r>
            <w:r w:rsidR="00243064" w:rsidRPr="001043D7">
              <w:rPr>
                <w:rFonts w:hAnsi="Times New Roman"/>
              </w:rPr>
              <w:t>℃</w:t>
            </w:r>
            <w:r w:rsidRPr="001043D7">
              <w:rPr>
                <w:rFonts w:hAnsi="Times New Roman"/>
              </w:rPr>
              <w:t>；</w:t>
            </w:r>
          </w:p>
          <w:p w14:paraId="46B2DE81" w14:textId="53F40EA0" w:rsidR="007703A5" w:rsidRPr="001043D7" w:rsidRDefault="007703A5" w:rsidP="007703A5">
            <w:pPr>
              <w:pStyle w:val="-ls"/>
              <w:ind w:firstLineChars="500" w:firstLine="1200"/>
              <w:rPr>
                <w:rFonts w:hAnsi="Times New Roman"/>
              </w:rPr>
            </w:pPr>
            <w:r w:rsidRPr="001043D7">
              <w:rPr>
                <w:rFonts w:hAnsi="Times New Roman"/>
              </w:rPr>
              <w:t>FP-</w:t>
            </w:r>
            <w:r w:rsidRPr="001043D7">
              <w:rPr>
                <w:rFonts w:hAnsi="Times New Roman"/>
              </w:rPr>
              <w:t>涂层因子（无量纲），根据油漆状况取值在</w:t>
            </w:r>
            <w:r w:rsidRPr="001043D7">
              <w:rPr>
                <w:rFonts w:hAnsi="Times New Roman"/>
              </w:rPr>
              <w:t>1~1.5</w:t>
            </w:r>
            <w:r w:rsidRPr="001043D7">
              <w:rPr>
                <w:rFonts w:hAnsi="Times New Roman"/>
              </w:rPr>
              <w:t>之间</w:t>
            </w:r>
            <w:r w:rsidR="00243064" w:rsidRPr="001043D7">
              <w:rPr>
                <w:rFonts w:hAnsi="Times New Roman" w:hint="eastAsia"/>
              </w:rPr>
              <w:t>，本项目取</w:t>
            </w:r>
            <w:r w:rsidR="00243064" w:rsidRPr="001043D7">
              <w:rPr>
                <w:rFonts w:hAnsi="Times New Roman" w:hint="eastAsia"/>
              </w:rPr>
              <w:t>1</w:t>
            </w:r>
            <w:r w:rsidRPr="001043D7">
              <w:rPr>
                <w:rFonts w:hAnsi="Times New Roman"/>
              </w:rPr>
              <w:t>；</w:t>
            </w:r>
          </w:p>
          <w:p w14:paraId="570ECBEF" w14:textId="0FB3B540" w:rsidR="007703A5" w:rsidRPr="001043D7" w:rsidRDefault="007703A5" w:rsidP="007703A5">
            <w:pPr>
              <w:pStyle w:val="-ls"/>
              <w:ind w:firstLineChars="500" w:firstLine="1200"/>
              <w:rPr>
                <w:rFonts w:hAnsi="Times New Roman"/>
              </w:rPr>
            </w:pPr>
            <w:r w:rsidRPr="001043D7">
              <w:rPr>
                <w:rFonts w:hAnsi="Times New Roman"/>
              </w:rPr>
              <w:t>C-</w:t>
            </w:r>
            <w:r w:rsidRPr="001043D7">
              <w:rPr>
                <w:rFonts w:hAnsi="Times New Roman"/>
              </w:rPr>
              <w:t>用于小直径罐的调节因子（无量纲）；直径在</w:t>
            </w:r>
            <w:r w:rsidRPr="001043D7">
              <w:rPr>
                <w:rFonts w:hAnsi="Times New Roman"/>
              </w:rPr>
              <w:t>0~9m</w:t>
            </w:r>
            <w:r w:rsidRPr="001043D7">
              <w:rPr>
                <w:rFonts w:hAnsi="Times New Roman"/>
              </w:rPr>
              <w:t>之间的罐体，</w:t>
            </w:r>
            <w:r w:rsidRPr="001043D7">
              <w:rPr>
                <w:rFonts w:hAnsi="Times New Roman"/>
              </w:rPr>
              <w:t>C=1-0.0123(D-9)</w:t>
            </w:r>
            <w:r w:rsidRPr="001043D7">
              <w:rPr>
                <w:rFonts w:hAnsi="Times New Roman"/>
                <w:vertAlign w:val="superscript"/>
              </w:rPr>
              <w:t>2</w:t>
            </w:r>
            <w:r w:rsidRPr="001043D7">
              <w:rPr>
                <w:rFonts w:hAnsi="Times New Roman"/>
              </w:rPr>
              <w:t>；</w:t>
            </w:r>
            <w:proofErr w:type="gramStart"/>
            <w:r w:rsidRPr="001043D7">
              <w:rPr>
                <w:rFonts w:hAnsi="Times New Roman"/>
              </w:rPr>
              <w:t>罐径大于</w:t>
            </w:r>
            <w:proofErr w:type="gramEnd"/>
            <w:r w:rsidRPr="001043D7">
              <w:rPr>
                <w:rFonts w:hAnsi="Times New Roman"/>
              </w:rPr>
              <w:t>9m</w:t>
            </w:r>
            <w:r w:rsidRPr="001043D7">
              <w:rPr>
                <w:rFonts w:hAnsi="Times New Roman"/>
              </w:rPr>
              <w:t>的</w:t>
            </w:r>
            <w:r w:rsidRPr="001043D7">
              <w:rPr>
                <w:rFonts w:hAnsi="Times New Roman"/>
              </w:rPr>
              <w:t>C=1</w:t>
            </w:r>
            <w:r w:rsidRPr="001043D7">
              <w:rPr>
                <w:rFonts w:hAnsi="Times New Roman"/>
              </w:rPr>
              <w:t>；</w:t>
            </w:r>
            <w:r w:rsidRPr="001043D7">
              <w:rPr>
                <w:rFonts w:hAnsi="Times New Roman" w:hint="eastAsia"/>
              </w:rPr>
              <w:t>本项目储罐直径为</w:t>
            </w:r>
            <w:r w:rsidRPr="001043D7">
              <w:rPr>
                <w:rFonts w:hAnsi="Times New Roman" w:hint="eastAsia"/>
              </w:rPr>
              <w:t>2.5m</w:t>
            </w:r>
            <w:r w:rsidRPr="001043D7">
              <w:rPr>
                <w:rFonts w:hAnsi="Times New Roman" w:hint="eastAsia"/>
              </w:rPr>
              <w:t>，计算得</w:t>
            </w:r>
            <w:r w:rsidRPr="001043D7">
              <w:rPr>
                <w:rFonts w:hAnsi="Times New Roman" w:hint="eastAsia"/>
              </w:rPr>
              <w:t>C=0.48</w:t>
            </w:r>
            <w:r w:rsidRPr="001043D7">
              <w:rPr>
                <w:rFonts w:hAnsi="Times New Roman" w:hint="eastAsia"/>
              </w:rPr>
              <w:t>；</w:t>
            </w:r>
          </w:p>
          <w:p w14:paraId="6DB27E31" w14:textId="77777777" w:rsidR="007703A5" w:rsidRPr="001043D7" w:rsidRDefault="007703A5" w:rsidP="007703A5">
            <w:pPr>
              <w:pStyle w:val="-ls"/>
              <w:ind w:firstLineChars="500" w:firstLine="1200"/>
              <w:rPr>
                <w:rFonts w:hAnsi="Times New Roman"/>
              </w:rPr>
            </w:pPr>
            <w:r w:rsidRPr="001043D7">
              <w:rPr>
                <w:rFonts w:hAnsi="Times New Roman"/>
              </w:rPr>
              <w:t>KC-</w:t>
            </w:r>
            <w:r w:rsidRPr="001043D7">
              <w:rPr>
                <w:rFonts w:hAnsi="Times New Roman"/>
              </w:rPr>
              <w:t>产品因子（石油原油</w:t>
            </w:r>
            <w:r w:rsidRPr="001043D7">
              <w:rPr>
                <w:rFonts w:hAnsi="Times New Roman"/>
              </w:rPr>
              <w:t>KC</w:t>
            </w:r>
            <w:r w:rsidRPr="001043D7">
              <w:rPr>
                <w:rFonts w:hAnsi="Times New Roman"/>
              </w:rPr>
              <w:t>取</w:t>
            </w:r>
            <w:r w:rsidRPr="001043D7">
              <w:rPr>
                <w:rFonts w:hAnsi="Times New Roman"/>
              </w:rPr>
              <w:t>0.65</w:t>
            </w:r>
            <w:r w:rsidRPr="001043D7">
              <w:rPr>
                <w:rFonts w:hAnsi="Times New Roman"/>
              </w:rPr>
              <w:t>，其他的有机液体取</w:t>
            </w:r>
            <w:r w:rsidRPr="001043D7">
              <w:rPr>
                <w:rFonts w:hAnsi="Times New Roman"/>
              </w:rPr>
              <w:t>1.0</w:t>
            </w:r>
            <w:r w:rsidRPr="001043D7">
              <w:rPr>
                <w:rFonts w:hAnsi="Times New Roman"/>
              </w:rPr>
              <w:t>）</w:t>
            </w:r>
          </w:p>
          <w:p w14:paraId="17EC4CFB" w14:textId="367A85D0" w:rsidR="007703A5" w:rsidRPr="001043D7" w:rsidRDefault="007703A5" w:rsidP="007703A5">
            <w:pPr>
              <w:spacing w:line="360" w:lineRule="auto"/>
              <w:ind w:firstLineChars="200" w:firstLine="480"/>
              <w:rPr>
                <w:bCs/>
                <w:sz w:val="24"/>
              </w:rPr>
            </w:pPr>
            <w:r w:rsidRPr="001043D7">
              <w:rPr>
                <w:rFonts w:hint="eastAsia"/>
                <w:bCs/>
                <w:sz w:val="24"/>
              </w:rPr>
              <w:t>根据计算，项目</w:t>
            </w:r>
            <w:r w:rsidR="004B085B" w:rsidRPr="001043D7">
              <w:rPr>
                <w:rFonts w:hint="eastAsia"/>
                <w:bCs/>
                <w:sz w:val="24"/>
              </w:rPr>
              <w:t>单个</w:t>
            </w:r>
            <w:r w:rsidRPr="001043D7">
              <w:rPr>
                <w:rFonts w:hint="eastAsia"/>
                <w:bCs/>
                <w:sz w:val="24"/>
              </w:rPr>
              <w:t>储罐小呼吸废气产生量为</w:t>
            </w:r>
            <w:r w:rsidR="00243064" w:rsidRPr="001043D7">
              <w:rPr>
                <w:rFonts w:hint="eastAsia"/>
                <w:bCs/>
                <w:sz w:val="24"/>
              </w:rPr>
              <w:t>22.99</w:t>
            </w:r>
            <w:r w:rsidR="004B085B" w:rsidRPr="001043D7">
              <w:rPr>
                <w:rFonts w:hint="eastAsia"/>
                <w:bCs/>
                <w:sz w:val="24"/>
              </w:rPr>
              <w:t>kg/a</w:t>
            </w:r>
            <w:r w:rsidR="004B085B" w:rsidRPr="001043D7">
              <w:rPr>
                <w:rFonts w:hint="eastAsia"/>
                <w:bCs/>
                <w:sz w:val="24"/>
              </w:rPr>
              <w:t>，则厂区</w:t>
            </w:r>
            <w:r w:rsidR="004B085B" w:rsidRPr="001043D7">
              <w:rPr>
                <w:rFonts w:hint="eastAsia"/>
                <w:bCs/>
                <w:sz w:val="24"/>
              </w:rPr>
              <w:t>3</w:t>
            </w:r>
            <w:r w:rsidR="004B085B" w:rsidRPr="001043D7">
              <w:rPr>
                <w:rFonts w:hint="eastAsia"/>
                <w:bCs/>
                <w:sz w:val="24"/>
              </w:rPr>
              <w:t>个储罐总的小呼吸废气产生量为</w:t>
            </w:r>
            <w:r w:rsidR="004B085B" w:rsidRPr="001043D7">
              <w:rPr>
                <w:rFonts w:hint="eastAsia"/>
                <w:bCs/>
                <w:sz w:val="24"/>
              </w:rPr>
              <w:t>0.069t/a</w:t>
            </w:r>
            <w:r w:rsidR="004B085B" w:rsidRPr="001043D7">
              <w:rPr>
                <w:rFonts w:hint="eastAsia"/>
                <w:bCs/>
                <w:sz w:val="24"/>
              </w:rPr>
              <w:t>。</w:t>
            </w:r>
          </w:p>
          <w:p w14:paraId="2AA6D4AC" w14:textId="65370FE1" w:rsidR="00687570" w:rsidRPr="001043D7" w:rsidRDefault="00687570" w:rsidP="002D1E33">
            <w:pPr>
              <w:spacing w:line="360" w:lineRule="auto"/>
              <w:ind w:firstLineChars="200" w:firstLine="480"/>
              <w:rPr>
                <w:bCs/>
                <w:sz w:val="24"/>
              </w:rPr>
            </w:pPr>
            <w:r w:rsidRPr="001043D7">
              <w:rPr>
                <w:rFonts w:hint="eastAsia"/>
                <w:bCs/>
                <w:sz w:val="24"/>
              </w:rPr>
              <w:t>③</w:t>
            </w:r>
            <w:r w:rsidR="00090197" w:rsidRPr="001043D7">
              <w:rPr>
                <w:rFonts w:hAnsi="宋体"/>
                <w:sz w:val="24"/>
              </w:rPr>
              <w:t>加油过程</w:t>
            </w:r>
            <w:r w:rsidR="00090197" w:rsidRPr="001043D7">
              <w:rPr>
                <w:rFonts w:hAnsi="宋体" w:hint="eastAsia"/>
                <w:sz w:val="24"/>
              </w:rPr>
              <w:t>废气</w:t>
            </w:r>
          </w:p>
          <w:p w14:paraId="0F06BC61" w14:textId="3953C9C1" w:rsidR="002602E3" w:rsidRPr="001043D7" w:rsidRDefault="002602E3" w:rsidP="002602E3">
            <w:pPr>
              <w:spacing w:line="360" w:lineRule="auto"/>
              <w:ind w:firstLineChars="200" w:firstLine="480"/>
              <w:rPr>
                <w:sz w:val="24"/>
              </w:rPr>
            </w:pPr>
            <w:r w:rsidRPr="001043D7">
              <w:rPr>
                <w:bCs/>
                <w:sz w:val="24"/>
              </w:rPr>
              <w:t>加油作业环节中，由于加油枪与油箱口的非密接，使得油气从油箱口排出进入大气</w:t>
            </w:r>
            <w:r w:rsidRPr="001043D7">
              <w:rPr>
                <w:rFonts w:hint="eastAsia"/>
                <w:bCs/>
                <w:sz w:val="24"/>
              </w:rPr>
              <w:t>，</w:t>
            </w:r>
            <w:r w:rsidR="002D1E33" w:rsidRPr="001043D7">
              <w:rPr>
                <w:rFonts w:hint="eastAsia"/>
                <w:sz w:val="24"/>
              </w:rPr>
              <w:t>本项目储罐为固定顶式，</w:t>
            </w:r>
            <w:r w:rsidR="002D1E33" w:rsidRPr="001043D7">
              <w:rPr>
                <w:sz w:val="24"/>
              </w:rPr>
              <w:t>参考《中国加油站</w:t>
            </w:r>
            <w:r w:rsidR="002D1E33" w:rsidRPr="001043D7">
              <w:rPr>
                <w:sz w:val="24"/>
              </w:rPr>
              <w:t>VOC</w:t>
            </w:r>
            <w:r w:rsidR="002D1E33" w:rsidRPr="001043D7">
              <w:rPr>
                <w:sz w:val="24"/>
              </w:rPr>
              <w:t>排放污染现状及控制》（沈旻嘉，</w:t>
            </w:r>
            <w:r w:rsidR="002D1E33" w:rsidRPr="001043D7">
              <w:rPr>
                <w:sz w:val="24"/>
              </w:rPr>
              <w:t>2006</w:t>
            </w:r>
            <w:r w:rsidR="002D1E33" w:rsidRPr="001043D7">
              <w:rPr>
                <w:sz w:val="24"/>
              </w:rPr>
              <w:t>年</w:t>
            </w:r>
            <w:r w:rsidR="002D1E33" w:rsidRPr="001043D7">
              <w:rPr>
                <w:sz w:val="24"/>
              </w:rPr>
              <w:t>8</w:t>
            </w:r>
            <w:r w:rsidR="002D1E33" w:rsidRPr="001043D7">
              <w:rPr>
                <w:sz w:val="24"/>
              </w:rPr>
              <w:t>月）中相关数据，汽油加油过程中挥发损失</w:t>
            </w:r>
            <w:r w:rsidR="002D1E33" w:rsidRPr="001043D7">
              <w:rPr>
                <w:sz w:val="24"/>
              </w:rPr>
              <w:t>2.49kg/t</w:t>
            </w:r>
            <w:r w:rsidR="002D1E33" w:rsidRPr="001043D7">
              <w:rPr>
                <w:sz w:val="24"/>
              </w:rPr>
              <w:t>。</w:t>
            </w:r>
            <w:r w:rsidR="004B085B" w:rsidRPr="001043D7">
              <w:rPr>
                <w:rFonts w:hint="eastAsia"/>
                <w:sz w:val="24"/>
              </w:rPr>
              <w:t>根据计算，加油过程中废气产生量为</w:t>
            </w:r>
            <w:r w:rsidR="004B085B" w:rsidRPr="001043D7">
              <w:rPr>
                <w:sz w:val="24"/>
              </w:rPr>
              <w:t>6.362</w:t>
            </w:r>
            <w:r w:rsidR="004B085B" w:rsidRPr="001043D7">
              <w:rPr>
                <w:rFonts w:hint="eastAsia"/>
                <w:sz w:val="24"/>
              </w:rPr>
              <w:t>t/a</w:t>
            </w:r>
            <w:r w:rsidR="004B085B" w:rsidRPr="001043D7">
              <w:rPr>
                <w:rFonts w:hint="eastAsia"/>
                <w:sz w:val="24"/>
              </w:rPr>
              <w:t>。</w:t>
            </w:r>
          </w:p>
          <w:p w14:paraId="1BAEF29E" w14:textId="18AEEF9D" w:rsidR="00134759" w:rsidRPr="001043D7" w:rsidRDefault="002D1E33" w:rsidP="002602E3">
            <w:pPr>
              <w:spacing w:line="360" w:lineRule="auto"/>
              <w:ind w:firstLineChars="200" w:firstLine="480"/>
              <w:rPr>
                <w:sz w:val="24"/>
              </w:rPr>
            </w:pPr>
            <w:r w:rsidRPr="001043D7">
              <w:rPr>
                <w:sz w:val="24"/>
              </w:rPr>
              <w:t>依据《加油站大气污染物排放标准》（</w:t>
            </w:r>
            <w:r w:rsidRPr="001043D7">
              <w:rPr>
                <w:sz w:val="24"/>
              </w:rPr>
              <w:t>GB20952-2020</w:t>
            </w:r>
            <w:r w:rsidRPr="001043D7">
              <w:rPr>
                <w:sz w:val="24"/>
              </w:rPr>
              <w:t>）</w:t>
            </w:r>
            <w:r w:rsidR="004B085B" w:rsidRPr="001043D7">
              <w:rPr>
                <w:rFonts w:hint="eastAsia"/>
                <w:sz w:val="24"/>
              </w:rPr>
              <w:t>中的</w:t>
            </w:r>
            <w:r w:rsidRPr="001043D7">
              <w:rPr>
                <w:sz w:val="24"/>
              </w:rPr>
              <w:t>相关要求，本项目</w:t>
            </w:r>
            <w:r w:rsidRPr="001043D7">
              <w:rPr>
                <w:rFonts w:hint="eastAsia"/>
                <w:sz w:val="24"/>
              </w:rPr>
              <w:t>设置三次油气回收系统。</w:t>
            </w:r>
            <w:r w:rsidR="004B085B" w:rsidRPr="001043D7">
              <w:rPr>
                <w:rFonts w:hint="eastAsia"/>
                <w:sz w:val="24"/>
              </w:rPr>
              <w:t>一次油气回收阶段主要是通过压力平衡原理，将卸油过程（储油罐大呼吸）中挥发的油气再次回收到油罐车内，之后运回油库进行油气回收的过程，此阶段回收效率约为</w:t>
            </w:r>
            <w:r w:rsidR="004B085B" w:rsidRPr="001043D7">
              <w:rPr>
                <w:rFonts w:hint="eastAsia"/>
                <w:sz w:val="24"/>
              </w:rPr>
              <w:t>95%</w:t>
            </w:r>
            <w:r w:rsidR="004B085B" w:rsidRPr="001043D7">
              <w:rPr>
                <w:rFonts w:hint="eastAsia"/>
                <w:sz w:val="24"/>
              </w:rPr>
              <w:t>；</w:t>
            </w:r>
            <w:r w:rsidR="007B5D89" w:rsidRPr="001043D7">
              <w:rPr>
                <w:rFonts w:hint="eastAsia"/>
                <w:sz w:val="24"/>
              </w:rPr>
              <w:t>本项目二次油气回收采用分散式加油油气回收装置</w:t>
            </w:r>
            <w:r w:rsidR="004B085B" w:rsidRPr="001043D7">
              <w:rPr>
                <w:rFonts w:hint="eastAsia"/>
                <w:sz w:val="24"/>
              </w:rPr>
              <w:t>，</w:t>
            </w:r>
            <w:r w:rsidR="007B5D89" w:rsidRPr="001043D7">
              <w:rPr>
                <w:rFonts w:hint="eastAsia"/>
                <w:sz w:val="24"/>
              </w:rPr>
              <w:t>主要是采用真空辅助式油气回收设备，</w:t>
            </w:r>
            <w:r w:rsidR="00702C5E" w:rsidRPr="001043D7">
              <w:rPr>
                <w:rFonts w:hint="eastAsia"/>
                <w:sz w:val="24"/>
              </w:rPr>
              <w:t>通过真空泵产生一定真</w:t>
            </w:r>
            <w:r w:rsidR="00702C5E" w:rsidRPr="001043D7">
              <w:rPr>
                <w:rFonts w:hint="eastAsia"/>
                <w:sz w:val="24"/>
              </w:rPr>
              <w:lastRenderedPageBreak/>
              <w:t>空度，经加油枪、回收管、真空泵等设备</w:t>
            </w:r>
            <w:r w:rsidR="007B5D89" w:rsidRPr="001043D7">
              <w:rPr>
                <w:rFonts w:hint="eastAsia"/>
                <w:sz w:val="24"/>
              </w:rPr>
              <w:t>将加油过程中挥发的油气回收到油罐内，</w:t>
            </w:r>
            <w:r w:rsidR="004B085B" w:rsidRPr="001043D7">
              <w:rPr>
                <w:rFonts w:hint="eastAsia"/>
                <w:sz w:val="24"/>
              </w:rPr>
              <w:t>回收效率约为</w:t>
            </w:r>
            <w:r w:rsidR="004B085B" w:rsidRPr="001043D7">
              <w:rPr>
                <w:rFonts w:hint="eastAsia"/>
                <w:sz w:val="24"/>
              </w:rPr>
              <w:t>9</w:t>
            </w:r>
            <w:r w:rsidR="007D4544" w:rsidRPr="001043D7">
              <w:rPr>
                <w:rFonts w:hint="eastAsia"/>
                <w:sz w:val="24"/>
              </w:rPr>
              <w:t>5</w:t>
            </w:r>
            <w:r w:rsidR="004B085B" w:rsidRPr="001043D7">
              <w:rPr>
                <w:rFonts w:hint="eastAsia"/>
                <w:sz w:val="24"/>
              </w:rPr>
              <w:t>%</w:t>
            </w:r>
            <w:r w:rsidR="007B5D89" w:rsidRPr="001043D7">
              <w:rPr>
                <w:rFonts w:hint="eastAsia"/>
                <w:sz w:val="24"/>
              </w:rPr>
              <w:t>；</w:t>
            </w:r>
            <w:r w:rsidR="00702C5E" w:rsidRPr="001043D7">
              <w:rPr>
                <w:rFonts w:hint="eastAsia"/>
                <w:sz w:val="24"/>
              </w:rPr>
              <w:t>项目</w:t>
            </w:r>
            <w:r w:rsidR="004B085B" w:rsidRPr="001043D7">
              <w:rPr>
                <w:rFonts w:hint="eastAsia"/>
                <w:sz w:val="24"/>
              </w:rPr>
              <w:t>三次油气回收</w:t>
            </w:r>
            <w:r w:rsidR="00702C5E" w:rsidRPr="001043D7">
              <w:rPr>
                <w:rFonts w:hint="eastAsia"/>
                <w:sz w:val="24"/>
              </w:rPr>
              <w:t>首先通过</w:t>
            </w:r>
            <w:r w:rsidR="00A66CDE" w:rsidRPr="001043D7">
              <w:rPr>
                <w:rFonts w:hint="eastAsia"/>
                <w:sz w:val="24"/>
              </w:rPr>
              <w:t>加压</w:t>
            </w:r>
            <w:r w:rsidR="007B5D89" w:rsidRPr="001043D7">
              <w:rPr>
                <w:rFonts w:hint="eastAsia"/>
                <w:sz w:val="24"/>
              </w:rPr>
              <w:t>冷凝</w:t>
            </w:r>
            <w:r w:rsidR="00702C5E" w:rsidRPr="001043D7">
              <w:rPr>
                <w:rFonts w:hint="eastAsia"/>
                <w:sz w:val="24"/>
              </w:rPr>
              <w:t>的方式将油罐产生的油气转化为液态回到储油罐中，未转化的油气通过活性炭</w:t>
            </w:r>
            <w:r w:rsidR="007B5D89" w:rsidRPr="001043D7">
              <w:rPr>
                <w:rFonts w:hint="eastAsia"/>
                <w:sz w:val="24"/>
              </w:rPr>
              <w:t>吸附处理</w:t>
            </w:r>
            <w:r w:rsidR="00702C5E" w:rsidRPr="001043D7">
              <w:rPr>
                <w:rFonts w:hint="eastAsia"/>
                <w:sz w:val="24"/>
              </w:rPr>
              <w:t>后</w:t>
            </w:r>
            <w:r w:rsidR="004B085B" w:rsidRPr="001043D7">
              <w:rPr>
                <w:rFonts w:hint="eastAsia"/>
                <w:sz w:val="24"/>
              </w:rPr>
              <w:t>外排含油废气经处理后排放，</w:t>
            </w:r>
            <w:r w:rsidR="007B5D89" w:rsidRPr="001043D7">
              <w:rPr>
                <w:rFonts w:hint="eastAsia"/>
                <w:sz w:val="24"/>
              </w:rPr>
              <w:t>其中冷凝后约有</w:t>
            </w:r>
            <w:r w:rsidR="007B5D89" w:rsidRPr="001043D7">
              <w:rPr>
                <w:rFonts w:hint="eastAsia"/>
                <w:sz w:val="24"/>
              </w:rPr>
              <w:t>85%</w:t>
            </w:r>
            <w:r w:rsidR="007B5D89" w:rsidRPr="001043D7">
              <w:rPr>
                <w:rFonts w:hint="eastAsia"/>
                <w:sz w:val="24"/>
              </w:rPr>
              <w:t>油气液化，活性炭</w:t>
            </w:r>
            <w:r w:rsidR="001223DD" w:rsidRPr="001043D7">
              <w:rPr>
                <w:rFonts w:hint="eastAsia"/>
                <w:sz w:val="24"/>
              </w:rPr>
              <w:t>吸附</w:t>
            </w:r>
            <w:r w:rsidR="007B5D89" w:rsidRPr="001043D7">
              <w:rPr>
                <w:rFonts w:hint="eastAsia"/>
                <w:sz w:val="24"/>
              </w:rPr>
              <w:t>处理效率约</w:t>
            </w:r>
            <w:r w:rsidR="001223DD" w:rsidRPr="001043D7">
              <w:rPr>
                <w:rFonts w:hint="eastAsia"/>
                <w:sz w:val="24"/>
              </w:rPr>
              <w:t>70</w:t>
            </w:r>
            <w:r w:rsidR="007B5D89" w:rsidRPr="001043D7">
              <w:rPr>
                <w:rFonts w:hint="eastAsia"/>
                <w:sz w:val="24"/>
              </w:rPr>
              <w:t>%</w:t>
            </w:r>
            <w:r w:rsidR="00702C5E" w:rsidRPr="001043D7">
              <w:rPr>
                <w:rFonts w:hint="eastAsia"/>
                <w:sz w:val="24"/>
              </w:rPr>
              <w:t>，则总的</w:t>
            </w:r>
            <w:r w:rsidR="004B085B" w:rsidRPr="001043D7">
              <w:rPr>
                <w:rFonts w:hint="eastAsia"/>
                <w:sz w:val="24"/>
              </w:rPr>
              <w:t>回收</w:t>
            </w:r>
            <w:r w:rsidR="00702C5E" w:rsidRPr="001043D7">
              <w:rPr>
                <w:rFonts w:hint="eastAsia"/>
                <w:sz w:val="24"/>
              </w:rPr>
              <w:t>处理</w:t>
            </w:r>
            <w:r w:rsidR="004B085B" w:rsidRPr="001043D7">
              <w:rPr>
                <w:rFonts w:hint="eastAsia"/>
                <w:sz w:val="24"/>
              </w:rPr>
              <w:t>效率</w:t>
            </w:r>
            <w:r w:rsidR="00702C5E" w:rsidRPr="001043D7">
              <w:rPr>
                <w:rFonts w:hint="eastAsia"/>
                <w:sz w:val="24"/>
              </w:rPr>
              <w:t>约</w:t>
            </w:r>
            <w:r w:rsidR="004B085B" w:rsidRPr="001043D7">
              <w:rPr>
                <w:rFonts w:hint="eastAsia"/>
                <w:sz w:val="24"/>
              </w:rPr>
              <w:t>为</w:t>
            </w:r>
            <w:r w:rsidR="004B085B" w:rsidRPr="001043D7">
              <w:rPr>
                <w:rFonts w:hint="eastAsia"/>
                <w:sz w:val="24"/>
              </w:rPr>
              <w:t>9</w:t>
            </w:r>
            <w:r w:rsidR="001223DD" w:rsidRPr="001043D7">
              <w:rPr>
                <w:rFonts w:hint="eastAsia"/>
                <w:sz w:val="24"/>
              </w:rPr>
              <w:t>5.5</w:t>
            </w:r>
            <w:r w:rsidR="004B085B" w:rsidRPr="001043D7">
              <w:rPr>
                <w:rFonts w:hint="eastAsia"/>
                <w:sz w:val="24"/>
              </w:rPr>
              <w:t>%</w:t>
            </w:r>
            <w:r w:rsidR="004B085B" w:rsidRPr="001043D7">
              <w:rPr>
                <w:rFonts w:hint="eastAsia"/>
                <w:sz w:val="24"/>
              </w:rPr>
              <w:t>。</w:t>
            </w:r>
            <w:r w:rsidR="00702C5E" w:rsidRPr="001043D7">
              <w:rPr>
                <w:rFonts w:hint="eastAsia"/>
                <w:sz w:val="24"/>
              </w:rPr>
              <w:t>根据计算，</w:t>
            </w:r>
            <w:r w:rsidRPr="001043D7">
              <w:rPr>
                <w:sz w:val="24"/>
              </w:rPr>
              <w:t>本项目</w:t>
            </w:r>
            <w:r w:rsidRPr="001043D7">
              <w:rPr>
                <w:rFonts w:hint="eastAsia"/>
                <w:sz w:val="24"/>
              </w:rPr>
              <w:t>运营期</w:t>
            </w:r>
            <w:r w:rsidRPr="001043D7">
              <w:rPr>
                <w:sz w:val="24"/>
              </w:rPr>
              <w:t>非甲烷</w:t>
            </w:r>
            <w:proofErr w:type="gramStart"/>
            <w:r w:rsidRPr="001043D7">
              <w:rPr>
                <w:sz w:val="24"/>
              </w:rPr>
              <w:t>总烃产排情况</w:t>
            </w:r>
            <w:proofErr w:type="gramEnd"/>
            <w:r w:rsidRPr="001043D7">
              <w:rPr>
                <w:sz w:val="24"/>
              </w:rPr>
              <w:t>见表</w:t>
            </w:r>
            <w:r w:rsidRPr="001043D7">
              <w:rPr>
                <w:rFonts w:hint="eastAsia"/>
                <w:sz w:val="24"/>
              </w:rPr>
              <w:t>4-1</w:t>
            </w:r>
            <w:r w:rsidRPr="001043D7">
              <w:rPr>
                <w:sz w:val="24"/>
              </w:rPr>
              <w:t>。</w:t>
            </w:r>
          </w:p>
          <w:p w14:paraId="25991F20" w14:textId="1012FE14" w:rsidR="002D1E33" w:rsidRPr="001043D7" w:rsidRDefault="002D1E33" w:rsidP="002D1E33">
            <w:pPr>
              <w:widowControl/>
              <w:adjustRightInd w:val="0"/>
              <w:snapToGrid w:val="0"/>
              <w:spacing w:line="276" w:lineRule="auto"/>
              <w:jc w:val="center"/>
              <w:rPr>
                <w:sz w:val="24"/>
              </w:rPr>
            </w:pPr>
            <w:r w:rsidRPr="001043D7">
              <w:rPr>
                <w:rFonts w:hint="eastAsia"/>
                <w:b/>
                <w:sz w:val="24"/>
              </w:rPr>
              <w:t>表</w:t>
            </w:r>
            <w:r w:rsidRPr="001043D7">
              <w:rPr>
                <w:rFonts w:hint="eastAsia"/>
                <w:b/>
                <w:sz w:val="24"/>
              </w:rPr>
              <w:t xml:space="preserve">4-1   </w:t>
            </w:r>
            <w:r w:rsidRPr="001043D7">
              <w:rPr>
                <w:rFonts w:hint="eastAsia"/>
                <w:b/>
                <w:sz w:val="24"/>
              </w:rPr>
              <w:t>项目非甲烷总烃产生及排放情况一览表</w:t>
            </w:r>
          </w:p>
          <w:tbl>
            <w:tblPr>
              <w:tblW w:w="495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85"/>
              <w:gridCol w:w="986"/>
              <w:gridCol w:w="1124"/>
              <w:gridCol w:w="1692"/>
              <w:gridCol w:w="1059"/>
              <w:gridCol w:w="1262"/>
              <w:gridCol w:w="879"/>
              <w:gridCol w:w="726"/>
            </w:tblGrid>
            <w:tr w:rsidR="00A97A22" w:rsidRPr="001043D7" w14:paraId="3A75EC44" w14:textId="77777777" w:rsidTr="005C5485">
              <w:trPr>
                <w:trHeight w:val="397"/>
                <w:jc w:val="center"/>
              </w:trPr>
              <w:tc>
                <w:tcPr>
                  <w:tcW w:w="296" w:type="pct"/>
                  <w:vAlign w:val="center"/>
                </w:tcPr>
                <w:p w14:paraId="79B97DDF" w14:textId="77777777" w:rsidR="001223DD" w:rsidRPr="001043D7" w:rsidRDefault="001223DD" w:rsidP="002D1E33">
                  <w:pPr>
                    <w:spacing w:line="276" w:lineRule="auto"/>
                    <w:jc w:val="center"/>
                    <w:rPr>
                      <w:rFonts w:eastAsiaTheme="minorEastAsia"/>
                      <w:b/>
                      <w:szCs w:val="21"/>
                    </w:rPr>
                  </w:pPr>
                  <w:r w:rsidRPr="001043D7">
                    <w:rPr>
                      <w:rFonts w:eastAsiaTheme="minorEastAsia"/>
                      <w:b/>
                      <w:szCs w:val="21"/>
                    </w:rPr>
                    <w:t>类别</w:t>
                  </w:r>
                </w:p>
              </w:tc>
              <w:tc>
                <w:tcPr>
                  <w:tcW w:w="600" w:type="pct"/>
                  <w:vAlign w:val="center"/>
                </w:tcPr>
                <w:p w14:paraId="40F04030" w14:textId="77777777" w:rsidR="001223DD" w:rsidRPr="001043D7" w:rsidRDefault="001223DD" w:rsidP="002D1E33">
                  <w:pPr>
                    <w:spacing w:line="276" w:lineRule="auto"/>
                    <w:jc w:val="center"/>
                    <w:rPr>
                      <w:rFonts w:eastAsiaTheme="minorEastAsia"/>
                      <w:b/>
                      <w:szCs w:val="21"/>
                    </w:rPr>
                  </w:pPr>
                  <w:r w:rsidRPr="001043D7">
                    <w:rPr>
                      <w:rFonts w:eastAsiaTheme="minorEastAsia"/>
                      <w:b/>
                      <w:szCs w:val="21"/>
                    </w:rPr>
                    <w:t>损失</w:t>
                  </w:r>
                </w:p>
                <w:p w14:paraId="5C1ECA52" w14:textId="5BDB3998" w:rsidR="001223DD" w:rsidRPr="001043D7" w:rsidRDefault="001223DD" w:rsidP="002D1E33">
                  <w:pPr>
                    <w:spacing w:line="276" w:lineRule="auto"/>
                    <w:jc w:val="center"/>
                    <w:rPr>
                      <w:rFonts w:eastAsiaTheme="minorEastAsia"/>
                      <w:b/>
                      <w:szCs w:val="21"/>
                    </w:rPr>
                  </w:pPr>
                  <w:r w:rsidRPr="001043D7">
                    <w:rPr>
                      <w:rFonts w:eastAsiaTheme="minorEastAsia"/>
                      <w:b/>
                      <w:szCs w:val="21"/>
                    </w:rPr>
                    <w:t>过程</w:t>
                  </w:r>
                </w:p>
              </w:tc>
              <w:tc>
                <w:tcPr>
                  <w:tcW w:w="684" w:type="pct"/>
                  <w:vAlign w:val="center"/>
                </w:tcPr>
                <w:p w14:paraId="78730D5C" w14:textId="075C6763" w:rsidR="001223DD" w:rsidRPr="001043D7" w:rsidRDefault="001223DD" w:rsidP="001223DD">
                  <w:pPr>
                    <w:spacing w:line="276" w:lineRule="auto"/>
                    <w:jc w:val="center"/>
                    <w:rPr>
                      <w:rFonts w:eastAsiaTheme="minorEastAsia"/>
                      <w:b/>
                      <w:szCs w:val="21"/>
                    </w:rPr>
                  </w:pPr>
                  <w:r w:rsidRPr="001043D7">
                    <w:rPr>
                      <w:rFonts w:eastAsiaTheme="minorEastAsia"/>
                      <w:b/>
                      <w:szCs w:val="21"/>
                    </w:rPr>
                    <w:t>非甲烷总烃产生量</w:t>
                  </w:r>
                  <w:r w:rsidRPr="001043D7">
                    <w:rPr>
                      <w:rFonts w:eastAsiaTheme="minorEastAsia"/>
                      <w:b/>
                      <w:szCs w:val="21"/>
                    </w:rPr>
                    <w:t>(t/a)</w:t>
                  </w:r>
                </w:p>
              </w:tc>
              <w:tc>
                <w:tcPr>
                  <w:tcW w:w="1030" w:type="pct"/>
                  <w:vAlign w:val="center"/>
                </w:tcPr>
                <w:p w14:paraId="0F06DF52" w14:textId="77777777" w:rsidR="001223DD" w:rsidRPr="001043D7" w:rsidRDefault="001223DD" w:rsidP="002D1E33">
                  <w:pPr>
                    <w:spacing w:line="276" w:lineRule="auto"/>
                    <w:jc w:val="center"/>
                    <w:rPr>
                      <w:rFonts w:eastAsiaTheme="minorEastAsia"/>
                      <w:b/>
                      <w:szCs w:val="21"/>
                    </w:rPr>
                  </w:pPr>
                  <w:r w:rsidRPr="001043D7">
                    <w:rPr>
                      <w:rFonts w:eastAsiaTheme="minorEastAsia"/>
                      <w:b/>
                      <w:szCs w:val="21"/>
                    </w:rPr>
                    <w:t>治理措施</w:t>
                  </w:r>
                </w:p>
              </w:tc>
              <w:tc>
                <w:tcPr>
                  <w:tcW w:w="645" w:type="pct"/>
                  <w:vAlign w:val="center"/>
                </w:tcPr>
                <w:p w14:paraId="15B1FA33" w14:textId="77777777" w:rsidR="001223DD" w:rsidRPr="001043D7" w:rsidRDefault="001223DD" w:rsidP="002D1E33">
                  <w:pPr>
                    <w:spacing w:line="276" w:lineRule="auto"/>
                    <w:jc w:val="center"/>
                    <w:rPr>
                      <w:rFonts w:eastAsiaTheme="minorEastAsia"/>
                      <w:b/>
                      <w:szCs w:val="21"/>
                    </w:rPr>
                  </w:pPr>
                  <w:r w:rsidRPr="001043D7">
                    <w:rPr>
                      <w:rFonts w:eastAsiaTheme="minorEastAsia"/>
                      <w:b/>
                      <w:szCs w:val="21"/>
                    </w:rPr>
                    <w:t>处理</w:t>
                  </w:r>
                </w:p>
                <w:p w14:paraId="67D82CD9" w14:textId="77777777" w:rsidR="001223DD" w:rsidRPr="001043D7" w:rsidRDefault="001223DD" w:rsidP="002D1E33">
                  <w:pPr>
                    <w:spacing w:line="276" w:lineRule="auto"/>
                    <w:jc w:val="center"/>
                    <w:rPr>
                      <w:rFonts w:eastAsiaTheme="minorEastAsia"/>
                      <w:b/>
                      <w:szCs w:val="21"/>
                    </w:rPr>
                  </w:pPr>
                  <w:r w:rsidRPr="001043D7">
                    <w:rPr>
                      <w:rFonts w:eastAsiaTheme="minorEastAsia"/>
                      <w:b/>
                      <w:szCs w:val="21"/>
                    </w:rPr>
                    <w:t>效率</w:t>
                  </w:r>
                </w:p>
              </w:tc>
              <w:tc>
                <w:tcPr>
                  <w:tcW w:w="768" w:type="pct"/>
                  <w:vAlign w:val="center"/>
                </w:tcPr>
                <w:p w14:paraId="2FC2FC81" w14:textId="64DFC22D" w:rsidR="001223DD" w:rsidRPr="001043D7" w:rsidRDefault="001223DD" w:rsidP="001223DD">
                  <w:pPr>
                    <w:spacing w:line="276" w:lineRule="auto"/>
                    <w:jc w:val="center"/>
                    <w:rPr>
                      <w:rFonts w:eastAsiaTheme="minorEastAsia"/>
                      <w:b/>
                      <w:szCs w:val="21"/>
                    </w:rPr>
                  </w:pPr>
                  <w:r w:rsidRPr="001043D7">
                    <w:rPr>
                      <w:rFonts w:eastAsiaTheme="minorEastAsia"/>
                      <w:b/>
                      <w:szCs w:val="21"/>
                    </w:rPr>
                    <w:t>非甲烷总烃排放量</w:t>
                  </w:r>
                  <w:r w:rsidRPr="001043D7">
                    <w:rPr>
                      <w:rFonts w:eastAsiaTheme="minorEastAsia"/>
                      <w:b/>
                      <w:szCs w:val="21"/>
                    </w:rPr>
                    <w:t>(t/a)</w:t>
                  </w:r>
                </w:p>
              </w:tc>
              <w:tc>
                <w:tcPr>
                  <w:tcW w:w="535" w:type="pct"/>
                  <w:vAlign w:val="center"/>
                </w:tcPr>
                <w:p w14:paraId="665DBD66" w14:textId="0E8585AA" w:rsidR="001223DD" w:rsidRPr="001043D7" w:rsidRDefault="001223DD" w:rsidP="002D1E33">
                  <w:pPr>
                    <w:spacing w:line="276" w:lineRule="auto"/>
                    <w:jc w:val="center"/>
                    <w:rPr>
                      <w:rFonts w:eastAsiaTheme="minorEastAsia"/>
                      <w:b/>
                      <w:szCs w:val="21"/>
                    </w:rPr>
                  </w:pPr>
                  <w:r w:rsidRPr="001043D7">
                    <w:rPr>
                      <w:rFonts w:eastAsiaTheme="minorEastAsia"/>
                      <w:b/>
                      <w:szCs w:val="21"/>
                    </w:rPr>
                    <w:t>排放速率</w:t>
                  </w:r>
                  <w:r w:rsidRPr="001043D7">
                    <w:rPr>
                      <w:rFonts w:eastAsiaTheme="minorEastAsia"/>
                      <w:b/>
                      <w:szCs w:val="21"/>
                    </w:rPr>
                    <w:t>kg/h</w:t>
                  </w:r>
                </w:p>
              </w:tc>
              <w:tc>
                <w:tcPr>
                  <w:tcW w:w="441" w:type="pct"/>
                  <w:vAlign w:val="center"/>
                </w:tcPr>
                <w:p w14:paraId="3537D868" w14:textId="7729346D" w:rsidR="001223DD" w:rsidRPr="001043D7" w:rsidRDefault="001223DD" w:rsidP="001223DD">
                  <w:pPr>
                    <w:spacing w:line="276" w:lineRule="auto"/>
                    <w:jc w:val="center"/>
                    <w:rPr>
                      <w:rFonts w:eastAsiaTheme="minorEastAsia"/>
                      <w:b/>
                      <w:szCs w:val="21"/>
                    </w:rPr>
                  </w:pPr>
                  <w:r w:rsidRPr="001043D7">
                    <w:rPr>
                      <w:rFonts w:eastAsiaTheme="minorEastAsia"/>
                      <w:b/>
                      <w:szCs w:val="21"/>
                    </w:rPr>
                    <w:t>年运行时间</w:t>
                  </w:r>
                  <w:r w:rsidRPr="001043D7">
                    <w:rPr>
                      <w:rFonts w:eastAsiaTheme="minorEastAsia"/>
                      <w:b/>
                      <w:szCs w:val="21"/>
                    </w:rPr>
                    <w:t>h</w:t>
                  </w:r>
                </w:p>
              </w:tc>
            </w:tr>
            <w:tr w:rsidR="00A97A22" w:rsidRPr="001043D7" w14:paraId="26B9C5E5" w14:textId="77777777" w:rsidTr="005C5485">
              <w:trPr>
                <w:trHeight w:val="90"/>
                <w:jc w:val="center"/>
              </w:trPr>
              <w:tc>
                <w:tcPr>
                  <w:tcW w:w="296" w:type="pct"/>
                  <w:vMerge w:val="restart"/>
                  <w:vAlign w:val="center"/>
                </w:tcPr>
                <w:p w14:paraId="58F5C86A" w14:textId="77777777" w:rsidR="001223DD" w:rsidRPr="001043D7" w:rsidRDefault="001223DD" w:rsidP="002D1E33">
                  <w:pPr>
                    <w:spacing w:line="276" w:lineRule="auto"/>
                    <w:jc w:val="center"/>
                    <w:rPr>
                      <w:rFonts w:eastAsiaTheme="minorEastAsia"/>
                      <w:szCs w:val="21"/>
                    </w:rPr>
                  </w:pPr>
                  <w:r w:rsidRPr="001043D7">
                    <w:rPr>
                      <w:rFonts w:eastAsiaTheme="minorEastAsia"/>
                      <w:szCs w:val="21"/>
                    </w:rPr>
                    <w:t>汽油</w:t>
                  </w:r>
                </w:p>
              </w:tc>
              <w:tc>
                <w:tcPr>
                  <w:tcW w:w="600" w:type="pct"/>
                  <w:vAlign w:val="center"/>
                </w:tcPr>
                <w:p w14:paraId="681670EF" w14:textId="77777777" w:rsidR="001223DD" w:rsidRPr="001043D7" w:rsidRDefault="001223DD" w:rsidP="00774D7C">
                  <w:pPr>
                    <w:spacing w:line="276" w:lineRule="auto"/>
                    <w:jc w:val="center"/>
                    <w:rPr>
                      <w:rFonts w:eastAsiaTheme="minorEastAsia"/>
                      <w:szCs w:val="21"/>
                    </w:rPr>
                  </w:pPr>
                  <w:r w:rsidRPr="001043D7">
                    <w:rPr>
                      <w:rFonts w:eastAsiaTheme="minorEastAsia"/>
                      <w:szCs w:val="21"/>
                    </w:rPr>
                    <w:t>卸油过程损失</w:t>
                  </w:r>
                </w:p>
              </w:tc>
              <w:tc>
                <w:tcPr>
                  <w:tcW w:w="684" w:type="pct"/>
                  <w:vAlign w:val="center"/>
                </w:tcPr>
                <w:p w14:paraId="3FF76647" w14:textId="60FE2313" w:rsidR="001223DD" w:rsidRPr="001043D7" w:rsidRDefault="001223DD" w:rsidP="001223DD">
                  <w:pPr>
                    <w:spacing w:line="276" w:lineRule="auto"/>
                    <w:jc w:val="center"/>
                    <w:rPr>
                      <w:rFonts w:eastAsiaTheme="minorEastAsia"/>
                      <w:szCs w:val="21"/>
                    </w:rPr>
                  </w:pPr>
                  <w:r w:rsidRPr="001043D7">
                    <w:t>0.</w:t>
                  </w:r>
                  <w:r w:rsidRPr="001043D7">
                    <w:rPr>
                      <w:rFonts w:hint="eastAsia"/>
                    </w:rPr>
                    <w:t>32</w:t>
                  </w:r>
                </w:p>
              </w:tc>
              <w:tc>
                <w:tcPr>
                  <w:tcW w:w="1030" w:type="pct"/>
                  <w:vAlign w:val="center"/>
                </w:tcPr>
                <w:p w14:paraId="0629605A" w14:textId="77777777" w:rsidR="001223DD" w:rsidRPr="001043D7" w:rsidRDefault="001223DD" w:rsidP="00774D7C">
                  <w:pPr>
                    <w:spacing w:line="276" w:lineRule="auto"/>
                    <w:jc w:val="center"/>
                    <w:textAlignment w:val="center"/>
                    <w:rPr>
                      <w:rFonts w:eastAsiaTheme="minorEastAsia"/>
                      <w:szCs w:val="21"/>
                    </w:rPr>
                  </w:pPr>
                  <w:r w:rsidRPr="001043D7">
                    <w:rPr>
                      <w:rFonts w:eastAsiaTheme="minorEastAsia"/>
                      <w:kern w:val="0"/>
                      <w:szCs w:val="21"/>
                      <w:lang w:bidi="ar"/>
                    </w:rPr>
                    <w:t>卸油油气回收系统</w:t>
                  </w:r>
                </w:p>
              </w:tc>
              <w:tc>
                <w:tcPr>
                  <w:tcW w:w="645" w:type="pct"/>
                  <w:vAlign w:val="center"/>
                </w:tcPr>
                <w:p w14:paraId="7C621FAE" w14:textId="77777777" w:rsidR="001223DD" w:rsidRPr="001043D7" w:rsidRDefault="001223DD" w:rsidP="00774D7C">
                  <w:pPr>
                    <w:spacing w:line="276" w:lineRule="auto"/>
                    <w:jc w:val="center"/>
                    <w:rPr>
                      <w:rFonts w:eastAsiaTheme="minorEastAsia"/>
                      <w:szCs w:val="21"/>
                    </w:rPr>
                  </w:pPr>
                  <w:r w:rsidRPr="001043D7">
                    <w:rPr>
                      <w:rFonts w:eastAsiaTheme="minorEastAsia"/>
                      <w:szCs w:val="21"/>
                    </w:rPr>
                    <w:t>95%</w:t>
                  </w:r>
                </w:p>
              </w:tc>
              <w:tc>
                <w:tcPr>
                  <w:tcW w:w="768" w:type="pct"/>
                  <w:vAlign w:val="center"/>
                </w:tcPr>
                <w:p w14:paraId="5B663EE2" w14:textId="1AA9A619" w:rsidR="001223DD" w:rsidRPr="001043D7" w:rsidRDefault="001223DD" w:rsidP="00774D7C">
                  <w:pPr>
                    <w:spacing w:line="276" w:lineRule="auto"/>
                    <w:jc w:val="center"/>
                    <w:rPr>
                      <w:rFonts w:eastAsiaTheme="minorEastAsia"/>
                      <w:szCs w:val="21"/>
                    </w:rPr>
                  </w:pPr>
                  <w:r w:rsidRPr="001043D7">
                    <w:rPr>
                      <w:szCs w:val="21"/>
                    </w:rPr>
                    <w:t>0.016</w:t>
                  </w:r>
                </w:p>
              </w:tc>
              <w:tc>
                <w:tcPr>
                  <w:tcW w:w="535" w:type="pct"/>
                  <w:vAlign w:val="center"/>
                </w:tcPr>
                <w:p w14:paraId="7C875ADC" w14:textId="7955DED3" w:rsidR="001223DD" w:rsidRPr="001043D7" w:rsidRDefault="001223DD" w:rsidP="00774D7C">
                  <w:pPr>
                    <w:spacing w:line="276" w:lineRule="auto"/>
                    <w:jc w:val="center"/>
                    <w:rPr>
                      <w:rFonts w:eastAsiaTheme="minorEastAsia"/>
                      <w:szCs w:val="21"/>
                    </w:rPr>
                  </w:pPr>
                  <w:r w:rsidRPr="001043D7">
                    <w:rPr>
                      <w:szCs w:val="21"/>
                    </w:rPr>
                    <w:t>0.157</w:t>
                  </w:r>
                </w:p>
              </w:tc>
              <w:tc>
                <w:tcPr>
                  <w:tcW w:w="441" w:type="pct"/>
                  <w:vAlign w:val="center"/>
                </w:tcPr>
                <w:p w14:paraId="6FB5A64D" w14:textId="7B4C44F6" w:rsidR="001223DD" w:rsidRPr="001043D7" w:rsidRDefault="001223DD" w:rsidP="00774D7C">
                  <w:pPr>
                    <w:spacing w:line="276" w:lineRule="auto"/>
                    <w:jc w:val="center"/>
                    <w:rPr>
                      <w:rFonts w:eastAsiaTheme="minorEastAsia"/>
                      <w:szCs w:val="21"/>
                    </w:rPr>
                  </w:pPr>
                  <w:r w:rsidRPr="001043D7">
                    <w:t>102.2</w:t>
                  </w:r>
                </w:p>
              </w:tc>
            </w:tr>
            <w:tr w:rsidR="00A97A22" w:rsidRPr="001043D7" w14:paraId="4110DFDE" w14:textId="77777777" w:rsidTr="005C5485">
              <w:trPr>
                <w:trHeight w:val="397"/>
                <w:jc w:val="center"/>
              </w:trPr>
              <w:tc>
                <w:tcPr>
                  <w:tcW w:w="296" w:type="pct"/>
                  <w:vMerge/>
                  <w:vAlign w:val="center"/>
                </w:tcPr>
                <w:p w14:paraId="3FE9A7A6" w14:textId="77777777" w:rsidR="005C5485" w:rsidRPr="001043D7" w:rsidRDefault="005C5485" w:rsidP="002D1E33">
                  <w:pPr>
                    <w:spacing w:line="276" w:lineRule="auto"/>
                    <w:jc w:val="center"/>
                    <w:rPr>
                      <w:rFonts w:eastAsiaTheme="minorEastAsia"/>
                      <w:szCs w:val="21"/>
                    </w:rPr>
                  </w:pPr>
                </w:p>
              </w:tc>
              <w:tc>
                <w:tcPr>
                  <w:tcW w:w="600" w:type="pct"/>
                  <w:vAlign w:val="center"/>
                </w:tcPr>
                <w:p w14:paraId="01D173C2" w14:textId="77777777" w:rsidR="005C5485" w:rsidRPr="001043D7" w:rsidRDefault="005C5485" w:rsidP="00774D7C">
                  <w:pPr>
                    <w:spacing w:line="276" w:lineRule="auto"/>
                    <w:jc w:val="center"/>
                    <w:rPr>
                      <w:rFonts w:eastAsiaTheme="minorEastAsia"/>
                      <w:szCs w:val="21"/>
                    </w:rPr>
                  </w:pPr>
                  <w:r w:rsidRPr="001043D7">
                    <w:rPr>
                      <w:rFonts w:eastAsiaTheme="minorEastAsia"/>
                      <w:szCs w:val="21"/>
                    </w:rPr>
                    <w:t>加油过程挥发量</w:t>
                  </w:r>
                </w:p>
              </w:tc>
              <w:tc>
                <w:tcPr>
                  <w:tcW w:w="684" w:type="pct"/>
                  <w:vAlign w:val="center"/>
                </w:tcPr>
                <w:p w14:paraId="5B5294E5" w14:textId="3AE2DADE" w:rsidR="005C5485" w:rsidRPr="001043D7" w:rsidRDefault="005C5485" w:rsidP="00774D7C">
                  <w:pPr>
                    <w:spacing w:line="276" w:lineRule="auto"/>
                    <w:jc w:val="center"/>
                    <w:rPr>
                      <w:rFonts w:eastAsiaTheme="minorEastAsia"/>
                      <w:szCs w:val="21"/>
                    </w:rPr>
                  </w:pPr>
                  <w:r w:rsidRPr="001043D7">
                    <w:t>6.362</w:t>
                  </w:r>
                </w:p>
              </w:tc>
              <w:tc>
                <w:tcPr>
                  <w:tcW w:w="1030" w:type="pct"/>
                  <w:vAlign w:val="center"/>
                </w:tcPr>
                <w:p w14:paraId="1B104A29" w14:textId="77777777" w:rsidR="005C5485" w:rsidRPr="001043D7" w:rsidRDefault="005C5485" w:rsidP="00774D7C">
                  <w:pPr>
                    <w:spacing w:line="276" w:lineRule="auto"/>
                    <w:jc w:val="center"/>
                    <w:textAlignment w:val="center"/>
                    <w:rPr>
                      <w:rFonts w:eastAsiaTheme="minorEastAsia"/>
                      <w:szCs w:val="21"/>
                    </w:rPr>
                  </w:pPr>
                  <w:r w:rsidRPr="001043D7">
                    <w:rPr>
                      <w:rFonts w:eastAsiaTheme="minorEastAsia"/>
                      <w:szCs w:val="21"/>
                    </w:rPr>
                    <w:t>分散式加油油气回收</w:t>
                  </w:r>
                </w:p>
              </w:tc>
              <w:tc>
                <w:tcPr>
                  <w:tcW w:w="645" w:type="pct"/>
                  <w:vAlign w:val="center"/>
                </w:tcPr>
                <w:p w14:paraId="5AF9B772" w14:textId="37C70567" w:rsidR="005C5485" w:rsidRPr="001043D7" w:rsidRDefault="005C5485" w:rsidP="007D4544">
                  <w:pPr>
                    <w:spacing w:line="276" w:lineRule="auto"/>
                    <w:jc w:val="center"/>
                    <w:rPr>
                      <w:rFonts w:eastAsiaTheme="minorEastAsia"/>
                      <w:szCs w:val="21"/>
                    </w:rPr>
                  </w:pPr>
                  <w:r w:rsidRPr="001043D7">
                    <w:rPr>
                      <w:rFonts w:eastAsiaTheme="minorEastAsia"/>
                      <w:szCs w:val="21"/>
                    </w:rPr>
                    <w:t>9</w:t>
                  </w:r>
                  <w:r w:rsidR="007D4544" w:rsidRPr="001043D7">
                    <w:rPr>
                      <w:rFonts w:eastAsiaTheme="minorEastAsia" w:hint="eastAsia"/>
                      <w:szCs w:val="21"/>
                    </w:rPr>
                    <w:t>5</w:t>
                  </w:r>
                  <w:r w:rsidRPr="001043D7">
                    <w:rPr>
                      <w:rFonts w:eastAsiaTheme="minorEastAsia"/>
                      <w:szCs w:val="21"/>
                    </w:rPr>
                    <w:t>%</w:t>
                  </w:r>
                </w:p>
              </w:tc>
              <w:tc>
                <w:tcPr>
                  <w:tcW w:w="768" w:type="pct"/>
                  <w:vAlign w:val="center"/>
                </w:tcPr>
                <w:p w14:paraId="38FF853A" w14:textId="4E8E8423" w:rsidR="005C5485" w:rsidRPr="001043D7" w:rsidRDefault="005C5485" w:rsidP="007D4544">
                  <w:pPr>
                    <w:spacing w:line="276" w:lineRule="auto"/>
                    <w:jc w:val="center"/>
                    <w:rPr>
                      <w:rFonts w:eastAsiaTheme="minorEastAsia"/>
                      <w:szCs w:val="21"/>
                    </w:rPr>
                  </w:pPr>
                  <w:r w:rsidRPr="001043D7">
                    <w:rPr>
                      <w:szCs w:val="21"/>
                    </w:rPr>
                    <w:t>0.</w:t>
                  </w:r>
                  <w:r w:rsidR="007D4544" w:rsidRPr="001043D7">
                    <w:rPr>
                      <w:rFonts w:hint="eastAsia"/>
                      <w:szCs w:val="21"/>
                    </w:rPr>
                    <w:t>318</w:t>
                  </w:r>
                </w:p>
              </w:tc>
              <w:tc>
                <w:tcPr>
                  <w:tcW w:w="535" w:type="pct"/>
                  <w:vAlign w:val="center"/>
                </w:tcPr>
                <w:p w14:paraId="3DA6E2BA" w14:textId="0F47D598" w:rsidR="005C5485" w:rsidRPr="001043D7" w:rsidRDefault="005C5485" w:rsidP="007D4544">
                  <w:pPr>
                    <w:spacing w:line="276" w:lineRule="auto"/>
                    <w:jc w:val="center"/>
                    <w:rPr>
                      <w:rFonts w:eastAsiaTheme="minorEastAsia"/>
                      <w:szCs w:val="21"/>
                    </w:rPr>
                  </w:pPr>
                  <w:r w:rsidRPr="001043D7">
                    <w:rPr>
                      <w:szCs w:val="21"/>
                    </w:rPr>
                    <w:t>0.0</w:t>
                  </w:r>
                  <w:r w:rsidR="007D4544" w:rsidRPr="001043D7">
                    <w:rPr>
                      <w:rFonts w:hint="eastAsia"/>
                      <w:szCs w:val="21"/>
                    </w:rPr>
                    <w:t>54</w:t>
                  </w:r>
                </w:p>
              </w:tc>
              <w:tc>
                <w:tcPr>
                  <w:tcW w:w="441" w:type="pct"/>
                  <w:vAlign w:val="center"/>
                </w:tcPr>
                <w:p w14:paraId="4654DF8C" w14:textId="37FE9312" w:rsidR="005C5485" w:rsidRPr="001043D7" w:rsidRDefault="005C5485" w:rsidP="00774D7C">
                  <w:pPr>
                    <w:spacing w:line="276" w:lineRule="auto"/>
                    <w:jc w:val="center"/>
                    <w:rPr>
                      <w:rFonts w:eastAsiaTheme="minorEastAsia"/>
                      <w:szCs w:val="21"/>
                    </w:rPr>
                  </w:pPr>
                  <w:r w:rsidRPr="001043D7">
                    <w:t>5840</w:t>
                  </w:r>
                </w:p>
              </w:tc>
            </w:tr>
            <w:tr w:rsidR="00A97A22" w:rsidRPr="001043D7" w14:paraId="38A43BB6" w14:textId="77777777" w:rsidTr="005C5485">
              <w:trPr>
                <w:trHeight w:val="90"/>
                <w:jc w:val="center"/>
              </w:trPr>
              <w:tc>
                <w:tcPr>
                  <w:tcW w:w="296" w:type="pct"/>
                  <w:vMerge/>
                  <w:vAlign w:val="center"/>
                </w:tcPr>
                <w:p w14:paraId="3F69119A" w14:textId="77777777" w:rsidR="001223DD" w:rsidRPr="001043D7" w:rsidRDefault="001223DD" w:rsidP="002D1E33">
                  <w:pPr>
                    <w:spacing w:line="276" w:lineRule="auto"/>
                    <w:jc w:val="center"/>
                    <w:rPr>
                      <w:rFonts w:eastAsiaTheme="minorEastAsia"/>
                      <w:szCs w:val="21"/>
                    </w:rPr>
                  </w:pPr>
                </w:p>
              </w:tc>
              <w:tc>
                <w:tcPr>
                  <w:tcW w:w="600" w:type="pct"/>
                  <w:vAlign w:val="center"/>
                </w:tcPr>
                <w:p w14:paraId="3CD52580" w14:textId="77777777" w:rsidR="001223DD" w:rsidRPr="001043D7" w:rsidRDefault="001223DD" w:rsidP="00774D7C">
                  <w:pPr>
                    <w:spacing w:line="276" w:lineRule="auto"/>
                    <w:jc w:val="center"/>
                    <w:rPr>
                      <w:rFonts w:eastAsiaTheme="minorEastAsia"/>
                      <w:szCs w:val="21"/>
                    </w:rPr>
                  </w:pPr>
                  <w:r w:rsidRPr="001043D7">
                    <w:rPr>
                      <w:rFonts w:eastAsiaTheme="minorEastAsia"/>
                      <w:szCs w:val="21"/>
                    </w:rPr>
                    <w:t>储油罐呼吸损失</w:t>
                  </w:r>
                </w:p>
              </w:tc>
              <w:tc>
                <w:tcPr>
                  <w:tcW w:w="684" w:type="pct"/>
                  <w:vAlign w:val="center"/>
                </w:tcPr>
                <w:p w14:paraId="580C7032" w14:textId="6DBD01D3" w:rsidR="001223DD" w:rsidRPr="001043D7" w:rsidRDefault="001223DD" w:rsidP="00774D7C">
                  <w:pPr>
                    <w:spacing w:line="276" w:lineRule="auto"/>
                    <w:jc w:val="center"/>
                    <w:rPr>
                      <w:rFonts w:eastAsiaTheme="minorEastAsia"/>
                      <w:szCs w:val="21"/>
                    </w:rPr>
                  </w:pPr>
                  <w:r w:rsidRPr="001043D7">
                    <w:rPr>
                      <w:rFonts w:hint="eastAsia"/>
                      <w:bCs/>
                      <w:szCs w:val="21"/>
                    </w:rPr>
                    <w:t>0.069</w:t>
                  </w:r>
                </w:p>
              </w:tc>
              <w:tc>
                <w:tcPr>
                  <w:tcW w:w="1030" w:type="pct"/>
                  <w:vAlign w:val="center"/>
                </w:tcPr>
                <w:p w14:paraId="518E59A3" w14:textId="77777777" w:rsidR="001223DD" w:rsidRPr="001043D7" w:rsidRDefault="001223DD" w:rsidP="00774D7C">
                  <w:pPr>
                    <w:spacing w:line="276" w:lineRule="auto"/>
                    <w:jc w:val="center"/>
                    <w:textAlignment w:val="center"/>
                    <w:rPr>
                      <w:rFonts w:eastAsiaTheme="minorEastAsia"/>
                      <w:szCs w:val="21"/>
                    </w:rPr>
                  </w:pPr>
                  <w:r w:rsidRPr="001043D7">
                    <w:rPr>
                      <w:rFonts w:eastAsiaTheme="minorEastAsia"/>
                      <w:kern w:val="0"/>
                      <w:szCs w:val="21"/>
                      <w:lang w:bidi="ar"/>
                    </w:rPr>
                    <w:t>三次油气回收设备</w:t>
                  </w:r>
                  <w:r w:rsidRPr="001043D7">
                    <w:rPr>
                      <w:rFonts w:eastAsiaTheme="minorEastAsia"/>
                      <w:kern w:val="0"/>
                      <w:szCs w:val="21"/>
                      <w:lang w:bidi="ar"/>
                    </w:rPr>
                    <w:t>+4.5m</w:t>
                  </w:r>
                  <w:r w:rsidRPr="001043D7">
                    <w:rPr>
                      <w:rFonts w:eastAsiaTheme="minorEastAsia"/>
                      <w:kern w:val="0"/>
                      <w:szCs w:val="21"/>
                      <w:lang w:bidi="ar"/>
                    </w:rPr>
                    <w:t>放散管</w:t>
                  </w:r>
                </w:p>
              </w:tc>
              <w:tc>
                <w:tcPr>
                  <w:tcW w:w="645" w:type="pct"/>
                  <w:vAlign w:val="center"/>
                </w:tcPr>
                <w:p w14:paraId="5D119C94" w14:textId="63BFD77B" w:rsidR="001223DD" w:rsidRPr="001043D7" w:rsidRDefault="001223DD" w:rsidP="001223DD">
                  <w:pPr>
                    <w:spacing w:line="276" w:lineRule="auto"/>
                    <w:jc w:val="center"/>
                    <w:rPr>
                      <w:rFonts w:eastAsiaTheme="minorEastAsia"/>
                      <w:szCs w:val="21"/>
                    </w:rPr>
                  </w:pPr>
                  <w:r w:rsidRPr="001043D7">
                    <w:rPr>
                      <w:rFonts w:eastAsiaTheme="minorEastAsia"/>
                      <w:szCs w:val="21"/>
                    </w:rPr>
                    <w:t>9</w:t>
                  </w:r>
                  <w:r w:rsidRPr="001043D7">
                    <w:rPr>
                      <w:rFonts w:eastAsiaTheme="minorEastAsia" w:hint="eastAsia"/>
                      <w:szCs w:val="21"/>
                    </w:rPr>
                    <w:t>5.5</w:t>
                  </w:r>
                  <w:r w:rsidRPr="001043D7">
                    <w:rPr>
                      <w:rFonts w:eastAsiaTheme="minorEastAsia"/>
                      <w:szCs w:val="21"/>
                    </w:rPr>
                    <w:t>%</w:t>
                  </w:r>
                </w:p>
              </w:tc>
              <w:tc>
                <w:tcPr>
                  <w:tcW w:w="768" w:type="pct"/>
                  <w:vAlign w:val="center"/>
                </w:tcPr>
                <w:p w14:paraId="07B0B5DB" w14:textId="51954863" w:rsidR="001223DD" w:rsidRPr="001043D7" w:rsidRDefault="001223DD" w:rsidP="00774D7C">
                  <w:pPr>
                    <w:spacing w:line="276" w:lineRule="auto"/>
                    <w:jc w:val="center"/>
                    <w:rPr>
                      <w:rFonts w:eastAsiaTheme="minorEastAsia"/>
                      <w:szCs w:val="21"/>
                    </w:rPr>
                  </w:pPr>
                  <w:r w:rsidRPr="001043D7">
                    <w:rPr>
                      <w:szCs w:val="21"/>
                    </w:rPr>
                    <w:t>0.068</w:t>
                  </w:r>
                </w:p>
              </w:tc>
              <w:tc>
                <w:tcPr>
                  <w:tcW w:w="535" w:type="pct"/>
                  <w:vAlign w:val="center"/>
                </w:tcPr>
                <w:p w14:paraId="213D4F1A" w14:textId="6706CD63" w:rsidR="001223DD" w:rsidRPr="001043D7" w:rsidRDefault="001223DD" w:rsidP="00774D7C">
                  <w:pPr>
                    <w:spacing w:line="276" w:lineRule="auto"/>
                    <w:jc w:val="center"/>
                    <w:rPr>
                      <w:rFonts w:eastAsiaTheme="minorEastAsia"/>
                      <w:szCs w:val="21"/>
                    </w:rPr>
                  </w:pPr>
                  <w:r w:rsidRPr="001043D7">
                    <w:rPr>
                      <w:szCs w:val="21"/>
                    </w:rPr>
                    <w:t>0.008</w:t>
                  </w:r>
                </w:p>
              </w:tc>
              <w:tc>
                <w:tcPr>
                  <w:tcW w:w="441" w:type="pct"/>
                  <w:vAlign w:val="center"/>
                </w:tcPr>
                <w:p w14:paraId="4810694B" w14:textId="3C5CDD33" w:rsidR="001223DD" w:rsidRPr="001043D7" w:rsidRDefault="001223DD" w:rsidP="00774D7C">
                  <w:pPr>
                    <w:spacing w:line="276" w:lineRule="auto"/>
                    <w:jc w:val="center"/>
                    <w:rPr>
                      <w:rFonts w:eastAsiaTheme="minorEastAsia"/>
                      <w:szCs w:val="21"/>
                    </w:rPr>
                  </w:pPr>
                  <w:r w:rsidRPr="001043D7">
                    <w:t>8760</w:t>
                  </w:r>
                </w:p>
              </w:tc>
            </w:tr>
            <w:tr w:rsidR="00A97A22" w:rsidRPr="001043D7" w14:paraId="6C7C6ED6" w14:textId="77777777" w:rsidTr="00056F65">
              <w:trPr>
                <w:trHeight w:val="90"/>
                <w:jc w:val="center"/>
              </w:trPr>
              <w:tc>
                <w:tcPr>
                  <w:tcW w:w="5000" w:type="pct"/>
                  <w:gridSpan w:val="8"/>
                  <w:vAlign w:val="center"/>
                </w:tcPr>
                <w:p w14:paraId="2A2DE6B2" w14:textId="74B63750" w:rsidR="007B5D89" w:rsidRPr="001043D7" w:rsidRDefault="007B5D89" w:rsidP="002D1E33">
                  <w:pPr>
                    <w:spacing w:line="276" w:lineRule="auto"/>
                    <w:jc w:val="left"/>
                    <w:rPr>
                      <w:rFonts w:eastAsiaTheme="minorEastAsia"/>
                      <w:szCs w:val="21"/>
                    </w:rPr>
                  </w:pPr>
                  <w:r w:rsidRPr="001043D7">
                    <w:rPr>
                      <w:rFonts w:eastAsiaTheme="minorEastAsia"/>
                      <w:szCs w:val="21"/>
                    </w:rPr>
                    <w:t>注：</w:t>
                  </w:r>
                  <w:r w:rsidRPr="001043D7">
                    <w:rPr>
                      <w:rFonts w:ascii="宋体" w:hAnsi="宋体" w:cs="宋体" w:hint="eastAsia"/>
                      <w:szCs w:val="21"/>
                    </w:rPr>
                    <w:t>①</w:t>
                  </w:r>
                  <w:r w:rsidRPr="001043D7">
                    <w:rPr>
                      <w:rFonts w:eastAsiaTheme="minorEastAsia"/>
                      <w:szCs w:val="21"/>
                    </w:rPr>
                    <w:t>储油时间（即储油罐小呼吸损失）按</w:t>
                  </w:r>
                  <w:r w:rsidRPr="001043D7">
                    <w:rPr>
                      <w:rFonts w:eastAsiaTheme="minorEastAsia"/>
                      <w:szCs w:val="21"/>
                    </w:rPr>
                    <w:t>365d</w:t>
                  </w:r>
                  <w:r w:rsidRPr="001043D7">
                    <w:rPr>
                      <w:rFonts w:eastAsiaTheme="minorEastAsia"/>
                      <w:szCs w:val="21"/>
                    </w:rPr>
                    <w:t>，</w:t>
                  </w:r>
                  <w:r w:rsidRPr="001043D7">
                    <w:rPr>
                      <w:rFonts w:eastAsiaTheme="minorEastAsia"/>
                      <w:szCs w:val="21"/>
                    </w:rPr>
                    <w:t>24h/d</w:t>
                  </w:r>
                  <w:r w:rsidRPr="001043D7">
                    <w:rPr>
                      <w:rFonts w:eastAsiaTheme="minorEastAsia"/>
                      <w:szCs w:val="21"/>
                    </w:rPr>
                    <w:t>计；</w:t>
                  </w:r>
                </w:p>
                <w:p w14:paraId="6F3201D0" w14:textId="02F9662F" w:rsidR="007B5D89" w:rsidRPr="001043D7" w:rsidRDefault="007B5D89" w:rsidP="007B5D89">
                  <w:pPr>
                    <w:spacing w:line="276" w:lineRule="auto"/>
                    <w:jc w:val="left"/>
                    <w:rPr>
                      <w:rFonts w:eastAsiaTheme="minorEastAsia"/>
                      <w:szCs w:val="21"/>
                    </w:rPr>
                  </w:pPr>
                  <w:r w:rsidRPr="001043D7">
                    <w:rPr>
                      <w:rFonts w:ascii="宋体" w:hAnsi="宋体" w:cs="宋体" w:hint="eastAsia"/>
                      <w:szCs w:val="21"/>
                    </w:rPr>
                    <w:t>②</w:t>
                  </w:r>
                  <w:r w:rsidRPr="001043D7">
                    <w:rPr>
                      <w:rFonts w:eastAsiaTheme="minorEastAsia"/>
                      <w:szCs w:val="21"/>
                    </w:rPr>
                    <w:t>加油时间约</w:t>
                  </w:r>
                  <w:r w:rsidRPr="001043D7">
                    <w:rPr>
                      <w:rFonts w:eastAsiaTheme="minorEastAsia"/>
                      <w:szCs w:val="21"/>
                    </w:rPr>
                    <w:t>16h/d</w:t>
                  </w:r>
                  <w:r w:rsidRPr="001043D7">
                    <w:rPr>
                      <w:rFonts w:eastAsiaTheme="minorEastAsia"/>
                      <w:szCs w:val="21"/>
                    </w:rPr>
                    <w:t>，年运营天数</w:t>
                  </w:r>
                  <w:r w:rsidRPr="001043D7">
                    <w:rPr>
                      <w:rFonts w:eastAsiaTheme="minorEastAsia"/>
                      <w:szCs w:val="21"/>
                    </w:rPr>
                    <w:t>365d</w:t>
                  </w:r>
                  <w:r w:rsidRPr="001043D7">
                    <w:rPr>
                      <w:rFonts w:eastAsiaTheme="minorEastAsia"/>
                      <w:szCs w:val="21"/>
                    </w:rPr>
                    <w:t>；</w:t>
                  </w:r>
                </w:p>
              </w:tc>
            </w:tr>
          </w:tbl>
          <w:p w14:paraId="43D8212A" w14:textId="0F67F7D6" w:rsidR="00056F65" w:rsidRPr="001043D7" w:rsidRDefault="00957D0F" w:rsidP="00056F65">
            <w:pPr>
              <w:spacing w:beforeLines="50" w:before="120" w:line="360" w:lineRule="auto"/>
              <w:ind w:firstLineChars="200" w:firstLine="480"/>
              <w:rPr>
                <w:sz w:val="24"/>
              </w:rPr>
            </w:pPr>
            <w:r w:rsidRPr="001043D7">
              <w:rPr>
                <w:rFonts w:hint="eastAsia"/>
                <w:sz w:val="24"/>
              </w:rPr>
              <w:t>厂区</w:t>
            </w:r>
            <w:r w:rsidR="00056F65" w:rsidRPr="001043D7">
              <w:rPr>
                <w:rFonts w:hint="eastAsia"/>
                <w:kern w:val="0"/>
                <w:sz w:val="24"/>
              </w:rPr>
              <w:t>油气处理装置的油气</w:t>
            </w:r>
            <w:proofErr w:type="gramStart"/>
            <w:r w:rsidR="00056F65" w:rsidRPr="001043D7">
              <w:rPr>
                <w:rFonts w:hint="eastAsia"/>
                <w:kern w:val="0"/>
                <w:sz w:val="24"/>
              </w:rPr>
              <w:t>排放口距地平面</w:t>
            </w:r>
            <w:proofErr w:type="gramEnd"/>
            <w:r w:rsidR="00056F65" w:rsidRPr="001043D7">
              <w:rPr>
                <w:rFonts w:hint="eastAsia"/>
                <w:kern w:val="0"/>
                <w:sz w:val="24"/>
              </w:rPr>
              <w:t>高度</w:t>
            </w:r>
            <w:r w:rsidR="00056F65" w:rsidRPr="001043D7">
              <w:rPr>
                <w:rFonts w:hint="eastAsia"/>
                <w:kern w:val="0"/>
                <w:sz w:val="24"/>
              </w:rPr>
              <w:t>4</w:t>
            </w:r>
            <w:r w:rsidR="00056F65" w:rsidRPr="001043D7">
              <w:rPr>
                <w:kern w:val="0"/>
                <w:sz w:val="24"/>
              </w:rPr>
              <w:t>.5</w:t>
            </w:r>
            <w:r w:rsidR="00056F65" w:rsidRPr="001043D7">
              <w:rPr>
                <w:rFonts w:hint="eastAsia"/>
                <w:kern w:val="0"/>
                <w:sz w:val="24"/>
              </w:rPr>
              <w:t>m</w:t>
            </w:r>
            <w:r w:rsidR="00056F65" w:rsidRPr="001043D7">
              <w:rPr>
                <w:rFonts w:hint="eastAsia"/>
                <w:kern w:val="0"/>
                <w:sz w:val="24"/>
              </w:rPr>
              <w:t>，</w:t>
            </w:r>
            <w:r w:rsidR="00056F65" w:rsidRPr="001043D7">
              <w:rPr>
                <w:kern w:val="0"/>
                <w:sz w:val="24"/>
              </w:rPr>
              <w:t>油气排放口非甲烷总烃</w:t>
            </w:r>
            <w:r w:rsidR="00056F65" w:rsidRPr="001043D7">
              <w:rPr>
                <w:rFonts w:hint="eastAsia"/>
                <w:kern w:val="0"/>
                <w:sz w:val="24"/>
              </w:rPr>
              <w:t>能够</w:t>
            </w:r>
            <w:r w:rsidR="00056F65" w:rsidRPr="001043D7">
              <w:rPr>
                <w:kern w:val="0"/>
                <w:sz w:val="24"/>
              </w:rPr>
              <w:t>满足《加油站大气污染物排放标准》（</w:t>
            </w:r>
            <w:r w:rsidR="00056F65" w:rsidRPr="001043D7">
              <w:rPr>
                <w:kern w:val="0"/>
                <w:sz w:val="24"/>
              </w:rPr>
              <w:t>GB20952-2020</w:t>
            </w:r>
            <w:r w:rsidR="00056F65" w:rsidRPr="001043D7">
              <w:rPr>
                <w:kern w:val="0"/>
                <w:sz w:val="24"/>
              </w:rPr>
              <w:t>）中</w:t>
            </w:r>
            <w:r w:rsidR="00056F65" w:rsidRPr="001043D7">
              <w:rPr>
                <w:kern w:val="0"/>
                <w:sz w:val="24"/>
              </w:rPr>
              <w:t>≤25g/m</w:t>
            </w:r>
            <w:r w:rsidR="00056F65" w:rsidRPr="001043D7">
              <w:rPr>
                <w:kern w:val="0"/>
                <w:sz w:val="24"/>
                <w:vertAlign w:val="superscript"/>
              </w:rPr>
              <w:t>3</w:t>
            </w:r>
            <w:r w:rsidR="00056F65" w:rsidRPr="001043D7">
              <w:rPr>
                <w:kern w:val="0"/>
                <w:sz w:val="24"/>
              </w:rPr>
              <w:t>的标准要求限值</w:t>
            </w:r>
            <w:r w:rsidR="00056F65" w:rsidRPr="001043D7">
              <w:rPr>
                <w:rFonts w:hint="eastAsia"/>
                <w:kern w:val="0"/>
                <w:sz w:val="24"/>
              </w:rPr>
              <w:t>。</w:t>
            </w:r>
          </w:p>
          <w:p w14:paraId="0BA3C470" w14:textId="77777777" w:rsidR="002D1E33" w:rsidRPr="001043D7" w:rsidRDefault="002D1E33" w:rsidP="00056F65">
            <w:pPr>
              <w:spacing w:beforeLines="50" w:before="120" w:line="360" w:lineRule="auto"/>
              <w:ind w:firstLineChars="200" w:firstLine="480"/>
              <w:rPr>
                <w:sz w:val="24"/>
              </w:rPr>
            </w:pPr>
            <w:r w:rsidRPr="001043D7">
              <w:rPr>
                <w:rFonts w:hint="eastAsia"/>
                <w:sz w:val="24"/>
              </w:rPr>
              <w:t>（</w:t>
            </w:r>
            <w:r w:rsidRPr="001043D7">
              <w:rPr>
                <w:rFonts w:hint="eastAsia"/>
                <w:sz w:val="24"/>
              </w:rPr>
              <w:t>2</w:t>
            </w:r>
            <w:r w:rsidRPr="001043D7">
              <w:rPr>
                <w:rFonts w:hint="eastAsia"/>
                <w:sz w:val="24"/>
              </w:rPr>
              <w:t>）</w:t>
            </w:r>
            <w:r w:rsidRPr="001043D7">
              <w:rPr>
                <w:sz w:val="24"/>
              </w:rPr>
              <w:t>汽车尾气</w:t>
            </w:r>
          </w:p>
          <w:p w14:paraId="3811D586" w14:textId="1607C9DF" w:rsidR="006415BF" w:rsidRPr="001043D7" w:rsidRDefault="002D1E33" w:rsidP="002D1E33">
            <w:pPr>
              <w:widowControl/>
              <w:adjustRightInd w:val="0"/>
              <w:snapToGrid w:val="0"/>
              <w:spacing w:line="360" w:lineRule="auto"/>
              <w:ind w:firstLineChars="200" w:firstLine="480"/>
              <w:jc w:val="left"/>
              <w:rPr>
                <w:rFonts w:eastAsiaTheme="minorEastAsia"/>
                <w:sz w:val="24"/>
              </w:rPr>
            </w:pPr>
            <w:r w:rsidRPr="001043D7">
              <w:rPr>
                <w:rFonts w:hint="eastAsia"/>
                <w:sz w:val="24"/>
              </w:rPr>
              <w:t>加油车辆以及油罐车进出站时会排放汽车尾气，主要污染物有</w:t>
            </w:r>
            <w:r w:rsidRPr="001043D7">
              <w:rPr>
                <w:rFonts w:hint="eastAsia"/>
                <w:sz w:val="24"/>
              </w:rPr>
              <w:t>CO</w:t>
            </w:r>
            <w:r w:rsidRPr="001043D7">
              <w:rPr>
                <w:rFonts w:hint="eastAsia"/>
                <w:sz w:val="24"/>
              </w:rPr>
              <w:t>、</w:t>
            </w:r>
            <w:r w:rsidRPr="001043D7">
              <w:rPr>
                <w:rFonts w:hint="eastAsia"/>
                <w:sz w:val="24"/>
              </w:rPr>
              <w:t>NOx</w:t>
            </w:r>
            <w:r w:rsidRPr="001043D7">
              <w:rPr>
                <w:rFonts w:hint="eastAsia"/>
                <w:sz w:val="24"/>
              </w:rPr>
              <w:t>和</w:t>
            </w:r>
            <w:r w:rsidRPr="001043D7">
              <w:rPr>
                <w:rFonts w:hint="eastAsia"/>
                <w:sz w:val="24"/>
              </w:rPr>
              <w:t>THC</w:t>
            </w:r>
            <w:r w:rsidRPr="001043D7">
              <w:rPr>
                <w:rFonts w:hint="eastAsia"/>
                <w:sz w:val="24"/>
              </w:rPr>
              <w:t>。这部分废气属于无组织排放，排放源属于移动式，经大气稀疏后扩散排放，另外车辆进站后发动机要求处于关闭状态，一般排放量都很小，且项目场地开阔，废气易于扩散，所以本项目产生的汽车尾气对项目区环境造成影响很小。</w:t>
            </w:r>
          </w:p>
          <w:p w14:paraId="4312CF75" w14:textId="7F3D78C6" w:rsidR="004A4578" w:rsidRPr="001043D7" w:rsidRDefault="00716C6F" w:rsidP="00693A08">
            <w:pPr>
              <w:autoSpaceDE w:val="0"/>
              <w:autoSpaceDN w:val="0"/>
              <w:adjustRightInd w:val="0"/>
              <w:snapToGrid w:val="0"/>
              <w:spacing w:beforeLines="50" w:before="120" w:line="360" w:lineRule="auto"/>
              <w:ind w:firstLineChars="200" w:firstLine="482"/>
              <w:rPr>
                <w:b/>
                <w:sz w:val="24"/>
              </w:rPr>
            </w:pPr>
            <w:r w:rsidRPr="001043D7">
              <w:rPr>
                <w:b/>
                <w:sz w:val="24"/>
              </w:rPr>
              <w:t>2</w:t>
            </w:r>
            <w:r w:rsidRPr="001043D7">
              <w:rPr>
                <w:rFonts w:hint="eastAsia"/>
                <w:b/>
                <w:sz w:val="24"/>
              </w:rPr>
              <w:t>、</w:t>
            </w:r>
            <w:r w:rsidR="004A4578" w:rsidRPr="001043D7">
              <w:rPr>
                <w:rFonts w:hint="eastAsia"/>
                <w:b/>
                <w:sz w:val="24"/>
              </w:rPr>
              <w:t>废气处理措施可行性分析</w:t>
            </w:r>
          </w:p>
          <w:p w14:paraId="7B77BA14" w14:textId="3FCF68A6" w:rsidR="00056F65" w:rsidRPr="001043D7" w:rsidRDefault="00056F65" w:rsidP="00056F65">
            <w:pPr>
              <w:pStyle w:val="Default"/>
              <w:spacing w:line="360" w:lineRule="auto"/>
              <w:ind w:firstLineChars="200" w:firstLine="480"/>
              <w:rPr>
                <w:color w:val="auto"/>
              </w:rPr>
            </w:pPr>
            <w:r w:rsidRPr="001043D7">
              <w:rPr>
                <w:rFonts w:ascii="Times New Roman" w:cs="Times New Roman"/>
                <w:color w:val="auto"/>
              </w:rPr>
              <w:t>本项目产生的大气污染物主要为卸油、加油、储油过程中产生的挥发性有机物，加油站设置三次油气回收系统对有机废气进行治理。其中卸油油气回收系统采用平衡式密闭油气回收系统</w:t>
            </w:r>
            <w:r w:rsidR="00957D0F" w:rsidRPr="001043D7">
              <w:rPr>
                <w:rFonts w:ascii="Times New Roman" w:cs="Times New Roman" w:hint="eastAsia"/>
                <w:color w:val="auto"/>
              </w:rPr>
              <w:t>；</w:t>
            </w:r>
            <w:r w:rsidRPr="001043D7">
              <w:rPr>
                <w:rFonts w:ascii="Times New Roman" w:cs="Times New Roman"/>
                <w:color w:val="auto"/>
              </w:rPr>
              <w:t>加油油气回收系统采用分散式回收方式</w:t>
            </w:r>
            <w:r w:rsidR="00957D0F" w:rsidRPr="001043D7">
              <w:rPr>
                <w:rFonts w:ascii="Times New Roman" w:cs="Times New Roman" w:hint="eastAsia"/>
                <w:color w:val="auto"/>
              </w:rPr>
              <w:t>；</w:t>
            </w:r>
            <w:r w:rsidRPr="001043D7">
              <w:rPr>
                <w:rFonts w:ascii="Times New Roman" w:cs="Times New Roman" w:hint="eastAsia"/>
                <w:color w:val="auto"/>
              </w:rPr>
              <w:t>三次</w:t>
            </w:r>
            <w:r w:rsidRPr="001043D7">
              <w:rPr>
                <w:rFonts w:ascii="Times New Roman" w:cs="Times New Roman"/>
                <w:color w:val="auto"/>
              </w:rPr>
              <w:t>油气回收</w:t>
            </w:r>
            <w:r w:rsidRPr="001043D7">
              <w:rPr>
                <w:rFonts w:ascii="Times New Roman" w:cs="Times New Roman" w:hint="eastAsia"/>
                <w:color w:val="auto"/>
              </w:rPr>
              <w:t>设备</w:t>
            </w:r>
            <w:r w:rsidRPr="001043D7">
              <w:rPr>
                <w:rFonts w:ascii="Times New Roman" w:cs="Times New Roman"/>
                <w:color w:val="auto"/>
              </w:rPr>
              <w:t>采用冷凝</w:t>
            </w:r>
            <w:r w:rsidRPr="001043D7">
              <w:rPr>
                <w:rFonts w:ascii="Times New Roman" w:cs="Times New Roman"/>
                <w:color w:val="auto"/>
              </w:rPr>
              <w:t>+</w:t>
            </w:r>
            <w:r w:rsidRPr="001043D7">
              <w:rPr>
                <w:rFonts w:ascii="Times New Roman" w:cs="Times New Roman"/>
                <w:color w:val="auto"/>
              </w:rPr>
              <w:t>吸附</w:t>
            </w:r>
            <w:r w:rsidRPr="001043D7">
              <w:rPr>
                <w:rFonts w:ascii="Times New Roman" w:cs="Times New Roman" w:hint="eastAsia"/>
                <w:color w:val="auto"/>
              </w:rPr>
              <w:t>工艺</w:t>
            </w:r>
            <w:r w:rsidRPr="001043D7">
              <w:rPr>
                <w:rFonts w:ascii="Times New Roman" w:cs="Times New Roman"/>
                <w:color w:val="auto"/>
              </w:rPr>
              <w:t>，</w:t>
            </w:r>
            <w:r w:rsidR="00D3461A" w:rsidRPr="001043D7">
              <w:rPr>
                <w:rFonts w:ascii="Times New Roman" w:cs="Times New Roman" w:hint="eastAsia"/>
                <w:color w:val="auto"/>
              </w:rPr>
              <w:t>有机废气</w:t>
            </w:r>
            <w:r w:rsidRPr="001043D7">
              <w:rPr>
                <w:rFonts w:ascii="Times New Roman" w:cs="Times New Roman" w:hint="eastAsia"/>
                <w:color w:val="auto"/>
              </w:rPr>
              <w:t>处理效率为</w:t>
            </w:r>
            <w:r w:rsidRPr="001043D7">
              <w:rPr>
                <w:rFonts w:ascii="Times New Roman" w:cs="Times New Roman" w:hint="eastAsia"/>
                <w:color w:val="auto"/>
              </w:rPr>
              <w:t>9</w:t>
            </w:r>
            <w:r w:rsidR="00957D0F" w:rsidRPr="001043D7">
              <w:rPr>
                <w:rFonts w:ascii="Times New Roman" w:cs="Times New Roman" w:hint="eastAsia"/>
                <w:color w:val="auto"/>
              </w:rPr>
              <w:t>5.5</w:t>
            </w:r>
            <w:r w:rsidRPr="001043D7">
              <w:rPr>
                <w:rFonts w:ascii="Times New Roman" w:cs="Times New Roman" w:hint="eastAsia"/>
                <w:color w:val="auto"/>
              </w:rPr>
              <w:t>%</w:t>
            </w:r>
            <w:r w:rsidRPr="001043D7">
              <w:rPr>
                <w:rFonts w:ascii="Times New Roman" w:cs="Times New Roman"/>
                <w:color w:val="auto"/>
              </w:rPr>
              <w:t>，油气处理装置的油</w:t>
            </w:r>
            <w:r w:rsidRPr="001043D7">
              <w:rPr>
                <w:rFonts w:ascii="Times New Roman" w:cs="Times New Roman"/>
                <w:color w:val="auto"/>
              </w:rPr>
              <w:lastRenderedPageBreak/>
              <w:t>气</w:t>
            </w:r>
            <w:proofErr w:type="gramStart"/>
            <w:r w:rsidRPr="001043D7">
              <w:rPr>
                <w:rFonts w:ascii="Times New Roman" w:cs="Times New Roman"/>
                <w:color w:val="auto"/>
              </w:rPr>
              <w:t>排放口距地平面</w:t>
            </w:r>
            <w:proofErr w:type="gramEnd"/>
            <w:r w:rsidRPr="001043D7">
              <w:rPr>
                <w:rFonts w:ascii="Times New Roman" w:cs="Times New Roman"/>
                <w:color w:val="auto"/>
              </w:rPr>
              <w:t>高度</w:t>
            </w:r>
            <w:r w:rsidRPr="001043D7">
              <w:rPr>
                <w:rFonts w:ascii="Times New Roman" w:cs="Times New Roman" w:hint="eastAsia"/>
                <w:color w:val="auto"/>
              </w:rPr>
              <w:t>4</w:t>
            </w:r>
            <w:r w:rsidRPr="001043D7">
              <w:rPr>
                <w:rFonts w:ascii="Times New Roman" w:cs="Times New Roman"/>
                <w:color w:val="auto"/>
              </w:rPr>
              <w:t>.5m</w:t>
            </w:r>
            <w:r w:rsidRPr="001043D7">
              <w:rPr>
                <w:rFonts w:ascii="Times New Roman" w:cs="Times New Roman"/>
                <w:color w:val="auto"/>
              </w:rPr>
              <w:t>。以上处理方式均为《排污许可证申请与核发技术规范</w:t>
            </w:r>
            <w:r w:rsidRPr="001043D7">
              <w:rPr>
                <w:rFonts w:ascii="Times New Roman" w:cs="Times New Roman"/>
                <w:color w:val="auto"/>
              </w:rPr>
              <w:t xml:space="preserve"> </w:t>
            </w:r>
            <w:r w:rsidRPr="001043D7">
              <w:rPr>
                <w:rFonts w:ascii="Times New Roman" w:cs="Times New Roman"/>
                <w:color w:val="auto"/>
              </w:rPr>
              <w:t>储油库、加油站》（</w:t>
            </w:r>
            <w:r w:rsidRPr="001043D7">
              <w:rPr>
                <w:rFonts w:ascii="Times New Roman" w:cs="Times New Roman"/>
                <w:color w:val="auto"/>
              </w:rPr>
              <w:t>HJ1118-2020</w:t>
            </w:r>
            <w:r w:rsidRPr="001043D7">
              <w:rPr>
                <w:rFonts w:ascii="Times New Roman" w:cs="Times New Roman"/>
                <w:color w:val="auto"/>
              </w:rPr>
              <w:t>）中附录</w:t>
            </w:r>
            <w:r w:rsidRPr="001043D7">
              <w:rPr>
                <w:rFonts w:ascii="Times New Roman" w:cs="Times New Roman"/>
                <w:color w:val="auto"/>
              </w:rPr>
              <w:t>F</w:t>
            </w:r>
            <w:r w:rsidRPr="001043D7">
              <w:rPr>
                <w:rFonts w:ascii="Times New Roman" w:cs="Times New Roman"/>
                <w:color w:val="auto"/>
              </w:rPr>
              <w:t>加油站废气治理可行技术。</w:t>
            </w:r>
            <w:r w:rsidR="00A66CDE" w:rsidRPr="001043D7">
              <w:rPr>
                <w:rFonts w:ascii="Times New Roman" w:cs="Times New Roman" w:hint="eastAsia"/>
                <w:color w:val="auto"/>
              </w:rPr>
              <w:t>同时，项目</w:t>
            </w:r>
            <w:r w:rsidR="007D4544" w:rsidRPr="001043D7">
              <w:rPr>
                <w:rFonts w:ascii="Times New Roman" w:cs="Times New Roman" w:hint="eastAsia"/>
                <w:color w:val="auto"/>
              </w:rPr>
              <w:t>配备油气回收系统以及在线监测系统、加油油气回收系统采用分散式回收方式</w:t>
            </w:r>
            <w:r w:rsidR="00A66CDE" w:rsidRPr="001043D7">
              <w:rPr>
                <w:rFonts w:ascii="Times New Roman" w:cs="Times New Roman" w:hint="eastAsia"/>
                <w:color w:val="auto"/>
              </w:rPr>
              <w:t>也符合《加油站大气污染物排放标准》（</w:t>
            </w:r>
            <w:r w:rsidR="00A66CDE" w:rsidRPr="001043D7">
              <w:rPr>
                <w:rFonts w:ascii="Times New Roman" w:cs="Times New Roman" w:hint="eastAsia"/>
                <w:color w:val="auto"/>
              </w:rPr>
              <w:t>GB20952-2020</w:t>
            </w:r>
            <w:r w:rsidR="00A66CDE" w:rsidRPr="001043D7">
              <w:rPr>
                <w:rFonts w:ascii="Times New Roman" w:cs="Times New Roman" w:hint="eastAsia"/>
                <w:color w:val="auto"/>
              </w:rPr>
              <w:t>）中的</w:t>
            </w:r>
            <w:r w:rsidR="007D4544" w:rsidRPr="001043D7">
              <w:rPr>
                <w:rFonts w:ascii="Times New Roman" w:cs="Times New Roman" w:hint="eastAsia"/>
                <w:color w:val="auto"/>
              </w:rPr>
              <w:t>加油油气排放控制要求以及在线监测系统要求。</w:t>
            </w:r>
          </w:p>
          <w:p w14:paraId="3551C7CE" w14:textId="1FEA1E9E" w:rsidR="00FD7CBB" w:rsidRPr="001043D7" w:rsidRDefault="00693A08" w:rsidP="000561A3">
            <w:pPr>
              <w:adjustRightInd w:val="0"/>
              <w:snapToGrid w:val="0"/>
              <w:spacing w:beforeLines="50" w:before="120" w:line="360" w:lineRule="auto"/>
              <w:ind w:firstLineChars="200" w:firstLine="482"/>
              <w:rPr>
                <w:b/>
                <w:sz w:val="24"/>
              </w:rPr>
            </w:pPr>
            <w:r w:rsidRPr="001043D7">
              <w:rPr>
                <w:rFonts w:hint="eastAsia"/>
                <w:b/>
                <w:sz w:val="24"/>
              </w:rPr>
              <w:t>3</w:t>
            </w:r>
            <w:r w:rsidR="004A4578" w:rsidRPr="001043D7">
              <w:rPr>
                <w:rFonts w:hint="eastAsia"/>
                <w:b/>
                <w:sz w:val="24"/>
              </w:rPr>
              <w:t>、</w:t>
            </w:r>
            <w:r w:rsidR="00FD7CBB" w:rsidRPr="001043D7">
              <w:rPr>
                <w:rFonts w:hint="eastAsia"/>
                <w:b/>
                <w:sz w:val="24"/>
              </w:rPr>
              <w:t>废气监测计划</w:t>
            </w:r>
          </w:p>
          <w:p w14:paraId="1D6AFF42" w14:textId="3AEDDE02" w:rsidR="007C1F7D" w:rsidRPr="001043D7" w:rsidRDefault="00056F65" w:rsidP="007C1F7D">
            <w:pPr>
              <w:pStyle w:val="3"/>
              <w:tabs>
                <w:tab w:val="clear" w:pos="6855"/>
                <w:tab w:val="left" w:pos="615"/>
                <w:tab w:val="left" w:pos="3615"/>
              </w:tabs>
              <w:adjustRightInd w:val="0"/>
              <w:snapToGrid w:val="0"/>
              <w:spacing w:line="360" w:lineRule="auto"/>
              <w:ind w:firstLine="480"/>
              <w:rPr>
                <w:rFonts w:eastAsia="宋体"/>
                <w:bCs/>
                <w:kern w:val="0"/>
                <w:sz w:val="24"/>
              </w:rPr>
            </w:pPr>
            <w:r w:rsidRPr="001043D7">
              <w:rPr>
                <w:rFonts w:eastAsia="宋体" w:hint="eastAsia"/>
                <w:bCs/>
                <w:kern w:val="0"/>
                <w:sz w:val="24"/>
              </w:rPr>
              <w:t>依</w:t>
            </w:r>
            <w:r w:rsidR="007C1F7D" w:rsidRPr="001043D7">
              <w:rPr>
                <w:rFonts w:eastAsia="宋体" w:hint="eastAsia"/>
                <w:bCs/>
                <w:kern w:val="0"/>
                <w:sz w:val="24"/>
              </w:rPr>
              <w:t>据《</w:t>
            </w:r>
            <w:r w:rsidRPr="001043D7">
              <w:rPr>
                <w:rFonts w:eastAsia="宋体" w:hint="eastAsia"/>
                <w:bCs/>
                <w:kern w:val="0"/>
                <w:sz w:val="24"/>
              </w:rPr>
              <w:t>排污单位自行监测技术指南</w:t>
            </w:r>
            <w:r w:rsidRPr="001043D7">
              <w:rPr>
                <w:rFonts w:eastAsia="宋体" w:hint="eastAsia"/>
                <w:bCs/>
                <w:kern w:val="0"/>
                <w:sz w:val="24"/>
              </w:rPr>
              <w:t xml:space="preserve"> </w:t>
            </w:r>
            <w:r w:rsidRPr="001043D7">
              <w:rPr>
                <w:rFonts w:eastAsia="宋体" w:hint="eastAsia"/>
                <w:bCs/>
                <w:kern w:val="0"/>
                <w:sz w:val="24"/>
              </w:rPr>
              <w:t>储油库、加油站》（</w:t>
            </w:r>
            <w:r w:rsidRPr="001043D7">
              <w:rPr>
                <w:rFonts w:eastAsia="宋体" w:hint="eastAsia"/>
                <w:bCs/>
                <w:kern w:val="0"/>
                <w:sz w:val="24"/>
              </w:rPr>
              <w:t>HJ1249-2022</w:t>
            </w:r>
            <w:r w:rsidRPr="001043D7">
              <w:rPr>
                <w:rFonts w:eastAsia="宋体" w:hint="eastAsia"/>
                <w:bCs/>
                <w:kern w:val="0"/>
                <w:sz w:val="24"/>
              </w:rPr>
              <w:t>），本项目加油站的废气监测计划</w:t>
            </w:r>
            <w:r w:rsidR="007C1F7D" w:rsidRPr="001043D7">
              <w:rPr>
                <w:rFonts w:eastAsia="宋体" w:hint="eastAsia"/>
                <w:bCs/>
                <w:kern w:val="0"/>
                <w:sz w:val="24"/>
              </w:rPr>
              <w:t>如下表所示。</w:t>
            </w:r>
          </w:p>
          <w:p w14:paraId="2CCF3D27" w14:textId="5E8D52C3" w:rsidR="00FD7CBB" w:rsidRPr="001043D7" w:rsidRDefault="00FD7CBB" w:rsidP="007011DF">
            <w:pPr>
              <w:pStyle w:val="Default1"/>
              <w:snapToGrid w:val="0"/>
              <w:spacing w:line="276" w:lineRule="auto"/>
              <w:jc w:val="center"/>
              <w:rPr>
                <w:rFonts w:ascii="Times New Roman" w:cs="Times New Roman"/>
                <w:b/>
                <w:color w:val="auto"/>
                <w:kern w:val="2"/>
              </w:rPr>
            </w:pPr>
            <w:r w:rsidRPr="001043D7">
              <w:rPr>
                <w:rFonts w:ascii="Times New Roman" w:cs="Times New Roman"/>
                <w:b/>
                <w:color w:val="auto"/>
                <w:kern w:val="2"/>
              </w:rPr>
              <w:t>表</w:t>
            </w:r>
            <w:r w:rsidRPr="001043D7">
              <w:rPr>
                <w:rFonts w:ascii="Times New Roman" w:cs="Times New Roman"/>
                <w:b/>
                <w:color w:val="auto"/>
                <w:kern w:val="2"/>
              </w:rPr>
              <w:t>4-</w:t>
            </w:r>
            <w:r w:rsidR="001C19CF">
              <w:rPr>
                <w:rFonts w:ascii="Times New Roman" w:cs="Times New Roman" w:hint="eastAsia"/>
                <w:b/>
                <w:color w:val="auto"/>
                <w:kern w:val="2"/>
              </w:rPr>
              <w:t>2</w:t>
            </w:r>
            <w:r w:rsidRPr="001043D7">
              <w:rPr>
                <w:rFonts w:ascii="Times New Roman" w:cs="Times New Roman"/>
                <w:b/>
                <w:color w:val="auto"/>
                <w:kern w:val="2"/>
              </w:rPr>
              <w:t xml:space="preserve">  </w:t>
            </w:r>
            <w:r w:rsidR="00CA6A2A" w:rsidRPr="001043D7">
              <w:rPr>
                <w:rFonts w:ascii="Times New Roman" w:cs="Times New Roman" w:hint="eastAsia"/>
                <w:b/>
                <w:color w:val="auto"/>
                <w:kern w:val="2"/>
              </w:rPr>
              <w:t xml:space="preserve"> </w:t>
            </w:r>
            <w:r w:rsidRPr="001043D7">
              <w:rPr>
                <w:rFonts w:ascii="Times New Roman" w:cs="Times New Roman" w:hint="eastAsia"/>
                <w:b/>
                <w:color w:val="auto"/>
                <w:kern w:val="2"/>
              </w:rPr>
              <w:t>废气</w:t>
            </w:r>
            <w:r w:rsidRPr="001043D7">
              <w:rPr>
                <w:rFonts w:ascii="Times New Roman" w:cs="Times New Roman"/>
                <w:b/>
                <w:color w:val="auto"/>
                <w:kern w:val="2"/>
              </w:rPr>
              <w:t>监测计划</w:t>
            </w:r>
          </w:p>
          <w:tbl>
            <w:tblPr>
              <w:tblW w:w="81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72"/>
              <w:gridCol w:w="972"/>
              <w:gridCol w:w="1776"/>
              <w:gridCol w:w="1350"/>
              <w:gridCol w:w="918"/>
              <w:gridCol w:w="2153"/>
            </w:tblGrid>
            <w:tr w:rsidR="00A97A22" w:rsidRPr="001043D7" w14:paraId="421D23BE" w14:textId="77777777" w:rsidTr="00056F65">
              <w:trPr>
                <w:trHeight w:val="397"/>
                <w:jc w:val="center"/>
              </w:trPr>
              <w:tc>
                <w:tcPr>
                  <w:tcW w:w="597" w:type="pct"/>
                  <w:vAlign w:val="center"/>
                </w:tcPr>
                <w:p w14:paraId="7999AB59" w14:textId="77777777" w:rsidR="00056F65" w:rsidRPr="001043D7" w:rsidRDefault="00056F65" w:rsidP="00056F65">
                  <w:pPr>
                    <w:adjustRightInd w:val="0"/>
                    <w:snapToGrid w:val="0"/>
                    <w:spacing w:line="276" w:lineRule="auto"/>
                    <w:jc w:val="center"/>
                    <w:rPr>
                      <w:rFonts w:eastAsiaTheme="minorEastAsia"/>
                      <w:b/>
                      <w:szCs w:val="21"/>
                    </w:rPr>
                  </w:pPr>
                  <w:r w:rsidRPr="001043D7">
                    <w:rPr>
                      <w:rFonts w:eastAsiaTheme="minorEastAsia"/>
                      <w:b/>
                      <w:szCs w:val="21"/>
                    </w:rPr>
                    <w:t>污染源</w:t>
                  </w:r>
                </w:p>
              </w:tc>
              <w:tc>
                <w:tcPr>
                  <w:tcW w:w="597" w:type="pct"/>
                  <w:vAlign w:val="center"/>
                </w:tcPr>
                <w:p w14:paraId="174F7C6E" w14:textId="77777777" w:rsidR="00056F65" w:rsidRPr="001043D7" w:rsidRDefault="00056F65" w:rsidP="00056F65">
                  <w:pPr>
                    <w:adjustRightInd w:val="0"/>
                    <w:snapToGrid w:val="0"/>
                    <w:spacing w:line="276" w:lineRule="auto"/>
                    <w:jc w:val="center"/>
                    <w:rPr>
                      <w:rFonts w:eastAsiaTheme="minorEastAsia"/>
                      <w:b/>
                      <w:szCs w:val="21"/>
                    </w:rPr>
                  </w:pPr>
                  <w:r w:rsidRPr="001043D7">
                    <w:rPr>
                      <w:rFonts w:eastAsiaTheme="minorEastAsia"/>
                      <w:b/>
                      <w:szCs w:val="21"/>
                    </w:rPr>
                    <w:t>监测</w:t>
                  </w:r>
                </w:p>
                <w:p w14:paraId="5F654E9E" w14:textId="77777777" w:rsidR="00056F65" w:rsidRPr="001043D7" w:rsidRDefault="00056F65" w:rsidP="00056F65">
                  <w:pPr>
                    <w:adjustRightInd w:val="0"/>
                    <w:snapToGrid w:val="0"/>
                    <w:spacing w:line="276" w:lineRule="auto"/>
                    <w:jc w:val="center"/>
                    <w:rPr>
                      <w:rFonts w:eastAsiaTheme="minorEastAsia"/>
                      <w:b/>
                      <w:szCs w:val="21"/>
                    </w:rPr>
                  </w:pPr>
                  <w:r w:rsidRPr="001043D7">
                    <w:rPr>
                      <w:rFonts w:eastAsiaTheme="minorEastAsia"/>
                      <w:b/>
                      <w:szCs w:val="21"/>
                    </w:rPr>
                    <w:t>项目</w:t>
                  </w:r>
                </w:p>
              </w:tc>
              <w:tc>
                <w:tcPr>
                  <w:tcW w:w="1091" w:type="pct"/>
                  <w:vAlign w:val="center"/>
                </w:tcPr>
                <w:p w14:paraId="4C85E840" w14:textId="77777777" w:rsidR="00056F65" w:rsidRPr="001043D7" w:rsidRDefault="00056F65" w:rsidP="00056F65">
                  <w:pPr>
                    <w:adjustRightInd w:val="0"/>
                    <w:snapToGrid w:val="0"/>
                    <w:spacing w:line="276" w:lineRule="auto"/>
                    <w:jc w:val="center"/>
                    <w:rPr>
                      <w:rFonts w:eastAsiaTheme="minorEastAsia"/>
                      <w:b/>
                      <w:szCs w:val="21"/>
                    </w:rPr>
                  </w:pPr>
                  <w:r w:rsidRPr="001043D7">
                    <w:rPr>
                      <w:rFonts w:eastAsiaTheme="minorEastAsia"/>
                      <w:b/>
                      <w:szCs w:val="21"/>
                    </w:rPr>
                    <w:t>监测点位</w:t>
                  </w:r>
                </w:p>
              </w:tc>
              <w:tc>
                <w:tcPr>
                  <w:tcW w:w="829" w:type="pct"/>
                  <w:vAlign w:val="center"/>
                </w:tcPr>
                <w:p w14:paraId="482BCBD2" w14:textId="77777777" w:rsidR="00056F65" w:rsidRPr="001043D7" w:rsidRDefault="00056F65" w:rsidP="00056F65">
                  <w:pPr>
                    <w:adjustRightInd w:val="0"/>
                    <w:snapToGrid w:val="0"/>
                    <w:spacing w:line="276" w:lineRule="auto"/>
                    <w:jc w:val="center"/>
                    <w:rPr>
                      <w:rFonts w:eastAsiaTheme="minorEastAsia"/>
                      <w:b/>
                      <w:szCs w:val="21"/>
                    </w:rPr>
                  </w:pPr>
                  <w:r w:rsidRPr="001043D7">
                    <w:rPr>
                      <w:rFonts w:eastAsiaTheme="minorEastAsia"/>
                      <w:b/>
                      <w:szCs w:val="21"/>
                    </w:rPr>
                    <w:t>监测因子</w:t>
                  </w:r>
                </w:p>
              </w:tc>
              <w:tc>
                <w:tcPr>
                  <w:tcW w:w="564" w:type="pct"/>
                  <w:vAlign w:val="center"/>
                </w:tcPr>
                <w:p w14:paraId="533718B2" w14:textId="77777777" w:rsidR="00056F65" w:rsidRPr="001043D7" w:rsidRDefault="00056F65" w:rsidP="00056F65">
                  <w:pPr>
                    <w:adjustRightInd w:val="0"/>
                    <w:snapToGrid w:val="0"/>
                    <w:spacing w:line="276" w:lineRule="auto"/>
                    <w:jc w:val="center"/>
                    <w:rPr>
                      <w:rFonts w:eastAsiaTheme="minorEastAsia"/>
                      <w:b/>
                      <w:szCs w:val="21"/>
                    </w:rPr>
                  </w:pPr>
                  <w:r w:rsidRPr="001043D7">
                    <w:rPr>
                      <w:rFonts w:eastAsiaTheme="minorEastAsia"/>
                      <w:b/>
                      <w:szCs w:val="21"/>
                    </w:rPr>
                    <w:t>监测频次</w:t>
                  </w:r>
                </w:p>
              </w:tc>
              <w:tc>
                <w:tcPr>
                  <w:tcW w:w="1322" w:type="pct"/>
                  <w:vAlign w:val="center"/>
                </w:tcPr>
                <w:p w14:paraId="03BB439A" w14:textId="77777777" w:rsidR="00056F65" w:rsidRPr="001043D7" w:rsidRDefault="00056F65" w:rsidP="00056F65">
                  <w:pPr>
                    <w:adjustRightInd w:val="0"/>
                    <w:snapToGrid w:val="0"/>
                    <w:spacing w:line="276" w:lineRule="auto"/>
                    <w:jc w:val="center"/>
                    <w:rPr>
                      <w:rFonts w:eastAsiaTheme="minorEastAsia"/>
                      <w:b/>
                      <w:szCs w:val="21"/>
                    </w:rPr>
                  </w:pPr>
                  <w:r w:rsidRPr="001043D7">
                    <w:rPr>
                      <w:rFonts w:eastAsiaTheme="minorEastAsia"/>
                      <w:b/>
                      <w:szCs w:val="21"/>
                    </w:rPr>
                    <w:t>控制指标</w:t>
                  </w:r>
                </w:p>
              </w:tc>
            </w:tr>
            <w:tr w:rsidR="00A97A22" w:rsidRPr="001043D7" w14:paraId="160FF5CF" w14:textId="77777777" w:rsidTr="00056F65">
              <w:trPr>
                <w:trHeight w:val="397"/>
                <w:jc w:val="center"/>
              </w:trPr>
              <w:tc>
                <w:tcPr>
                  <w:tcW w:w="597" w:type="pct"/>
                  <w:vMerge w:val="restart"/>
                  <w:vAlign w:val="center"/>
                </w:tcPr>
                <w:p w14:paraId="72F0FDB9" w14:textId="77777777" w:rsidR="00774D7C" w:rsidRPr="001043D7" w:rsidRDefault="00774D7C" w:rsidP="00056F65">
                  <w:pPr>
                    <w:adjustRightInd w:val="0"/>
                    <w:snapToGrid w:val="0"/>
                    <w:spacing w:line="276" w:lineRule="auto"/>
                    <w:jc w:val="center"/>
                    <w:rPr>
                      <w:rFonts w:eastAsiaTheme="minorEastAsia"/>
                      <w:szCs w:val="21"/>
                    </w:rPr>
                  </w:pPr>
                  <w:r w:rsidRPr="001043D7">
                    <w:rPr>
                      <w:rFonts w:eastAsiaTheme="minorEastAsia"/>
                      <w:szCs w:val="21"/>
                    </w:rPr>
                    <w:t>卸油、储油、加油过程</w:t>
                  </w:r>
                </w:p>
              </w:tc>
              <w:tc>
                <w:tcPr>
                  <w:tcW w:w="597" w:type="pct"/>
                  <w:vAlign w:val="center"/>
                </w:tcPr>
                <w:p w14:paraId="224289E9" w14:textId="5FE3DC3A" w:rsidR="00774D7C" w:rsidRPr="001043D7" w:rsidRDefault="00245FD9" w:rsidP="00056F65">
                  <w:pPr>
                    <w:adjustRightInd w:val="0"/>
                    <w:snapToGrid w:val="0"/>
                    <w:spacing w:line="276" w:lineRule="auto"/>
                    <w:jc w:val="center"/>
                    <w:rPr>
                      <w:rFonts w:eastAsiaTheme="minorEastAsia"/>
                      <w:szCs w:val="21"/>
                    </w:rPr>
                  </w:pPr>
                  <w:r w:rsidRPr="001043D7">
                    <w:rPr>
                      <w:rFonts w:eastAsiaTheme="minorEastAsia" w:hint="eastAsia"/>
                      <w:szCs w:val="21"/>
                    </w:rPr>
                    <w:t>有组织</w:t>
                  </w:r>
                </w:p>
              </w:tc>
              <w:tc>
                <w:tcPr>
                  <w:tcW w:w="1091" w:type="pct"/>
                  <w:vAlign w:val="center"/>
                </w:tcPr>
                <w:p w14:paraId="6DB1721A" w14:textId="77777777" w:rsidR="00774D7C" w:rsidRPr="001043D7" w:rsidRDefault="00774D7C" w:rsidP="00056F65">
                  <w:pPr>
                    <w:adjustRightInd w:val="0"/>
                    <w:snapToGrid w:val="0"/>
                    <w:spacing w:line="276" w:lineRule="auto"/>
                    <w:jc w:val="center"/>
                    <w:rPr>
                      <w:rFonts w:eastAsiaTheme="minorEastAsia"/>
                      <w:szCs w:val="21"/>
                    </w:rPr>
                  </w:pPr>
                  <w:r w:rsidRPr="001043D7">
                    <w:rPr>
                      <w:rFonts w:eastAsiaTheme="minorEastAsia"/>
                      <w:szCs w:val="21"/>
                    </w:rPr>
                    <w:t>油气处理装置排气筒</w:t>
                  </w:r>
                </w:p>
              </w:tc>
              <w:tc>
                <w:tcPr>
                  <w:tcW w:w="829" w:type="pct"/>
                  <w:vAlign w:val="center"/>
                </w:tcPr>
                <w:p w14:paraId="4B735411" w14:textId="77777777" w:rsidR="00774D7C" w:rsidRPr="001043D7" w:rsidRDefault="00774D7C" w:rsidP="00056F65">
                  <w:pPr>
                    <w:adjustRightInd w:val="0"/>
                    <w:snapToGrid w:val="0"/>
                    <w:spacing w:line="276" w:lineRule="auto"/>
                    <w:jc w:val="center"/>
                    <w:rPr>
                      <w:rFonts w:eastAsiaTheme="minorEastAsia"/>
                      <w:szCs w:val="21"/>
                    </w:rPr>
                  </w:pPr>
                  <w:r w:rsidRPr="001043D7">
                    <w:rPr>
                      <w:rFonts w:eastAsiaTheme="minorEastAsia"/>
                      <w:szCs w:val="21"/>
                    </w:rPr>
                    <w:t>非甲烷总烃</w:t>
                  </w:r>
                </w:p>
              </w:tc>
              <w:tc>
                <w:tcPr>
                  <w:tcW w:w="564" w:type="pct"/>
                  <w:vAlign w:val="center"/>
                </w:tcPr>
                <w:p w14:paraId="226CFD59" w14:textId="77777777" w:rsidR="00774D7C" w:rsidRPr="001043D7" w:rsidRDefault="00774D7C" w:rsidP="00056F65">
                  <w:pPr>
                    <w:adjustRightInd w:val="0"/>
                    <w:snapToGrid w:val="0"/>
                    <w:spacing w:line="276" w:lineRule="auto"/>
                    <w:jc w:val="center"/>
                    <w:rPr>
                      <w:rFonts w:eastAsiaTheme="minorEastAsia"/>
                      <w:szCs w:val="21"/>
                    </w:rPr>
                  </w:pPr>
                  <w:r w:rsidRPr="001043D7">
                    <w:rPr>
                      <w:rFonts w:eastAsiaTheme="minorEastAsia"/>
                      <w:kern w:val="0"/>
                      <w:szCs w:val="21"/>
                    </w:rPr>
                    <w:t>1</w:t>
                  </w:r>
                  <w:r w:rsidRPr="001043D7">
                    <w:rPr>
                      <w:rFonts w:eastAsiaTheme="minorEastAsia"/>
                      <w:kern w:val="0"/>
                      <w:szCs w:val="21"/>
                    </w:rPr>
                    <w:t>次</w:t>
                  </w:r>
                  <w:r w:rsidRPr="001043D7">
                    <w:rPr>
                      <w:rFonts w:eastAsiaTheme="minorEastAsia"/>
                      <w:kern w:val="0"/>
                      <w:szCs w:val="21"/>
                    </w:rPr>
                    <w:t>/</w:t>
                  </w:r>
                  <w:r w:rsidRPr="001043D7">
                    <w:rPr>
                      <w:rFonts w:eastAsiaTheme="minorEastAsia"/>
                      <w:kern w:val="0"/>
                      <w:szCs w:val="21"/>
                    </w:rPr>
                    <w:t>年</w:t>
                  </w:r>
                </w:p>
              </w:tc>
              <w:tc>
                <w:tcPr>
                  <w:tcW w:w="1322" w:type="pct"/>
                  <w:vMerge w:val="restart"/>
                  <w:vAlign w:val="center"/>
                </w:tcPr>
                <w:p w14:paraId="4A400BC2" w14:textId="77777777" w:rsidR="00774D7C" w:rsidRPr="001043D7" w:rsidRDefault="00774D7C" w:rsidP="00056F65">
                  <w:pPr>
                    <w:spacing w:line="276" w:lineRule="auto"/>
                    <w:jc w:val="center"/>
                    <w:rPr>
                      <w:rFonts w:eastAsiaTheme="minorEastAsia"/>
                      <w:szCs w:val="21"/>
                    </w:rPr>
                  </w:pPr>
                  <w:r w:rsidRPr="001043D7">
                    <w:rPr>
                      <w:rFonts w:eastAsiaTheme="minorEastAsia"/>
                      <w:kern w:val="0"/>
                      <w:szCs w:val="21"/>
                    </w:rPr>
                    <w:t>《加油站大气污染物排放标准》（</w:t>
                  </w:r>
                  <w:r w:rsidRPr="001043D7">
                    <w:rPr>
                      <w:rFonts w:eastAsiaTheme="minorEastAsia"/>
                      <w:kern w:val="0"/>
                      <w:szCs w:val="21"/>
                    </w:rPr>
                    <w:t>GB20952-2020</w:t>
                  </w:r>
                  <w:r w:rsidRPr="001043D7">
                    <w:rPr>
                      <w:rFonts w:eastAsiaTheme="minorEastAsia"/>
                      <w:kern w:val="0"/>
                      <w:szCs w:val="21"/>
                    </w:rPr>
                    <w:t>）、《挥发性有机物无组织排放控制标准》（</w:t>
                  </w:r>
                  <w:r w:rsidRPr="001043D7">
                    <w:rPr>
                      <w:rFonts w:eastAsiaTheme="minorEastAsia"/>
                      <w:kern w:val="0"/>
                      <w:szCs w:val="21"/>
                    </w:rPr>
                    <w:t>GB 37822-2019</w:t>
                  </w:r>
                  <w:r w:rsidRPr="001043D7">
                    <w:rPr>
                      <w:rFonts w:eastAsiaTheme="minorEastAsia"/>
                      <w:kern w:val="0"/>
                      <w:szCs w:val="21"/>
                    </w:rPr>
                    <w:t>）</w:t>
                  </w:r>
                </w:p>
              </w:tc>
            </w:tr>
            <w:tr w:rsidR="00A97A22" w:rsidRPr="001043D7" w14:paraId="478FE2A8" w14:textId="77777777" w:rsidTr="00056F65">
              <w:trPr>
                <w:trHeight w:val="397"/>
                <w:jc w:val="center"/>
              </w:trPr>
              <w:tc>
                <w:tcPr>
                  <w:tcW w:w="597" w:type="pct"/>
                  <w:vMerge/>
                  <w:vAlign w:val="center"/>
                </w:tcPr>
                <w:p w14:paraId="7D55C1FD" w14:textId="77777777" w:rsidR="00245FD9" w:rsidRPr="001043D7" w:rsidRDefault="00245FD9" w:rsidP="00056F65">
                  <w:pPr>
                    <w:adjustRightInd w:val="0"/>
                    <w:snapToGrid w:val="0"/>
                    <w:spacing w:line="276" w:lineRule="auto"/>
                    <w:jc w:val="center"/>
                    <w:rPr>
                      <w:rFonts w:eastAsiaTheme="minorEastAsia"/>
                      <w:szCs w:val="21"/>
                    </w:rPr>
                  </w:pPr>
                </w:p>
              </w:tc>
              <w:tc>
                <w:tcPr>
                  <w:tcW w:w="597" w:type="pct"/>
                  <w:vMerge w:val="restart"/>
                  <w:vAlign w:val="center"/>
                </w:tcPr>
                <w:p w14:paraId="5E00052A" w14:textId="0C4207D3" w:rsidR="00245FD9" w:rsidRPr="001043D7" w:rsidRDefault="00245FD9" w:rsidP="00056F65">
                  <w:pPr>
                    <w:adjustRightInd w:val="0"/>
                    <w:snapToGrid w:val="0"/>
                    <w:spacing w:line="276" w:lineRule="auto"/>
                    <w:jc w:val="center"/>
                    <w:rPr>
                      <w:rFonts w:eastAsiaTheme="minorEastAsia"/>
                      <w:szCs w:val="21"/>
                    </w:rPr>
                  </w:pPr>
                  <w:r w:rsidRPr="001043D7">
                    <w:rPr>
                      <w:rFonts w:eastAsiaTheme="minorEastAsia"/>
                      <w:szCs w:val="21"/>
                    </w:rPr>
                    <w:t>无组织</w:t>
                  </w:r>
                </w:p>
              </w:tc>
              <w:tc>
                <w:tcPr>
                  <w:tcW w:w="1091" w:type="pct"/>
                  <w:vAlign w:val="center"/>
                </w:tcPr>
                <w:p w14:paraId="41D2F8A5" w14:textId="77777777" w:rsidR="00245FD9" w:rsidRPr="001043D7" w:rsidRDefault="00245FD9" w:rsidP="00056F65">
                  <w:pPr>
                    <w:adjustRightInd w:val="0"/>
                    <w:snapToGrid w:val="0"/>
                    <w:spacing w:line="276" w:lineRule="auto"/>
                    <w:jc w:val="center"/>
                    <w:rPr>
                      <w:rFonts w:eastAsiaTheme="minorEastAsia"/>
                      <w:szCs w:val="21"/>
                    </w:rPr>
                  </w:pPr>
                  <w:r w:rsidRPr="001043D7">
                    <w:rPr>
                      <w:rFonts w:eastAsiaTheme="minorEastAsia"/>
                      <w:szCs w:val="21"/>
                    </w:rPr>
                    <w:t>企业边界上风向</w:t>
                  </w:r>
                  <w:r w:rsidRPr="001043D7">
                    <w:rPr>
                      <w:rFonts w:eastAsiaTheme="minorEastAsia"/>
                      <w:szCs w:val="21"/>
                    </w:rPr>
                    <w:t>1</w:t>
                  </w:r>
                  <w:r w:rsidRPr="001043D7">
                    <w:rPr>
                      <w:rFonts w:eastAsiaTheme="minorEastAsia"/>
                      <w:szCs w:val="21"/>
                    </w:rPr>
                    <w:t>个、下风向</w:t>
                  </w:r>
                  <w:r w:rsidRPr="001043D7">
                    <w:rPr>
                      <w:rFonts w:eastAsiaTheme="minorEastAsia"/>
                      <w:szCs w:val="21"/>
                    </w:rPr>
                    <w:t>3</w:t>
                  </w:r>
                  <w:r w:rsidRPr="001043D7">
                    <w:rPr>
                      <w:rFonts w:eastAsiaTheme="minorEastAsia"/>
                      <w:szCs w:val="21"/>
                    </w:rPr>
                    <w:t>个</w:t>
                  </w:r>
                </w:p>
              </w:tc>
              <w:tc>
                <w:tcPr>
                  <w:tcW w:w="829" w:type="pct"/>
                  <w:vAlign w:val="center"/>
                </w:tcPr>
                <w:p w14:paraId="5599AA5B" w14:textId="77777777" w:rsidR="00245FD9" w:rsidRPr="001043D7" w:rsidRDefault="00245FD9" w:rsidP="00056F65">
                  <w:pPr>
                    <w:adjustRightInd w:val="0"/>
                    <w:snapToGrid w:val="0"/>
                    <w:spacing w:line="276" w:lineRule="auto"/>
                    <w:jc w:val="center"/>
                    <w:rPr>
                      <w:rFonts w:eastAsiaTheme="minorEastAsia"/>
                      <w:szCs w:val="21"/>
                    </w:rPr>
                  </w:pPr>
                  <w:r w:rsidRPr="001043D7">
                    <w:rPr>
                      <w:rFonts w:eastAsiaTheme="minorEastAsia"/>
                      <w:szCs w:val="21"/>
                    </w:rPr>
                    <w:t>非甲烷总烃</w:t>
                  </w:r>
                </w:p>
              </w:tc>
              <w:tc>
                <w:tcPr>
                  <w:tcW w:w="564" w:type="pct"/>
                  <w:vAlign w:val="center"/>
                </w:tcPr>
                <w:p w14:paraId="03294BCA" w14:textId="77777777" w:rsidR="00245FD9" w:rsidRPr="001043D7" w:rsidRDefault="00245FD9" w:rsidP="00056F65">
                  <w:pPr>
                    <w:adjustRightInd w:val="0"/>
                    <w:snapToGrid w:val="0"/>
                    <w:spacing w:line="276" w:lineRule="auto"/>
                    <w:jc w:val="center"/>
                    <w:rPr>
                      <w:rFonts w:eastAsiaTheme="minorEastAsia"/>
                      <w:szCs w:val="21"/>
                    </w:rPr>
                  </w:pPr>
                  <w:r w:rsidRPr="001043D7">
                    <w:rPr>
                      <w:rFonts w:eastAsiaTheme="minorEastAsia"/>
                      <w:szCs w:val="21"/>
                    </w:rPr>
                    <w:t>1</w:t>
                  </w:r>
                  <w:r w:rsidRPr="001043D7">
                    <w:rPr>
                      <w:rFonts w:eastAsiaTheme="minorEastAsia"/>
                      <w:szCs w:val="21"/>
                    </w:rPr>
                    <w:t>次</w:t>
                  </w:r>
                  <w:r w:rsidRPr="001043D7">
                    <w:rPr>
                      <w:rFonts w:eastAsiaTheme="minorEastAsia"/>
                      <w:szCs w:val="21"/>
                    </w:rPr>
                    <w:t>/</w:t>
                  </w:r>
                  <w:r w:rsidRPr="001043D7">
                    <w:rPr>
                      <w:rFonts w:eastAsiaTheme="minorEastAsia"/>
                      <w:szCs w:val="21"/>
                    </w:rPr>
                    <w:t>年</w:t>
                  </w:r>
                </w:p>
              </w:tc>
              <w:tc>
                <w:tcPr>
                  <w:tcW w:w="1322" w:type="pct"/>
                  <w:vMerge/>
                  <w:vAlign w:val="center"/>
                </w:tcPr>
                <w:p w14:paraId="624D38FB" w14:textId="77777777" w:rsidR="00245FD9" w:rsidRPr="001043D7" w:rsidRDefault="00245FD9" w:rsidP="00056F65">
                  <w:pPr>
                    <w:spacing w:line="276" w:lineRule="auto"/>
                    <w:jc w:val="center"/>
                    <w:rPr>
                      <w:rFonts w:eastAsiaTheme="minorEastAsia"/>
                      <w:szCs w:val="21"/>
                    </w:rPr>
                  </w:pPr>
                </w:p>
              </w:tc>
            </w:tr>
            <w:tr w:rsidR="00A97A22" w:rsidRPr="001043D7" w14:paraId="7E8C6C2B" w14:textId="77777777" w:rsidTr="00056F65">
              <w:trPr>
                <w:trHeight w:val="397"/>
                <w:jc w:val="center"/>
              </w:trPr>
              <w:tc>
                <w:tcPr>
                  <w:tcW w:w="597" w:type="pct"/>
                  <w:vMerge/>
                  <w:vAlign w:val="center"/>
                </w:tcPr>
                <w:p w14:paraId="75F71FF8" w14:textId="77777777" w:rsidR="00245FD9" w:rsidRPr="001043D7" w:rsidRDefault="00245FD9" w:rsidP="00056F65">
                  <w:pPr>
                    <w:adjustRightInd w:val="0"/>
                    <w:snapToGrid w:val="0"/>
                    <w:spacing w:line="276" w:lineRule="auto"/>
                    <w:jc w:val="center"/>
                    <w:rPr>
                      <w:rFonts w:eastAsiaTheme="minorEastAsia"/>
                      <w:szCs w:val="21"/>
                    </w:rPr>
                  </w:pPr>
                </w:p>
              </w:tc>
              <w:tc>
                <w:tcPr>
                  <w:tcW w:w="597" w:type="pct"/>
                  <w:vMerge/>
                  <w:vAlign w:val="center"/>
                </w:tcPr>
                <w:p w14:paraId="24925E3D" w14:textId="77777777" w:rsidR="00245FD9" w:rsidRPr="001043D7" w:rsidRDefault="00245FD9" w:rsidP="00056F65">
                  <w:pPr>
                    <w:adjustRightInd w:val="0"/>
                    <w:snapToGrid w:val="0"/>
                    <w:spacing w:line="276" w:lineRule="auto"/>
                    <w:jc w:val="center"/>
                    <w:rPr>
                      <w:rFonts w:eastAsiaTheme="minorEastAsia"/>
                      <w:szCs w:val="21"/>
                    </w:rPr>
                  </w:pPr>
                </w:p>
              </w:tc>
              <w:tc>
                <w:tcPr>
                  <w:tcW w:w="1091" w:type="pct"/>
                  <w:vAlign w:val="center"/>
                </w:tcPr>
                <w:p w14:paraId="1E360847" w14:textId="77777777" w:rsidR="00245FD9" w:rsidRPr="001043D7" w:rsidRDefault="00245FD9" w:rsidP="00056F65">
                  <w:pPr>
                    <w:adjustRightInd w:val="0"/>
                    <w:snapToGrid w:val="0"/>
                    <w:spacing w:line="276" w:lineRule="auto"/>
                    <w:jc w:val="center"/>
                    <w:rPr>
                      <w:rFonts w:eastAsiaTheme="minorEastAsia"/>
                      <w:szCs w:val="21"/>
                    </w:rPr>
                  </w:pPr>
                  <w:r w:rsidRPr="001043D7">
                    <w:rPr>
                      <w:rFonts w:eastAsiaTheme="minorEastAsia"/>
                      <w:szCs w:val="21"/>
                    </w:rPr>
                    <w:t>加油站油气回收系统密闭点</w:t>
                  </w:r>
                </w:p>
              </w:tc>
              <w:tc>
                <w:tcPr>
                  <w:tcW w:w="829" w:type="pct"/>
                  <w:vAlign w:val="center"/>
                </w:tcPr>
                <w:p w14:paraId="19E85586" w14:textId="77777777" w:rsidR="00245FD9" w:rsidRPr="001043D7" w:rsidRDefault="00245FD9" w:rsidP="00056F65">
                  <w:pPr>
                    <w:adjustRightInd w:val="0"/>
                    <w:snapToGrid w:val="0"/>
                    <w:spacing w:line="276" w:lineRule="auto"/>
                    <w:jc w:val="center"/>
                    <w:rPr>
                      <w:rFonts w:eastAsiaTheme="minorEastAsia"/>
                      <w:szCs w:val="21"/>
                    </w:rPr>
                  </w:pPr>
                  <w:r w:rsidRPr="001043D7">
                    <w:rPr>
                      <w:rFonts w:eastAsiaTheme="minorEastAsia"/>
                      <w:szCs w:val="21"/>
                    </w:rPr>
                    <w:t>泄露检测值</w:t>
                  </w:r>
                </w:p>
              </w:tc>
              <w:tc>
                <w:tcPr>
                  <w:tcW w:w="564" w:type="pct"/>
                  <w:vAlign w:val="center"/>
                </w:tcPr>
                <w:p w14:paraId="0125C555" w14:textId="77777777" w:rsidR="00245FD9" w:rsidRPr="001043D7" w:rsidRDefault="00245FD9" w:rsidP="00056F65">
                  <w:pPr>
                    <w:adjustRightInd w:val="0"/>
                    <w:snapToGrid w:val="0"/>
                    <w:spacing w:line="276" w:lineRule="auto"/>
                    <w:jc w:val="center"/>
                    <w:rPr>
                      <w:rFonts w:eastAsiaTheme="minorEastAsia"/>
                      <w:szCs w:val="21"/>
                    </w:rPr>
                  </w:pPr>
                  <w:r w:rsidRPr="001043D7">
                    <w:rPr>
                      <w:rFonts w:eastAsiaTheme="minorEastAsia"/>
                      <w:szCs w:val="21"/>
                    </w:rPr>
                    <w:t>1</w:t>
                  </w:r>
                  <w:r w:rsidRPr="001043D7">
                    <w:rPr>
                      <w:rFonts w:eastAsiaTheme="minorEastAsia"/>
                      <w:szCs w:val="21"/>
                    </w:rPr>
                    <w:t>次</w:t>
                  </w:r>
                  <w:r w:rsidRPr="001043D7">
                    <w:rPr>
                      <w:rFonts w:eastAsiaTheme="minorEastAsia"/>
                      <w:szCs w:val="21"/>
                    </w:rPr>
                    <w:t>/</w:t>
                  </w:r>
                  <w:r w:rsidRPr="001043D7">
                    <w:rPr>
                      <w:rFonts w:eastAsiaTheme="minorEastAsia"/>
                      <w:szCs w:val="21"/>
                    </w:rPr>
                    <w:t>年</w:t>
                  </w:r>
                </w:p>
              </w:tc>
              <w:tc>
                <w:tcPr>
                  <w:tcW w:w="1322" w:type="pct"/>
                  <w:vMerge/>
                  <w:vAlign w:val="center"/>
                </w:tcPr>
                <w:p w14:paraId="21100494" w14:textId="77777777" w:rsidR="00245FD9" w:rsidRPr="001043D7" w:rsidRDefault="00245FD9" w:rsidP="00056F65">
                  <w:pPr>
                    <w:spacing w:line="276" w:lineRule="auto"/>
                    <w:jc w:val="center"/>
                    <w:rPr>
                      <w:rFonts w:eastAsiaTheme="minorEastAsia"/>
                      <w:kern w:val="0"/>
                      <w:szCs w:val="21"/>
                    </w:rPr>
                  </w:pPr>
                </w:p>
              </w:tc>
            </w:tr>
            <w:tr w:rsidR="00A97A22" w:rsidRPr="001043D7" w14:paraId="4A8F80C5" w14:textId="77777777" w:rsidTr="00056F65">
              <w:trPr>
                <w:trHeight w:val="397"/>
                <w:jc w:val="center"/>
              </w:trPr>
              <w:tc>
                <w:tcPr>
                  <w:tcW w:w="597" w:type="pct"/>
                  <w:vMerge/>
                  <w:vAlign w:val="center"/>
                </w:tcPr>
                <w:p w14:paraId="6C1EA11F" w14:textId="77777777" w:rsidR="00056F65" w:rsidRPr="001043D7" w:rsidRDefault="00056F65" w:rsidP="00056F65">
                  <w:pPr>
                    <w:spacing w:line="276" w:lineRule="auto"/>
                    <w:jc w:val="center"/>
                    <w:rPr>
                      <w:rFonts w:eastAsiaTheme="minorEastAsia"/>
                      <w:kern w:val="0"/>
                      <w:szCs w:val="21"/>
                    </w:rPr>
                  </w:pPr>
                </w:p>
              </w:tc>
              <w:tc>
                <w:tcPr>
                  <w:tcW w:w="597" w:type="pct"/>
                  <w:vMerge w:val="restart"/>
                  <w:vAlign w:val="center"/>
                </w:tcPr>
                <w:p w14:paraId="6E180F48" w14:textId="77777777" w:rsidR="00056F65" w:rsidRPr="001043D7" w:rsidRDefault="00056F65" w:rsidP="00056F65">
                  <w:pPr>
                    <w:spacing w:line="276" w:lineRule="auto"/>
                    <w:jc w:val="center"/>
                    <w:rPr>
                      <w:rFonts w:eastAsiaTheme="minorEastAsia"/>
                      <w:kern w:val="0"/>
                      <w:szCs w:val="21"/>
                    </w:rPr>
                  </w:pPr>
                  <w:r w:rsidRPr="001043D7">
                    <w:rPr>
                      <w:rFonts w:eastAsiaTheme="minorEastAsia"/>
                      <w:kern w:val="0"/>
                      <w:szCs w:val="21"/>
                    </w:rPr>
                    <w:t>油气回收系统</w:t>
                  </w:r>
                </w:p>
              </w:tc>
              <w:tc>
                <w:tcPr>
                  <w:tcW w:w="1091" w:type="pct"/>
                  <w:vMerge w:val="restart"/>
                  <w:vAlign w:val="center"/>
                </w:tcPr>
                <w:p w14:paraId="2C0F2216" w14:textId="77777777" w:rsidR="00056F65" w:rsidRPr="001043D7" w:rsidRDefault="00056F65" w:rsidP="00056F65">
                  <w:pPr>
                    <w:spacing w:line="276" w:lineRule="auto"/>
                    <w:jc w:val="center"/>
                    <w:rPr>
                      <w:rFonts w:eastAsiaTheme="minorEastAsia"/>
                      <w:kern w:val="0"/>
                      <w:szCs w:val="21"/>
                    </w:rPr>
                  </w:pPr>
                  <w:r w:rsidRPr="001043D7">
                    <w:rPr>
                      <w:rFonts w:eastAsiaTheme="minorEastAsia"/>
                      <w:kern w:val="0"/>
                      <w:szCs w:val="21"/>
                    </w:rPr>
                    <w:t>加油油气回收立管</w:t>
                  </w:r>
                </w:p>
              </w:tc>
              <w:tc>
                <w:tcPr>
                  <w:tcW w:w="829" w:type="pct"/>
                  <w:vAlign w:val="center"/>
                </w:tcPr>
                <w:p w14:paraId="5B9B733E" w14:textId="77777777" w:rsidR="00056F65" w:rsidRPr="001043D7" w:rsidRDefault="00056F65" w:rsidP="00056F65">
                  <w:pPr>
                    <w:adjustRightInd w:val="0"/>
                    <w:snapToGrid w:val="0"/>
                    <w:spacing w:line="276" w:lineRule="auto"/>
                    <w:jc w:val="center"/>
                    <w:rPr>
                      <w:rFonts w:eastAsiaTheme="minorEastAsia"/>
                      <w:szCs w:val="21"/>
                    </w:rPr>
                  </w:pPr>
                  <w:r w:rsidRPr="001043D7">
                    <w:rPr>
                      <w:rFonts w:eastAsiaTheme="minorEastAsia"/>
                      <w:szCs w:val="21"/>
                    </w:rPr>
                    <w:t>液阻</w:t>
                  </w:r>
                </w:p>
              </w:tc>
              <w:tc>
                <w:tcPr>
                  <w:tcW w:w="564" w:type="pct"/>
                  <w:vAlign w:val="center"/>
                </w:tcPr>
                <w:p w14:paraId="75A0F5C6" w14:textId="77777777" w:rsidR="00056F65" w:rsidRPr="001043D7" w:rsidRDefault="00056F65" w:rsidP="00056F65">
                  <w:pPr>
                    <w:spacing w:line="276" w:lineRule="auto"/>
                    <w:jc w:val="center"/>
                    <w:rPr>
                      <w:rFonts w:eastAsiaTheme="minorEastAsia"/>
                      <w:kern w:val="0"/>
                      <w:szCs w:val="21"/>
                    </w:rPr>
                  </w:pPr>
                  <w:r w:rsidRPr="001043D7">
                    <w:rPr>
                      <w:rFonts w:eastAsiaTheme="minorEastAsia"/>
                      <w:kern w:val="0"/>
                      <w:szCs w:val="21"/>
                    </w:rPr>
                    <w:t>1</w:t>
                  </w:r>
                  <w:r w:rsidRPr="001043D7">
                    <w:rPr>
                      <w:rFonts w:eastAsiaTheme="minorEastAsia"/>
                      <w:kern w:val="0"/>
                      <w:szCs w:val="21"/>
                    </w:rPr>
                    <w:t>次</w:t>
                  </w:r>
                  <w:r w:rsidRPr="001043D7">
                    <w:rPr>
                      <w:rFonts w:eastAsiaTheme="minorEastAsia"/>
                      <w:kern w:val="0"/>
                      <w:szCs w:val="21"/>
                    </w:rPr>
                    <w:t>/</w:t>
                  </w:r>
                  <w:r w:rsidRPr="001043D7">
                    <w:rPr>
                      <w:rFonts w:eastAsiaTheme="minorEastAsia"/>
                      <w:kern w:val="0"/>
                      <w:szCs w:val="21"/>
                    </w:rPr>
                    <w:t>年</w:t>
                  </w:r>
                </w:p>
              </w:tc>
              <w:tc>
                <w:tcPr>
                  <w:tcW w:w="1322" w:type="pct"/>
                  <w:vMerge/>
                  <w:vAlign w:val="center"/>
                </w:tcPr>
                <w:p w14:paraId="3B01AE7B" w14:textId="77777777" w:rsidR="00056F65" w:rsidRPr="001043D7" w:rsidRDefault="00056F65" w:rsidP="00056F65">
                  <w:pPr>
                    <w:spacing w:line="276" w:lineRule="auto"/>
                    <w:jc w:val="center"/>
                    <w:rPr>
                      <w:rFonts w:eastAsiaTheme="minorEastAsia"/>
                      <w:szCs w:val="21"/>
                    </w:rPr>
                  </w:pPr>
                </w:p>
              </w:tc>
            </w:tr>
            <w:tr w:rsidR="00A97A22" w:rsidRPr="001043D7" w14:paraId="4B380376" w14:textId="77777777" w:rsidTr="00056F65">
              <w:trPr>
                <w:trHeight w:val="397"/>
                <w:jc w:val="center"/>
              </w:trPr>
              <w:tc>
                <w:tcPr>
                  <w:tcW w:w="597" w:type="pct"/>
                  <w:vMerge/>
                  <w:vAlign w:val="center"/>
                </w:tcPr>
                <w:p w14:paraId="7E4BE878" w14:textId="77777777" w:rsidR="00056F65" w:rsidRPr="001043D7" w:rsidRDefault="00056F65" w:rsidP="00056F65">
                  <w:pPr>
                    <w:spacing w:line="276" w:lineRule="auto"/>
                    <w:jc w:val="center"/>
                    <w:rPr>
                      <w:rFonts w:eastAsiaTheme="minorEastAsia"/>
                      <w:kern w:val="0"/>
                      <w:szCs w:val="21"/>
                    </w:rPr>
                  </w:pPr>
                </w:p>
              </w:tc>
              <w:tc>
                <w:tcPr>
                  <w:tcW w:w="597" w:type="pct"/>
                  <w:vMerge/>
                  <w:vAlign w:val="center"/>
                </w:tcPr>
                <w:p w14:paraId="41223ACE" w14:textId="77777777" w:rsidR="00056F65" w:rsidRPr="001043D7" w:rsidRDefault="00056F65" w:rsidP="00056F65">
                  <w:pPr>
                    <w:spacing w:line="276" w:lineRule="auto"/>
                    <w:jc w:val="center"/>
                    <w:rPr>
                      <w:rFonts w:eastAsiaTheme="minorEastAsia"/>
                      <w:kern w:val="0"/>
                      <w:szCs w:val="21"/>
                    </w:rPr>
                  </w:pPr>
                </w:p>
              </w:tc>
              <w:tc>
                <w:tcPr>
                  <w:tcW w:w="1091" w:type="pct"/>
                  <w:vMerge/>
                  <w:vAlign w:val="center"/>
                </w:tcPr>
                <w:p w14:paraId="5936CA60" w14:textId="77777777" w:rsidR="00056F65" w:rsidRPr="001043D7" w:rsidRDefault="00056F65" w:rsidP="00056F65">
                  <w:pPr>
                    <w:spacing w:line="276" w:lineRule="auto"/>
                    <w:jc w:val="center"/>
                    <w:rPr>
                      <w:rFonts w:eastAsiaTheme="minorEastAsia"/>
                      <w:kern w:val="0"/>
                      <w:szCs w:val="21"/>
                    </w:rPr>
                  </w:pPr>
                </w:p>
              </w:tc>
              <w:tc>
                <w:tcPr>
                  <w:tcW w:w="829" w:type="pct"/>
                  <w:vAlign w:val="center"/>
                </w:tcPr>
                <w:p w14:paraId="25FEA10A" w14:textId="77777777" w:rsidR="00056F65" w:rsidRPr="001043D7" w:rsidRDefault="00056F65" w:rsidP="00056F65">
                  <w:pPr>
                    <w:adjustRightInd w:val="0"/>
                    <w:snapToGrid w:val="0"/>
                    <w:spacing w:line="276" w:lineRule="auto"/>
                    <w:jc w:val="center"/>
                    <w:rPr>
                      <w:rFonts w:eastAsiaTheme="minorEastAsia"/>
                      <w:szCs w:val="21"/>
                    </w:rPr>
                  </w:pPr>
                  <w:r w:rsidRPr="001043D7">
                    <w:rPr>
                      <w:rFonts w:eastAsiaTheme="minorEastAsia"/>
                      <w:szCs w:val="21"/>
                    </w:rPr>
                    <w:t>密闭性</w:t>
                  </w:r>
                </w:p>
              </w:tc>
              <w:tc>
                <w:tcPr>
                  <w:tcW w:w="564" w:type="pct"/>
                  <w:vAlign w:val="center"/>
                </w:tcPr>
                <w:p w14:paraId="3474C025" w14:textId="77777777" w:rsidR="00056F65" w:rsidRPr="001043D7" w:rsidRDefault="00056F65" w:rsidP="00056F65">
                  <w:pPr>
                    <w:spacing w:line="276" w:lineRule="auto"/>
                    <w:jc w:val="center"/>
                    <w:rPr>
                      <w:rFonts w:eastAsiaTheme="minorEastAsia"/>
                      <w:kern w:val="0"/>
                      <w:szCs w:val="21"/>
                    </w:rPr>
                  </w:pPr>
                  <w:r w:rsidRPr="001043D7">
                    <w:rPr>
                      <w:rFonts w:eastAsiaTheme="minorEastAsia"/>
                      <w:kern w:val="0"/>
                      <w:szCs w:val="21"/>
                    </w:rPr>
                    <w:t>1</w:t>
                  </w:r>
                  <w:r w:rsidRPr="001043D7">
                    <w:rPr>
                      <w:rFonts w:eastAsiaTheme="minorEastAsia"/>
                      <w:kern w:val="0"/>
                      <w:szCs w:val="21"/>
                    </w:rPr>
                    <w:t>次</w:t>
                  </w:r>
                  <w:r w:rsidRPr="001043D7">
                    <w:rPr>
                      <w:rFonts w:eastAsiaTheme="minorEastAsia"/>
                      <w:kern w:val="0"/>
                      <w:szCs w:val="21"/>
                    </w:rPr>
                    <w:t>/</w:t>
                  </w:r>
                  <w:r w:rsidRPr="001043D7">
                    <w:rPr>
                      <w:rFonts w:eastAsiaTheme="minorEastAsia"/>
                      <w:kern w:val="0"/>
                      <w:szCs w:val="21"/>
                    </w:rPr>
                    <w:t>年</w:t>
                  </w:r>
                </w:p>
              </w:tc>
              <w:tc>
                <w:tcPr>
                  <w:tcW w:w="1322" w:type="pct"/>
                  <w:vMerge/>
                  <w:vAlign w:val="center"/>
                </w:tcPr>
                <w:p w14:paraId="7DFC182A" w14:textId="77777777" w:rsidR="00056F65" w:rsidRPr="001043D7" w:rsidRDefault="00056F65" w:rsidP="00056F65">
                  <w:pPr>
                    <w:spacing w:line="276" w:lineRule="auto"/>
                    <w:jc w:val="center"/>
                    <w:rPr>
                      <w:rFonts w:eastAsiaTheme="minorEastAsia"/>
                      <w:szCs w:val="21"/>
                    </w:rPr>
                  </w:pPr>
                </w:p>
              </w:tc>
            </w:tr>
            <w:tr w:rsidR="00A97A22" w:rsidRPr="001043D7" w14:paraId="6AAEA03D" w14:textId="77777777" w:rsidTr="00056F65">
              <w:trPr>
                <w:trHeight w:val="397"/>
                <w:jc w:val="center"/>
              </w:trPr>
              <w:tc>
                <w:tcPr>
                  <w:tcW w:w="597" w:type="pct"/>
                  <w:vMerge/>
                  <w:vAlign w:val="center"/>
                </w:tcPr>
                <w:p w14:paraId="3EE9979D" w14:textId="77777777" w:rsidR="00056F65" w:rsidRPr="001043D7" w:rsidRDefault="00056F65" w:rsidP="00056F65">
                  <w:pPr>
                    <w:spacing w:line="276" w:lineRule="auto"/>
                    <w:jc w:val="center"/>
                    <w:rPr>
                      <w:rFonts w:eastAsiaTheme="minorEastAsia"/>
                      <w:kern w:val="0"/>
                      <w:szCs w:val="21"/>
                    </w:rPr>
                  </w:pPr>
                </w:p>
              </w:tc>
              <w:tc>
                <w:tcPr>
                  <w:tcW w:w="597" w:type="pct"/>
                  <w:vMerge/>
                  <w:vAlign w:val="center"/>
                </w:tcPr>
                <w:p w14:paraId="226A4265" w14:textId="77777777" w:rsidR="00056F65" w:rsidRPr="001043D7" w:rsidRDefault="00056F65" w:rsidP="00056F65">
                  <w:pPr>
                    <w:spacing w:line="276" w:lineRule="auto"/>
                    <w:jc w:val="center"/>
                    <w:rPr>
                      <w:rFonts w:eastAsiaTheme="minorEastAsia"/>
                      <w:kern w:val="0"/>
                      <w:szCs w:val="21"/>
                    </w:rPr>
                  </w:pPr>
                </w:p>
              </w:tc>
              <w:tc>
                <w:tcPr>
                  <w:tcW w:w="1091" w:type="pct"/>
                  <w:vAlign w:val="center"/>
                </w:tcPr>
                <w:p w14:paraId="6181E6CB" w14:textId="77777777" w:rsidR="00056F65" w:rsidRPr="001043D7" w:rsidRDefault="00056F65" w:rsidP="00056F65">
                  <w:pPr>
                    <w:spacing w:line="276" w:lineRule="auto"/>
                    <w:jc w:val="center"/>
                    <w:rPr>
                      <w:rFonts w:eastAsiaTheme="minorEastAsia"/>
                      <w:kern w:val="0"/>
                      <w:szCs w:val="21"/>
                    </w:rPr>
                  </w:pPr>
                  <w:r w:rsidRPr="001043D7">
                    <w:rPr>
                      <w:rFonts w:eastAsiaTheme="minorEastAsia"/>
                      <w:kern w:val="0"/>
                      <w:szCs w:val="21"/>
                    </w:rPr>
                    <w:t>加油枪喷管</w:t>
                  </w:r>
                </w:p>
              </w:tc>
              <w:tc>
                <w:tcPr>
                  <w:tcW w:w="829" w:type="pct"/>
                  <w:vAlign w:val="center"/>
                </w:tcPr>
                <w:p w14:paraId="4F7FEC3C" w14:textId="77777777" w:rsidR="00056F65" w:rsidRPr="001043D7" w:rsidRDefault="00056F65" w:rsidP="00056F65">
                  <w:pPr>
                    <w:adjustRightInd w:val="0"/>
                    <w:snapToGrid w:val="0"/>
                    <w:spacing w:line="276" w:lineRule="auto"/>
                    <w:jc w:val="center"/>
                    <w:rPr>
                      <w:rFonts w:eastAsiaTheme="minorEastAsia"/>
                      <w:szCs w:val="21"/>
                    </w:rPr>
                  </w:pPr>
                  <w:r w:rsidRPr="001043D7">
                    <w:rPr>
                      <w:rFonts w:eastAsiaTheme="minorEastAsia"/>
                      <w:szCs w:val="21"/>
                    </w:rPr>
                    <w:t>气液比</w:t>
                  </w:r>
                </w:p>
              </w:tc>
              <w:tc>
                <w:tcPr>
                  <w:tcW w:w="564" w:type="pct"/>
                  <w:vAlign w:val="center"/>
                </w:tcPr>
                <w:p w14:paraId="7996A89D" w14:textId="77777777" w:rsidR="00056F65" w:rsidRPr="001043D7" w:rsidRDefault="00056F65" w:rsidP="00056F65">
                  <w:pPr>
                    <w:spacing w:line="276" w:lineRule="auto"/>
                    <w:jc w:val="center"/>
                    <w:rPr>
                      <w:rFonts w:eastAsiaTheme="minorEastAsia"/>
                      <w:kern w:val="0"/>
                      <w:szCs w:val="21"/>
                    </w:rPr>
                  </w:pPr>
                  <w:r w:rsidRPr="001043D7">
                    <w:rPr>
                      <w:rFonts w:eastAsiaTheme="minorEastAsia"/>
                      <w:kern w:val="0"/>
                      <w:szCs w:val="21"/>
                    </w:rPr>
                    <w:t>1</w:t>
                  </w:r>
                  <w:r w:rsidRPr="001043D7">
                    <w:rPr>
                      <w:rFonts w:eastAsiaTheme="minorEastAsia"/>
                      <w:kern w:val="0"/>
                      <w:szCs w:val="21"/>
                    </w:rPr>
                    <w:t>次</w:t>
                  </w:r>
                  <w:r w:rsidRPr="001043D7">
                    <w:rPr>
                      <w:rFonts w:eastAsiaTheme="minorEastAsia"/>
                      <w:kern w:val="0"/>
                      <w:szCs w:val="21"/>
                    </w:rPr>
                    <w:t>/</w:t>
                  </w:r>
                  <w:r w:rsidRPr="001043D7">
                    <w:rPr>
                      <w:rFonts w:eastAsiaTheme="minorEastAsia"/>
                      <w:kern w:val="0"/>
                      <w:szCs w:val="21"/>
                    </w:rPr>
                    <w:t>年</w:t>
                  </w:r>
                </w:p>
              </w:tc>
              <w:tc>
                <w:tcPr>
                  <w:tcW w:w="1322" w:type="pct"/>
                  <w:vMerge/>
                  <w:vAlign w:val="center"/>
                </w:tcPr>
                <w:p w14:paraId="23CF81AD" w14:textId="77777777" w:rsidR="00056F65" w:rsidRPr="001043D7" w:rsidRDefault="00056F65" w:rsidP="00056F65">
                  <w:pPr>
                    <w:spacing w:line="276" w:lineRule="auto"/>
                    <w:jc w:val="center"/>
                    <w:rPr>
                      <w:rFonts w:eastAsiaTheme="minorEastAsia"/>
                      <w:szCs w:val="21"/>
                    </w:rPr>
                  </w:pPr>
                </w:p>
              </w:tc>
            </w:tr>
          </w:tbl>
          <w:p w14:paraId="10647CC8" w14:textId="77777777" w:rsidR="004C09AE" w:rsidRPr="001043D7" w:rsidRDefault="004C09AE" w:rsidP="000561A3">
            <w:pPr>
              <w:adjustRightInd w:val="0"/>
              <w:snapToGrid w:val="0"/>
              <w:spacing w:beforeLines="50" w:before="120" w:line="360" w:lineRule="auto"/>
              <w:ind w:firstLineChars="200" w:firstLine="482"/>
              <w:rPr>
                <w:sz w:val="24"/>
              </w:rPr>
            </w:pPr>
            <w:r w:rsidRPr="001043D7">
              <w:rPr>
                <w:b/>
                <w:bCs/>
                <w:sz w:val="24"/>
              </w:rPr>
              <w:t>二、废水</w:t>
            </w:r>
          </w:p>
          <w:p w14:paraId="7A13CAB7" w14:textId="77777777" w:rsidR="004C09AE" w:rsidRPr="001043D7" w:rsidRDefault="004C09AE">
            <w:pPr>
              <w:autoSpaceDE w:val="0"/>
              <w:autoSpaceDN w:val="0"/>
              <w:adjustRightInd w:val="0"/>
              <w:snapToGrid w:val="0"/>
              <w:spacing w:line="360" w:lineRule="auto"/>
              <w:ind w:firstLineChars="200" w:firstLine="480"/>
              <w:rPr>
                <w:sz w:val="24"/>
              </w:rPr>
            </w:pPr>
            <w:r w:rsidRPr="001043D7">
              <w:rPr>
                <w:rFonts w:hint="eastAsia"/>
                <w:sz w:val="24"/>
              </w:rPr>
              <w:t>1</w:t>
            </w:r>
            <w:r w:rsidRPr="001043D7">
              <w:rPr>
                <w:rFonts w:hint="eastAsia"/>
                <w:sz w:val="24"/>
              </w:rPr>
              <w:t>、废水排放情况</w:t>
            </w:r>
          </w:p>
          <w:p w14:paraId="16619B8D" w14:textId="0B6C9AC0" w:rsidR="009C7E74" w:rsidRPr="00C0702A" w:rsidRDefault="00056F65" w:rsidP="00C0702A">
            <w:pPr>
              <w:adjustRightInd w:val="0"/>
              <w:snapToGrid w:val="0"/>
              <w:spacing w:line="360" w:lineRule="auto"/>
              <w:ind w:firstLineChars="200" w:firstLine="480"/>
              <w:rPr>
                <w:rFonts w:hint="eastAsia"/>
                <w:sz w:val="24"/>
              </w:rPr>
            </w:pPr>
            <w:r w:rsidRPr="001043D7">
              <w:rPr>
                <w:rFonts w:hint="eastAsia"/>
                <w:sz w:val="24"/>
              </w:rPr>
              <w:t>项目运营期废水主要为员工生活污水及顾客盥洗废水，废水总量为</w:t>
            </w:r>
            <w:r w:rsidRPr="001043D7">
              <w:rPr>
                <w:sz w:val="24"/>
              </w:rPr>
              <w:t>0.</w:t>
            </w:r>
            <w:r w:rsidR="00693A08" w:rsidRPr="001043D7">
              <w:rPr>
                <w:rFonts w:hint="eastAsia"/>
                <w:sz w:val="24"/>
              </w:rPr>
              <w:t>64</w:t>
            </w:r>
            <w:r w:rsidRPr="001043D7">
              <w:rPr>
                <w:rFonts w:hint="eastAsia"/>
                <w:sz w:val="24"/>
              </w:rPr>
              <w:t>m</w:t>
            </w:r>
            <w:r w:rsidRPr="001043D7">
              <w:rPr>
                <w:rFonts w:hint="eastAsia"/>
                <w:sz w:val="24"/>
                <w:vertAlign w:val="superscript"/>
              </w:rPr>
              <w:t>3</w:t>
            </w:r>
            <w:r w:rsidRPr="001043D7">
              <w:rPr>
                <w:rFonts w:hint="eastAsia"/>
                <w:sz w:val="24"/>
              </w:rPr>
              <w:t>/d</w:t>
            </w:r>
            <w:r w:rsidRPr="001043D7">
              <w:rPr>
                <w:rFonts w:hint="eastAsia"/>
                <w:sz w:val="24"/>
              </w:rPr>
              <w:t>（</w:t>
            </w:r>
            <w:r w:rsidRPr="001043D7">
              <w:rPr>
                <w:sz w:val="24"/>
              </w:rPr>
              <w:t>2</w:t>
            </w:r>
            <w:r w:rsidR="00693A08" w:rsidRPr="001043D7">
              <w:rPr>
                <w:rFonts w:hint="eastAsia"/>
                <w:sz w:val="24"/>
              </w:rPr>
              <w:t>33.6</w:t>
            </w:r>
            <w:r w:rsidRPr="001043D7">
              <w:rPr>
                <w:rFonts w:hint="eastAsia"/>
                <w:sz w:val="24"/>
              </w:rPr>
              <w:t>m</w:t>
            </w:r>
            <w:r w:rsidRPr="001043D7">
              <w:rPr>
                <w:rFonts w:hint="eastAsia"/>
                <w:sz w:val="24"/>
                <w:vertAlign w:val="superscript"/>
              </w:rPr>
              <w:t>3</w:t>
            </w:r>
            <w:r w:rsidRPr="001043D7">
              <w:rPr>
                <w:rFonts w:hint="eastAsia"/>
                <w:sz w:val="24"/>
              </w:rPr>
              <w:t>/a</w:t>
            </w:r>
            <w:r w:rsidRPr="001043D7">
              <w:rPr>
                <w:rFonts w:hint="eastAsia"/>
                <w:sz w:val="24"/>
              </w:rPr>
              <w:t>），主要污染因子及浓度分别为：</w:t>
            </w:r>
            <w:r w:rsidRPr="001043D7">
              <w:rPr>
                <w:sz w:val="24"/>
              </w:rPr>
              <w:t>COD</w:t>
            </w:r>
            <w:r w:rsidRPr="001043D7">
              <w:rPr>
                <w:rFonts w:hint="eastAsia"/>
                <w:sz w:val="24"/>
              </w:rPr>
              <w:t xml:space="preserve"> </w:t>
            </w:r>
            <w:r w:rsidRPr="001043D7">
              <w:rPr>
                <w:sz w:val="24"/>
              </w:rPr>
              <w:t>350</w:t>
            </w:r>
            <w:r w:rsidRPr="001043D7">
              <w:rPr>
                <w:rFonts w:hint="eastAsia"/>
                <w:sz w:val="24"/>
              </w:rPr>
              <w:t>mg</w:t>
            </w:r>
            <w:r w:rsidRPr="001043D7">
              <w:rPr>
                <w:sz w:val="24"/>
              </w:rPr>
              <w:t>/L</w:t>
            </w:r>
            <w:r w:rsidRPr="001043D7">
              <w:rPr>
                <w:sz w:val="24"/>
              </w:rPr>
              <w:t>、</w:t>
            </w:r>
            <w:r w:rsidRPr="001043D7">
              <w:rPr>
                <w:sz w:val="24"/>
              </w:rPr>
              <w:t>BOD</w:t>
            </w:r>
            <w:r w:rsidRPr="001043D7">
              <w:rPr>
                <w:sz w:val="24"/>
                <w:vertAlign w:val="subscript"/>
              </w:rPr>
              <w:t>5</w:t>
            </w:r>
            <w:r w:rsidRPr="001043D7">
              <w:rPr>
                <w:rFonts w:hint="eastAsia"/>
                <w:sz w:val="24"/>
                <w:vertAlign w:val="subscript"/>
              </w:rPr>
              <w:t xml:space="preserve"> </w:t>
            </w:r>
            <w:r w:rsidRPr="001043D7">
              <w:rPr>
                <w:sz w:val="24"/>
              </w:rPr>
              <w:t>220</w:t>
            </w:r>
            <w:r w:rsidRPr="001043D7">
              <w:rPr>
                <w:rFonts w:hint="eastAsia"/>
                <w:sz w:val="24"/>
              </w:rPr>
              <w:t>mg</w:t>
            </w:r>
            <w:r w:rsidRPr="001043D7">
              <w:rPr>
                <w:sz w:val="24"/>
              </w:rPr>
              <w:t>/L</w:t>
            </w:r>
            <w:r w:rsidRPr="001043D7">
              <w:rPr>
                <w:sz w:val="24"/>
              </w:rPr>
              <w:t>、氨氮</w:t>
            </w:r>
            <w:r w:rsidRPr="001043D7">
              <w:rPr>
                <w:sz w:val="24"/>
              </w:rPr>
              <w:t>25</w:t>
            </w:r>
            <w:r w:rsidRPr="001043D7">
              <w:rPr>
                <w:rFonts w:hint="eastAsia"/>
                <w:sz w:val="24"/>
              </w:rPr>
              <w:t>mg</w:t>
            </w:r>
            <w:r w:rsidRPr="001043D7">
              <w:rPr>
                <w:sz w:val="24"/>
              </w:rPr>
              <w:t>/L</w:t>
            </w:r>
            <w:r w:rsidRPr="001043D7">
              <w:rPr>
                <w:sz w:val="24"/>
              </w:rPr>
              <w:t>、悬浮物</w:t>
            </w:r>
            <w:r w:rsidRPr="001043D7">
              <w:rPr>
                <w:rFonts w:hint="eastAsia"/>
                <w:sz w:val="24"/>
              </w:rPr>
              <w:t>2</w:t>
            </w:r>
            <w:r w:rsidRPr="001043D7">
              <w:rPr>
                <w:sz w:val="24"/>
              </w:rPr>
              <w:t>00</w:t>
            </w:r>
            <w:r w:rsidRPr="001043D7">
              <w:rPr>
                <w:rFonts w:hint="eastAsia"/>
                <w:sz w:val="24"/>
              </w:rPr>
              <w:t>mg</w:t>
            </w:r>
            <w:r w:rsidRPr="001043D7">
              <w:rPr>
                <w:sz w:val="24"/>
              </w:rPr>
              <w:t>/L</w:t>
            </w:r>
            <w:r w:rsidRPr="001043D7">
              <w:rPr>
                <w:rFonts w:hint="eastAsia"/>
                <w:sz w:val="24"/>
              </w:rPr>
              <w:t>，废水经化粪池处理后排入渭南市西区污水处理厂。项目运营期废水源强见下表：</w:t>
            </w:r>
          </w:p>
          <w:p w14:paraId="6CD1F2DA" w14:textId="7C1E8867" w:rsidR="007C1F7D" w:rsidRPr="001043D7" w:rsidRDefault="007C1F7D" w:rsidP="007C1F7D">
            <w:pPr>
              <w:snapToGrid w:val="0"/>
              <w:spacing w:line="276" w:lineRule="auto"/>
              <w:jc w:val="center"/>
              <w:rPr>
                <w:b/>
                <w:sz w:val="24"/>
                <w:szCs w:val="32"/>
              </w:rPr>
            </w:pPr>
            <w:r w:rsidRPr="001043D7">
              <w:rPr>
                <w:rFonts w:hint="eastAsia"/>
                <w:b/>
                <w:sz w:val="24"/>
                <w:szCs w:val="32"/>
              </w:rPr>
              <w:t>表</w:t>
            </w:r>
            <w:r w:rsidRPr="001043D7">
              <w:rPr>
                <w:rFonts w:hint="eastAsia"/>
                <w:b/>
                <w:sz w:val="24"/>
                <w:szCs w:val="32"/>
              </w:rPr>
              <w:t>4-</w:t>
            </w:r>
            <w:r w:rsidR="001C19CF">
              <w:rPr>
                <w:rFonts w:hint="eastAsia"/>
                <w:b/>
                <w:sz w:val="24"/>
                <w:szCs w:val="32"/>
              </w:rPr>
              <w:t>3</w:t>
            </w:r>
            <w:r w:rsidR="00CA6A2A" w:rsidRPr="001043D7">
              <w:rPr>
                <w:rFonts w:hint="eastAsia"/>
                <w:b/>
                <w:sz w:val="24"/>
                <w:szCs w:val="32"/>
              </w:rPr>
              <w:t xml:space="preserve"> </w:t>
            </w:r>
            <w:r w:rsidRPr="001043D7">
              <w:rPr>
                <w:rFonts w:hint="eastAsia"/>
                <w:b/>
                <w:sz w:val="24"/>
                <w:szCs w:val="32"/>
              </w:rPr>
              <w:t xml:space="preserve">  </w:t>
            </w:r>
            <w:r w:rsidRPr="001043D7">
              <w:rPr>
                <w:rFonts w:hint="eastAsia"/>
                <w:b/>
                <w:sz w:val="24"/>
                <w:szCs w:val="32"/>
              </w:rPr>
              <w:t>废水处理情况一览表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1719"/>
              <w:gridCol w:w="1848"/>
              <w:gridCol w:w="1289"/>
              <w:gridCol w:w="1098"/>
              <w:gridCol w:w="1287"/>
              <w:gridCol w:w="1052"/>
            </w:tblGrid>
            <w:tr w:rsidR="00A97A22" w:rsidRPr="001043D7" w14:paraId="01C919A5" w14:textId="77777777" w:rsidTr="0037002A">
              <w:trPr>
                <w:trHeight w:val="340"/>
                <w:jc w:val="center"/>
              </w:trPr>
              <w:tc>
                <w:tcPr>
                  <w:tcW w:w="2151" w:type="pct"/>
                  <w:gridSpan w:val="2"/>
                  <w:tcBorders>
                    <w:tl2br w:val="single" w:sz="12" w:space="0" w:color="auto"/>
                  </w:tcBorders>
                  <w:vAlign w:val="center"/>
                </w:tcPr>
                <w:p w14:paraId="7FDC3529" w14:textId="77777777" w:rsidR="0037002A" w:rsidRPr="001043D7" w:rsidRDefault="0037002A" w:rsidP="0037002A">
                  <w:pPr>
                    <w:adjustRightInd w:val="0"/>
                    <w:snapToGrid w:val="0"/>
                    <w:jc w:val="right"/>
                    <w:rPr>
                      <w:b/>
                      <w:bCs/>
                      <w:szCs w:val="21"/>
                    </w:rPr>
                  </w:pPr>
                  <w:r w:rsidRPr="001043D7">
                    <w:rPr>
                      <w:b/>
                      <w:bCs/>
                      <w:szCs w:val="21"/>
                    </w:rPr>
                    <w:t>污染物</w:t>
                  </w:r>
                </w:p>
                <w:p w14:paraId="3DF06008" w14:textId="77777777" w:rsidR="0037002A" w:rsidRPr="001043D7" w:rsidRDefault="0037002A" w:rsidP="0037002A">
                  <w:pPr>
                    <w:jc w:val="left"/>
                    <w:rPr>
                      <w:b/>
                      <w:bCs/>
                      <w:szCs w:val="21"/>
                    </w:rPr>
                  </w:pPr>
                  <w:r w:rsidRPr="001043D7">
                    <w:rPr>
                      <w:b/>
                      <w:bCs/>
                      <w:szCs w:val="21"/>
                    </w:rPr>
                    <w:t>项目</w:t>
                  </w:r>
                </w:p>
              </w:tc>
              <w:tc>
                <w:tcPr>
                  <w:tcW w:w="777" w:type="pct"/>
                  <w:vAlign w:val="center"/>
                </w:tcPr>
                <w:p w14:paraId="49A0E028" w14:textId="77777777" w:rsidR="0037002A" w:rsidRPr="001043D7" w:rsidRDefault="0037002A" w:rsidP="0037002A">
                  <w:pPr>
                    <w:adjustRightInd w:val="0"/>
                    <w:snapToGrid w:val="0"/>
                    <w:jc w:val="center"/>
                    <w:rPr>
                      <w:b/>
                      <w:bCs/>
                      <w:szCs w:val="21"/>
                    </w:rPr>
                  </w:pPr>
                  <w:r w:rsidRPr="001043D7">
                    <w:rPr>
                      <w:b/>
                      <w:bCs/>
                      <w:szCs w:val="21"/>
                    </w:rPr>
                    <w:t>COD</w:t>
                  </w:r>
                </w:p>
              </w:tc>
              <w:tc>
                <w:tcPr>
                  <w:tcW w:w="662" w:type="pct"/>
                  <w:vAlign w:val="center"/>
                </w:tcPr>
                <w:p w14:paraId="3BC442C9" w14:textId="77777777" w:rsidR="0037002A" w:rsidRPr="001043D7" w:rsidRDefault="0037002A" w:rsidP="0037002A">
                  <w:pPr>
                    <w:adjustRightInd w:val="0"/>
                    <w:snapToGrid w:val="0"/>
                    <w:jc w:val="center"/>
                    <w:rPr>
                      <w:b/>
                      <w:bCs/>
                      <w:szCs w:val="21"/>
                    </w:rPr>
                  </w:pPr>
                  <w:r w:rsidRPr="001043D7">
                    <w:rPr>
                      <w:b/>
                      <w:bCs/>
                      <w:szCs w:val="21"/>
                    </w:rPr>
                    <w:t>BOD</w:t>
                  </w:r>
                  <w:r w:rsidRPr="001043D7">
                    <w:rPr>
                      <w:b/>
                      <w:bCs/>
                      <w:szCs w:val="21"/>
                      <w:vertAlign w:val="subscript"/>
                    </w:rPr>
                    <w:t>5</w:t>
                  </w:r>
                </w:p>
              </w:tc>
              <w:tc>
                <w:tcPr>
                  <w:tcW w:w="776" w:type="pct"/>
                  <w:vAlign w:val="center"/>
                </w:tcPr>
                <w:p w14:paraId="7342F434" w14:textId="77777777" w:rsidR="0037002A" w:rsidRPr="001043D7" w:rsidRDefault="0037002A" w:rsidP="0037002A">
                  <w:pPr>
                    <w:adjustRightInd w:val="0"/>
                    <w:snapToGrid w:val="0"/>
                    <w:jc w:val="center"/>
                    <w:rPr>
                      <w:b/>
                      <w:bCs/>
                      <w:szCs w:val="21"/>
                    </w:rPr>
                  </w:pPr>
                  <w:r w:rsidRPr="001043D7">
                    <w:rPr>
                      <w:b/>
                      <w:bCs/>
                      <w:szCs w:val="21"/>
                    </w:rPr>
                    <w:t>SS</w:t>
                  </w:r>
                </w:p>
              </w:tc>
              <w:tc>
                <w:tcPr>
                  <w:tcW w:w="634" w:type="pct"/>
                  <w:vAlign w:val="center"/>
                </w:tcPr>
                <w:p w14:paraId="6A9F7143" w14:textId="77777777" w:rsidR="0037002A" w:rsidRPr="001043D7" w:rsidRDefault="0037002A" w:rsidP="0037002A">
                  <w:pPr>
                    <w:adjustRightInd w:val="0"/>
                    <w:snapToGrid w:val="0"/>
                    <w:jc w:val="center"/>
                    <w:rPr>
                      <w:b/>
                      <w:bCs/>
                      <w:szCs w:val="21"/>
                    </w:rPr>
                  </w:pPr>
                  <w:r w:rsidRPr="001043D7">
                    <w:rPr>
                      <w:b/>
                      <w:bCs/>
                      <w:szCs w:val="21"/>
                    </w:rPr>
                    <w:t>氨氮</w:t>
                  </w:r>
                </w:p>
              </w:tc>
            </w:tr>
            <w:tr w:rsidR="00A97A22" w:rsidRPr="001043D7" w14:paraId="3ECF10CF" w14:textId="77777777" w:rsidTr="0037002A">
              <w:trPr>
                <w:trHeight w:val="340"/>
                <w:jc w:val="center"/>
              </w:trPr>
              <w:tc>
                <w:tcPr>
                  <w:tcW w:w="1037" w:type="pct"/>
                  <w:vMerge w:val="restart"/>
                  <w:vAlign w:val="center"/>
                </w:tcPr>
                <w:p w14:paraId="48B391F0" w14:textId="77777777" w:rsidR="0037002A" w:rsidRPr="001043D7" w:rsidRDefault="0037002A" w:rsidP="0037002A">
                  <w:pPr>
                    <w:adjustRightInd w:val="0"/>
                    <w:snapToGrid w:val="0"/>
                    <w:jc w:val="center"/>
                    <w:rPr>
                      <w:szCs w:val="21"/>
                    </w:rPr>
                  </w:pPr>
                  <w:r w:rsidRPr="001043D7">
                    <w:rPr>
                      <w:rFonts w:hint="eastAsia"/>
                      <w:szCs w:val="21"/>
                    </w:rPr>
                    <w:t>废水产生量</w:t>
                  </w:r>
                </w:p>
                <w:p w14:paraId="1AE97D8D" w14:textId="5703C624" w:rsidR="0037002A" w:rsidRPr="001043D7" w:rsidRDefault="0037002A" w:rsidP="00693A08">
                  <w:pPr>
                    <w:adjustRightInd w:val="0"/>
                    <w:snapToGrid w:val="0"/>
                    <w:jc w:val="center"/>
                    <w:rPr>
                      <w:szCs w:val="21"/>
                    </w:rPr>
                  </w:pPr>
                  <w:r w:rsidRPr="001043D7">
                    <w:rPr>
                      <w:szCs w:val="21"/>
                    </w:rPr>
                    <w:t>（</w:t>
                  </w:r>
                  <w:r w:rsidR="00693A08" w:rsidRPr="001043D7">
                    <w:rPr>
                      <w:rFonts w:hint="eastAsia"/>
                      <w:szCs w:val="21"/>
                    </w:rPr>
                    <w:t>233.6</w:t>
                  </w:r>
                  <w:r w:rsidRPr="001043D7">
                    <w:rPr>
                      <w:szCs w:val="21"/>
                    </w:rPr>
                    <w:t>m</w:t>
                  </w:r>
                  <w:r w:rsidRPr="001043D7">
                    <w:rPr>
                      <w:szCs w:val="21"/>
                      <w:vertAlign w:val="superscript"/>
                    </w:rPr>
                    <w:t>3</w:t>
                  </w:r>
                  <w:r w:rsidRPr="001043D7">
                    <w:rPr>
                      <w:szCs w:val="21"/>
                    </w:rPr>
                    <w:t>/a</w:t>
                  </w:r>
                  <w:r w:rsidRPr="001043D7">
                    <w:rPr>
                      <w:szCs w:val="21"/>
                    </w:rPr>
                    <w:t>）</w:t>
                  </w:r>
                </w:p>
              </w:tc>
              <w:tc>
                <w:tcPr>
                  <w:tcW w:w="1114" w:type="pct"/>
                  <w:vAlign w:val="center"/>
                </w:tcPr>
                <w:p w14:paraId="0A823CF4" w14:textId="77777777" w:rsidR="0037002A" w:rsidRPr="001043D7" w:rsidRDefault="0037002A" w:rsidP="0037002A">
                  <w:pPr>
                    <w:adjustRightInd w:val="0"/>
                    <w:snapToGrid w:val="0"/>
                    <w:jc w:val="center"/>
                    <w:rPr>
                      <w:szCs w:val="21"/>
                    </w:rPr>
                  </w:pPr>
                  <w:r w:rsidRPr="001043D7">
                    <w:rPr>
                      <w:szCs w:val="21"/>
                    </w:rPr>
                    <w:t>产生浓度（</w:t>
                  </w:r>
                  <w:r w:rsidRPr="001043D7">
                    <w:rPr>
                      <w:szCs w:val="21"/>
                    </w:rPr>
                    <w:t>m</w:t>
                  </w:r>
                  <w:r w:rsidRPr="001043D7">
                    <w:rPr>
                      <w:rFonts w:hint="eastAsia"/>
                      <w:szCs w:val="21"/>
                    </w:rPr>
                    <w:t>g</w:t>
                  </w:r>
                  <w:r w:rsidRPr="001043D7">
                    <w:rPr>
                      <w:szCs w:val="21"/>
                    </w:rPr>
                    <w:t>/L</w:t>
                  </w:r>
                  <w:r w:rsidRPr="001043D7">
                    <w:rPr>
                      <w:szCs w:val="21"/>
                    </w:rPr>
                    <w:t>）</w:t>
                  </w:r>
                </w:p>
              </w:tc>
              <w:tc>
                <w:tcPr>
                  <w:tcW w:w="777" w:type="pct"/>
                  <w:vAlign w:val="center"/>
                </w:tcPr>
                <w:p w14:paraId="416925FF" w14:textId="3777DAB1" w:rsidR="0037002A" w:rsidRPr="001043D7" w:rsidRDefault="00693A08" w:rsidP="0037002A">
                  <w:pPr>
                    <w:adjustRightInd w:val="0"/>
                    <w:snapToGrid w:val="0"/>
                    <w:jc w:val="center"/>
                    <w:textAlignment w:val="center"/>
                    <w:rPr>
                      <w:szCs w:val="21"/>
                    </w:rPr>
                  </w:pPr>
                  <w:r w:rsidRPr="001043D7">
                    <w:rPr>
                      <w:rFonts w:hint="eastAsia"/>
                      <w:szCs w:val="21"/>
                    </w:rPr>
                    <w:t>500</w:t>
                  </w:r>
                </w:p>
              </w:tc>
              <w:tc>
                <w:tcPr>
                  <w:tcW w:w="662" w:type="pct"/>
                  <w:vAlign w:val="center"/>
                </w:tcPr>
                <w:p w14:paraId="79E37ACE" w14:textId="4F4F6E47" w:rsidR="0037002A" w:rsidRPr="001043D7" w:rsidRDefault="00693A08" w:rsidP="0037002A">
                  <w:pPr>
                    <w:adjustRightInd w:val="0"/>
                    <w:snapToGrid w:val="0"/>
                    <w:jc w:val="center"/>
                    <w:textAlignment w:val="center"/>
                    <w:rPr>
                      <w:szCs w:val="21"/>
                    </w:rPr>
                  </w:pPr>
                  <w:r w:rsidRPr="001043D7">
                    <w:rPr>
                      <w:rFonts w:hint="eastAsia"/>
                      <w:szCs w:val="21"/>
                    </w:rPr>
                    <w:t>300</w:t>
                  </w:r>
                </w:p>
              </w:tc>
              <w:tc>
                <w:tcPr>
                  <w:tcW w:w="776" w:type="pct"/>
                  <w:vAlign w:val="center"/>
                </w:tcPr>
                <w:p w14:paraId="26EB2281" w14:textId="2AF067BB" w:rsidR="0037002A" w:rsidRPr="001043D7" w:rsidRDefault="00693A08" w:rsidP="0037002A">
                  <w:pPr>
                    <w:adjustRightInd w:val="0"/>
                    <w:snapToGrid w:val="0"/>
                    <w:jc w:val="center"/>
                    <w:textAlignment w:val="center"/>
                    <w:rPr>
                      <w:szCs w:val="21"/>
                    </w:rPr>
                  </w:pPr>
                  <w:r w:rsidRPr="001043D7">
                    <w:rPr>
                      <w:rFonts w:hint="eastAsia"/>
                      <w:szCs w:val="21"/>
                    </w:rPr>
                    <w:t>450</w:t>
                  </w:r>
                </w:p>
              </w:tc>
              <w:tc>
                <w:tcPr>
                  <w:tcW w:w="634" w:type="pct"/>
                  <w:vAlign w:val="center"/>
                </w:tcPr>
                <w:p w14:paraId="25977779" w14:textId="77777777" w:rsidR="0037002A" w:rsidRPr="001043D7" w:rsidRDefault="0037002A" w:rsidP="0037002A">
                  <w:pPr>
                    <w:adjustRightInd w:val="0"/>
                    <w:snapToGrid w:val="0"/>
                    <w:jc w:val="center"/>
                    <w:textAlignment w:val="center"/>
                    <w:rPr>
                      <w:szCs w:val="21"/>
                    </w:rPr>
                  </w:pPr>
                  <w:r w:rsidRPr="001043D7">
                    <w:rPr>
                      <w:szCs w:val="21"/>
                    </w:rPr>
                    <w:t>25</w:t>
                  </w:r>
                </w:p>
              </w:tc>
            </w:tr>
            <w:tr w:rsidR="00A97A22" w:rsidRPr="001043D7" w14:paraId="5CCD2820" w14:textId="77777777" w:rsidTr="0037002A">
              <w:trPr>
                <w:trHeight w:val="340"/>
                <w:jc w:val="center"/>
              </w:trPr>
              <w:tc>
                <w:tcPr>
                  <w:tcW w:w="1037" w:type="pct"/>
                  <w:vMerge/>
                  <w:vAlign w:val="center"/>
                </w:tcPr>
                <w:p w14:paraId="28C4A35A" w14:textId="77777777" w:rsidR="0037002A" w:rsidRPr="001043D7" w:rsidRDefault="0037002A" w:rsidP="0037002A">
                  <w:pPr>
                    <w:adjustRightInd w:val="0"/>
                    <w:snapToGrid w:val="0"/>
                    <w:jc w:val="center"/>
                    <w:rPr>
                      <w:szCs w:val="21"/>
                    </w:rPr>
                  </w:pPr>
                </w:p>
              </w:tc>
              <w:tc>
                <w:tcPr>
                  <w:tcW w:w="1114" w:type="pct"/>
                  <w:vAlign w:val="center"/>
                </w:tcPr>
                <w:p w14:paraId="1ABB787B" w14:textId="77777777" w:rsidR="0037002A" w:rsidRPr="001043D7" w:rsidRDefault="0037002A" w:rsidP="0037002A">
                  <w:pPr>
                    <w:adjustRightInd w:val="0"/>
                    <w:snapToGrid w:val="0"/>
                    <w:jc w:val="center"/>
                    <w:rPr>
                      <w:szCs w:val="21"/>
                    </w:rPr>
                  </w:pPr>
                  <w:r w:rsidRPr="001043D7">
                    <w:rPr>
                      <w:szCs w:val="21"/>
                    </w:rPr>
                    <w:t>产生量（</w:t>
                  </w:r>
                  <w:r w:rsidRPr="001043D7">
                    <w:rPr>
                      <w:szCs w:val="21"/>
                    </w:rPr>
                    <w:t>t/a</w:t>
                  </w:r>
                  <w:r w:rsidRPr="001043D7">
                    <w:rPr>
                      <w:szCs w:val="21"/>
                    </w:rPr>
                    <w:t>）</w:t>
                  </w:r>
                </w:p>
              </w:tc>
              <w:tc>
                <w:tcPr>
                  <w:tcW w:w="777" w:type="pct"/>
                  <w:vAlign w:val="center"/>
                </w:tcPr>
                <w:p w14:paraId="2509D6C9" w14:textId="0D7EB29D" w:rsidR="0037002A" w:rsidRPr="001043D7" w:rsidRDefault="00693A08" w:rsidP="0037002A">
                  <w:pPr>
                    <w:adjustRightInd w:val="0"/>
                    <w:snapToGrid w:val="0"/>
                    <w:jc w:val="center"/>
                    <w:textAlignment w:val="center"/>
                    <w:rPr>
                      <w:szCs w:val="21"/>
                    </w:rPr>
                  </w:pPr>
                  <w:r w:rsidRPr="001043D7">
                    <w:rPr>
                      <w:rFonts w:hint="eastAsia"/>
                      <w:szCs w:val="21"/>
                    </w:rPr>
                    <w:t>0.117</w:t>
                  </w:r>
                </w:p>
              </w:tc>
              <w:tc>
                <w:tcPr>
                  <w:tcW w:w="662" w:type="pct"/>
                  <w:vAlign w:val="center"/>
                </w:tcPr>
                <w:p w14:paraId="0581972B" w14:textId="5096EA5B" w:rsidR="0037002A" w:rsidRPr="001043D7" w:rsidRDefault="00693A08" w:rsidP="0037002A">
                  <w:pPr>
                    <w:adjustRightInd w:val="0"/>
                    <w:snapToGrid w:val="0"/>
                    <w:jc w:val="center"/>
                    <w:textAlignment w:val="center"/>
                    <w:rPr>
                      <w:szCs w:val="21"/>
                    </w:rPr>
                  </w:pPr>
                  <w:r w:rsidRPr="001043D7">
                    <w:rPr>
                      <w:rFonts w:hint="eastAsia"/>
                      <w:szCs w:val="21"/>
                    </w:rPr>
                    <w:t>0.07</w:t>
                  </w:r>
                </w:p>
              </w:tc>
              <w:tc>
                <w:tcPr>
                  <w:tcW w:w="776" w:type="pct"/>
                  <w:vAlign w:val="center"/>
                </w:tcPr>
                <w:p w14:paraId="5790FE4C" w14:textId="48A97D2D" w:rsidR="0037002A" w:rsidRPr="001043D7" w:rsidRDefault="00693A08" w:rsidP="0037002A">
                  <w:pPr>
                    <w:adjustRightInd w:val="0"/>
                    <w:snapToGrid w:val="0"/>
                    <w:jc w:val="center"/>
                    <w:textAlignment w:val="center"/>
                    <w:rPr>
                      <w:szCs w:val="21"/>
                    </w:rPr>
                  </w:pPr>
                  <w:r w:rsidRPr="001043D7">
                    <w:rPr>
                      <w:rFonts w:hint="eastAsia"/>
                      <w:szCs w:val="21"/>
                    </w:rPr>
                    <w:t>0.105</w:t>
                  </w:r>
                </w:p>
              </w:tc>
              <w:tc>
                <w:tcPr>
                  <w:tcW w:w="634" w:type="pct"/>
                  <w:vAlign w:val="center"/>
                </w:tcPr>
                <w:p w14:paraId="707893DB" w14:textId="2933F234" w:rsidR="0037002A" w:rsidRPr="001043D7" w:rsidRDefault="00693A08" w:rsidP="0037002A">
                  <w:pPr>
                    <w:adjustRightInd w:val="0"/>
                    <w:snapToGrid w:val="0"/>
                    <w:jc w:val="center"/>
                    <w:textAlignment w:val="center"/>
                    <w:rPr>
                      <w:szCs w:val="21"/>
                    </w:rPr>
                  </w:pPr>
                  <w:r w:rsidRPr="001043D7">
                    <w:rPr>
                      <w:rFonts w:hint="eastAsia"/>
                      <w:szCs w:val="21"/>
                    </w:rPr>
                    <w:t>0.006</w:t>
                  </w:r>
                </w:p>
              </w:tc>
            </w:tr>
            <w:tr w:rsidR="00A97A22" w:rsidRPr="001043D7" w14:paraId="4B49AD7F" w14:textId="77777777" w:rsidTr="0037002A">
              <w:trPr>
                <w:trHeight w:val="340"/>
                <w:jc w:val="center"/>
              </w:trPr>
              <w:tc>
                <w:tcPr>
                  <w:tcW w:w="1037" w:type="pct"/>
                  <w:vAlign w:val="center"/>
                </w:tcPr>
                <w:p w14:paraId="45893F4C" w14:textId="77777777" w:rsidR="0037002A" w:rsidRPr="001043D7" w:rsidRDefault="0037002A" w:rsidP="0037002A">
                  <w:pPr>
                    <w:adjustRightInd w:val="0"/>
                    <w:snapToGrid w:val="0"/>
                    <w:jc w:val="center"/>
                    <w:rPr>
                      <w:szCs w:val="21"/>
                    </w:rPr>
                  </w:pPr>
                  <w:r w:rsidRPr="001043D7">
                    <w:rPr>
                      <w:szCs w:val="21"/>
                    </w:rPr>
                    <w:lastRenderedPageBreak/>
                    <w:t>化粪池处理效率</w:t>
                  </w:r>
                </w:p>
              </w:tc>
              <w:tc>
                <w:tcPr>
                  <w:tcW w:w="1114" w:type="pct"/>
                  <w:vAlign w:val="center"/>
                </w:tcPr>
                <w:p w14:paraId="3D4E2120" w14:textId="77777777" w:rsidR="0037002A" w:rsidRPr="001043D7" w:rsidRDefault="0037002A" w:rsidP="0037002A">
                  <w:pPr>
                    <w:adjustRightInd w:val="0"/>
                    <w:snapToGrid w:val="0"/>
                    <w:jc w:val="center"/>
                    <w:rPr>
                      <w:szCs w:val="21"/>
                    </w:rPr>
                  </w:pPr>
                  <w:r w:rsidRPr="001043D7">
                    <w:rPr>
                      <w:szCs w:val="21"/>
                    </w:rPr>
                    <w:t>%</w:t>
                  </w:r>
                </w:p>
              </w:tc>
              <w:tc>
                <w:tcPr>
                  <w:tcW w:w="777" w:type="pct"/>
                  <w:vAlign w:val="center"/>
                </w:tcPr>
                <w:p w14:paraId="79598C48" w14:textId="77777777" w:rsidR="0037002A" w:rsidRPr="001043D7" w:rsidRDefault="0037002A" w:rsidP="0037002A">
                  <w:pPr>
                    <w:adjustRightInd w:val="0"/>
                    <w:snapToGrid w:val="0"/>
                    <w:jc w:val="center"/>
                    <w:textAlignment w:val="center"/>
                    <w:rPr>
                      <w:szCs w:val="21"/>
                    </w:rPr>
                  </w:pPr>
                  <w:r w:rsidRPr="001043D7">
                    <w:rPr>
                      <w:szCs w:val="21"/>
                    </w:rPr>
                    <w:t>15</w:t>
                  </w:r>
                </w:p>
              </w:tc>
              <w:tc>
                <w:tcPr>
                  <w:tcW w:w="662" w:type="pct"/>
                  <w:vAlign w:val="center"/>
                </w:tcPr>
                <w:p w14:paraId="7B67A72E" w14:textId="154866D9" w:rsidR="0037002A" w:rsidRPr="001043D7" w:rsidRDefault="00693A08" w:rsidP="0037002A">
                  <w:pPr>
                    <w:adjustRightInd w:val="0"/>
                    <w:snapToGrid w:val="0"/>
                    <w:jc w:val="center"/>
                    <w:textAlignment w:val="center"/>
                    <w:rPr>
                      <w:szCs w:val="21"/>
                    </w:rPr>
                  </w:pPr>
                  <w:r w:rsidRPr="001043D7">
                    <w:rPr>
                      <w:rFonts w:hint="eastAsia"/>
                      <w:szCs w:val="21"/>
                    </w:rPr>
                    <w:t>9</w:t>
                  </w:r>
                </w:p>
              </w:tc>
              <w:tc>
                <w:tcPr>
                  <w:tcW w:w="776" w:type="pct"/>
                  <w:vAlign w:val="center"/>
                </w:tcPr>
                <w:p w14:paraId="528587AC" w14:textId="1A4B0DB1" w:rsidR="0037002A" w:rsidRPr="001043D7" w:rsidRDefault="00693A08" w:rsidP="0037002A">
                  <w:pPr>
                    <w:adjustRightInd w:val="0"/>
                    <w:snapToGrid w:val="0"/>
                    <w:jc w:val="center"/>
                    <w:textAlignment w:val="center"/>
                    <w:rPr>
                      <w:szCs w:val="21"/>
                    </w:rPr>
                  </w:pPr>
                  <w:r w:rsidRPr="001043D7">
                    <w:rPr>
                      <w:rFonts w:hint="eastAsia"/>
                      <w:szCs w:val="21"/>
                    </w:rPr>
                    <w:t>30</w:t>
                  </w:r>
                </w:p>
              </w:tc>
              <w:tc>
                <w:tcPr>
                  <w:tcW w:w="634" w:type="pct"/>
                  <w:vAlign w:val="center"/>
                </w:tcPr>
                <w:p w14:paraId="67B2A3FA" w14:textId="18778FC0" w:rsidR="0037002A" w:rsidRPr="001043D7" w:rsidRDefault="008B3B46" w:rsidP="0037002A">
                  <w:pPr>
                    <w:adjustRightInd w:val="0"/>
                    <w:snapToGrid w:val="0"/>
                    <w:jc w:val="center"/>
                    <w:textAlignment w:val="center"/>
                    <w:rPr>
                      <w:szCs w:val="21"/>
                    </w:rPr>
                  </w:pPr>
                  <w:r w:rsidRPr="001043D7">
                    <w:rPr>
                      <w:rFonts w:hint="eastAsia"/>
                      <w:szCs w:val="21"/>
                    </w:rPr>
                    <w:t>0</w:t>
                  </w:r>
                </w:p>
              </w:tc>
            </w:tr>
            <w:tr w:rsidR="00A97A22" w:rsidRPr="001043D7" w14:paraId="2F419370" w14:textId="77777777" w:rsidTr="0037002A">
              <w:trPr>
                <w:trHeight w:val="340"/>
                <w:jc w:val="center"/>
              </w:trPr>
              <w:tc>
                <w:tcPr>
                  <w:tcW w:w="1037" w:type="pct"/>
                  <w:vMerge w:val="restart"/>
                  <w:vAlign w:val="center"/>
                </w:tcPr>
                <w:p w14:paraId="6491CEC1" w14:textId="77777777" w:rsidR="0037002A" w:rsidRPr="001043D7" w:rsidRDefault="0037002A" w:rsidP="0037002A">
                  <w:pPr>
                    <w:adjustRightInd w:val="0"/>
                    <w:snapToGrid w:val="0"/>
                    <w:jc w:val="center"/>
                    <w:rPr>
                      <w:szCs w:val="21"/>
                    </w:rPr>
                  </w:pPr>
                  <w:r w:rsidRPr="001043D7">
                    <w:rPr>
                      <w:rFonts w:hint="eastAsia"/>
                      <w:szCs w:val="21"/>
                    </w:rPr>
                    <w:t>废水总排口</w:t>
                  </w:r>
                </w:p>
              </w:tc>
              <w:tc>
                <w:tcPr>
                  <w:tcW w:w="1114" w:type="pct"/>
                  <w:vAlign w:val="center"/>
                </w:tcPr>
                <w:p w14:paraId="48B5B85A" w14:textId="77777777" w:rsidR="0037002A" w:rsidRPr="001043D7" w:rsidRDefault="0037002A" w:rsidP="0037002A">
                  <w:pPr>
                    <w:adjustRightInd w:val="0"/>
                    <w:snapToGrid w:val="0"/>
                    <w:jc w:val="center"/>
                    <w:rPr>
                      <w:szCs w:val="21"/>
                    </w:rPr>
                  </w:pPr>
                  <w:r w:rsidRPr="001043D7">
                    <w:rPr>
                      <w:szCs w:val="21"/>
                    </w:rPr>
                    <w:t>排放浓度（</w:t>
                  </w:r>
                  <w:r w:rsidRPr="001043D7">
                    <w:rPr>
                      <w:szCs w:val="21"/>
                    </w:rPr>
                    <w:t>mg/L</w:t>
                  </w:r>
                  <w:r w:rsidRPr="001043D7">
                    <w:rPr>
                      <w:szCs w:val="21"/>
                    </w:rPr>
                    <w:t>）</w:t>
                  </w:r>
                </w:p>
              </w:tc>
              <w:tc>
                <w:tcPr>
                  <w:tcW w:w="777" w:type="pct"/>
                  <w:vAlign w:val="center"/>
                </w:tcPr>
                <w:p w14:paraId="7E6E204B" w14:textId="5B7A0CCD" w:rsidR="0037002A" w:rsidRPr="001043D7" w:rsidRDefault="00693A08" w:rsidP="0037002A">
                  <w:pPr>
                    <w:adjustRightInd w:val="0"/>
                    <w:snapToGrid w:val="0"/>
                    <w:jc w:val="center"/>
                    <w:textAlignment w:val="center"/>
                    <w:rPr>
                      <w:szCs w:val="21"/>
                    </w:rPr>
                  </w:pPr>
                  <w:r w:rsidRPr="001043D7">
                    <w:rPr>
                      <w:rFonts w:hint="eastAsia"/>
                      <w:szCs w:val="21"/>
                    </w:rPr>
                    <w:t>425</w:t>
                  </w:r>
                </w:p>
              </w:tc>
              <w:tc>
                <w:tcPr>
                  <w:tcW w:w="662" w:type="pct"/>
                  <w:vAlign w:val="center"/>
                </w:tcPr>
                <w:p w14:paraId="61D9E803" w14:textId="7449FFD8" w:rsidR="0037002A" w:rsidRPr="001043D7" w:rsidRDefault="00693A08" w:rsidP="0037002A">
                  <w:pPr>
                    <w:adjustRightInd w:val="0"/>
                    <w:snapToGrid w:val="0"/>
                    <w:jc w:val="center"/>
                    <w:textAlignment w:val="center"/>
                    <w:rPr>
                      <w:szCs w:val="21"/>
                    </w:rPr>
                  </w:pPr>
                  <w:r w:rsidRPr="001043D7">
                    <w:rPr>
                      <w:rFonts w:hint="eastAsia"/>
                      <w:szCs w:val="21"/>
                    </w:rPr>
                    <w:t>273</w:t>
                  </w:r>
                </w:p>
              </w:tc>
              <w:tc>
                <w:tcPr>
                  <w:tcW w:w="776" w:type="pct"/>
                  <w:vAlign w:val="center"/>
                </w:tcPr>
                <w:p w14:paraId="7FA6A436" w14:textId="55E8E679" w:rsidR="0037002A" w:rsidRPr="001043D7" w:rsidRDefault="00693A08" w:rsidP="0037002A">
                  <w:pPr>
                    <w:adjustRightInd w:val="0"/>
                    <w:snapToGrid w:val="0"/>
                    <w:jc w:val="center"/>
                    <w:textAlignment w:val="center"/>
                    <w:rPr>
                      <w:szCs w:val="21"/>
                    </w:rPr>
                  </w:pPr>
                  <w:r w:rsidRPr="001043D7">
                    <w:rPr>
                      <w:rFonts w:hint="eastAsia"/>
                      <w:szCs w:val="21"/>
                    </w:rPr>
                    <w:t>315</w:t>
                  </w:r>
                </w:p>
              </w:tc>
              <w:tc>
                <w:tcPr>
                  <w:tcW w:w="634" w:type="pct"/>
                  <w:vAlign w:val="center"/>
                </w:tcPr>
                <w:p w14:paraId="36F6A5C0" w14:textId="6D6F81D6" w:rsidR="0037002A" w:rsidRPr="001043D7" w:rsidRDefault="008B3B46" w:rsidP="0037002A">
                  <w:pPr>
                    <w:adjustRightInd w:val="0"/>
                    <w:snapToGrid w:val="0"/>
                    <w:jc w:val="center"/>
                    <w:textAlignment w:val="center"/>
                    <w:rPr>
                      <w:szCs w:val="21"/>
                    </w:rPr>
                  </w:pPr>
                  <w:r w:rsidRPr="001043D7">
                    <w:rPr>
                      <w:rFonts w:hint="eastAsia"/>
                      <w:szCs w:val="21"/>
                    </w:rPr>
                    <w:t>25</w:t>
                  </w:r>
                </w:p>
              </w:tc>
            </w:tr>
            <w:tr w:rsidR="00A97A22" w:rsidRPr="001043D7" w14:paraId="0F838A64" w14:textId="77777777" w:rsidTr="0037002A">
              <w:trPr>
                <w:trHeight w:val="340"/>
                <w:jc w:val="center"/>
              </w:trPr>
              <w:tc>
                <w:tcPr>
                  <w:tcW w:w="1037" w:type="pct"/>
                  <w:vMerge/>
                  <w:vAlign w:val="center"/>
                </w:tcPr>
                <w:p w14:paraId="01C1FD9E" w14:textId="77777777" w:rsidR="0037002A" w:rsidRPr="001043D7" w:rsidRDefault="0037002A" w:rsidP="0037002A">
                  <w:pPr>
                    <w:adjustRightInd w:val="0"/>
                    <w:snapToGrid w:val="0"/>
                    <w:jc w:val="center"/>
                    <w:rPr>
                      <w:szCs w:val="21"/>
                    </w:rPr>
                  </w:pPr>
                </w:p>
              </w:tc>
              <w:tc>
                <w:tcPr>
                  <w:tcW w:w="1114" w:type="pct"/>
                  <w:vAlign w:val="center"/>
                </w:tcPr>
                <w:p w14:paraId="0A2B4648" w14:textId="77777777" w:rsidR="0037002A" w:rsidRPr="001043D7" w:rsidRDefault="0037002A" w:rsidP="0037002A">
                  <w:pPr>
                    <w:adjustRightInd w:val="0"/>
                    <w:snapToGrid w:val="0"/>
                    <w:jc w:val="center"/>
                    <w:rPr>
                      <w:szCs w:val="21"/>
                    </w:rPr>
                  </w:pPr>
                  <w:r w:rsidRPr="001043D7">
                    <w:rPr>
                      <w:szCs w:val="21"/>
                    </w:rPr>
                    <w:t>排放量（</w:t>
                  </w:r>
                  <w:r w:rsidRPr="001043D7">
                    <w:rPr>
                      <w:szCs w:val="21"/>
                    </w:rPr>
                    <w:t>t/a</w:t>
                  </w:r>
                  <w:r w:rsidRPr="001043D7">
                    <w:rPr>
                      <w:szCs w:val="21"/>
                    </w:rPr>
                    <w:t>）</w:t>
                  </w:r>
                </w:p>
              </w:tc>
              <w:tc>
                <w:tcPr>
                  <w:tcW w:w="777" w:type="pct"/>
                  <w:shd w:val="clear" w:color="auto" w:fill="auto"/>
                  <w:vAlign w:val="center"/>
                </w:tcPr>
                <w:p w14:paraId="3933EE42" w14:textId="4057316E" w:rsidR="0037002A" w:rsidRPr="001043D7" w:rsidRDefault="00693A08" w:rsidP="0037002A">
                  <w:pPr>
                    <w:adjustRightInd w:val="0"/>
                    <w:snapToGrid w:val="0"/>
                    <w:jc w:val="center"/>
                    <w:textAlignment w:val="center"/>
                    <w:rPr>
                      <w:szCs w:val="21"/>
                    </w:rPr>
                  </w:pPr>
                  <w:r w:rsidRPr="001043D7">
                    <w:rPr>
                      <w:rFonts w:hint="eastAsia"/>
                      <w:szCs w:val="21"/>
                    </w:rPr>
                    <w:t>0.099</w:t>
                  </w:r>
                </w:p>
              </w:tc>
              <w:tc>
                <w:tcPr>
                  <w:tcW w:w="662" w:type="pct"/>
                  <w:shd w:val="clear" w:color="auto" w:fill="auto"/>
                  <w:vAlign w:val="center"/>
                </w:tcPr>
                <w:p w14:paraId="184829FE" w14:textId="6C1018FB" w:rsidR="0037002A" w:rsidRPr="001043D7" w:rsidRDefault="00693A08" w:rsidP="0037002A">
                  <w:pPr>
                    <w:adjustRightInd w:val="0"/>
                    <w:snapToGrid w:val="0"/>
                    <w:jc w:val="center"/>
                    <w:textAlignment w:val="center"/>
                    <w:rPr>
                      <w:szCs w:val="21"/>
                    </w:rPr>
                  </w:pPr>
                  <w:r w:rsidRPr="001043D7">
                    <w:rPr>
                      <w:rFonts w:hint="eastAsia"/>
                      <w:szCs w:val="21"/>
                    </w:rPr>
                    <w:t>0.064</w:t>
                  </w:r>
                </w:p>
              </w:tc>
              <w:tc>
                <w:tcPr>
                  <w:tcW w:w="776" w:type="pct"/>
                  <w:shd w:val="clear" w:color="auto" w:fill="auto"/>
                  <w:vAlign w:val="center"/>
                </w:tcPr>
                <w:p w14:paraId="237FBF88" w14:textId="409B5516" w:rsidR="0037002A" w:rsidRPr="001043D7" w:rsidRDefault="00693A08" w:rsidP="0037002A">
                  <w:pPr>
                    <w:adjustRightInd w:val="0"/>
                    <w:snapToGrid w:val="0"/>
                    <w:jc w:val="center"/>
                    <w:textAlignment w:val="center"/>
                    <w:rPr>
                      <w:szCs w:val="21"/>
                    </w:rPr>
                  </w:pPr>
                  <w:r w:rsidRPr="001043D7">
                    <w:rPr>
                      <w:rFonts w:hint="eastAsia"/>
                      <w:szCs w:val="21"/>
                    </w:rPr>
                    <w:t>0.074</w:t>
                  </w:r>
                </w:p>
              </w:tc>
              <w:tc>
                <w:tcPr>
                  <w:tcW w:w="634" w:type="pct"/>
                  <w:shd w:val="clear" w:color="auto" w:fill="auto"/>
                  <w:vAlign w:val="center"/>
                </w:tcPr>
                <w:p w14:paraId="76E3781B" w14:textId="221C093B" w:rsidR="0037002A" w:rsidRPr="001043D7" w:rsidRDefault="00693A08" w:rsidP="0037002A">
                  <w:pPr>
                    <w:adjustRightInd w:val="0"/>
                    <w:snapToGrid w:val="0"/>
                    <w:jc w:val="center"/>
                    <w:textAlignment w:val="center"/>
                    <w:rPr>
                      <w:szCs w:val="21"/>
                    </w:rPr>
                  </w:pPr>
                  <w:r w:rsidRPr="001043D7">
                    <w:rPr>
                      <w:rFonts w:hint="eastAsia"/>
                      <w:szCs w:val="21"/>
                    </w:rPr>
                    <w:t>0.006</w:t>
                  </w:r>
                </w:p>
              </w:tc>
            </w:tr>
            <w:tr w:rsidR="00A97A22" w:rsidRPr="001043D7" w14:paraId="192D0AA0" w14:textId="77777777" w:rsidTr="0037002A">
              <w:trPr>
                <w:trHeight w:val="340"/>
                <w:jc w:val="center"/>
              </w:trPr>
              <w:tc>
                <w:tcPr>
                  <w:tcW w:w="2151" w:type="pct"/>
                  <w:gridSpan w:val="2"/>
                  <w:vAlign w:val="center"/>
                </w:tcPr>
                <w:p w14:paraId="4460C511" w14:textId="77777777" w:rsidR="0037002A" w:rsidRPr="001043D7" w:rsidRDefault="0037002A" w:rsidP="0037002A">
                  <w:pPr>
                    <w:snapToGrid w:val="0"/>
                    <w:jc w:val="center"/>
                    <w:rPr>
                      <w:szCs w:val="21"/>
                    </w:rPr>
                  </w:pPr>
                  <w:r w:rsidRPr="001043D7">
                    <w:rPr>
                      <w:szCs w:val="21"/>
                    </w:rPr>
                    <w:t>《污水综合排放标准》（</w:t>
                  </w:r>
                  <w:r w:rsidRPr="001043D7">
                    <w:rPr>
                      <w:szCs w:val="21"/>
                    </w:rPr>
                    <w:t>GB8978-1996</w:t>
                  </w:r>
                  <w:r w:rsidRPr="001043D7">
                    <w:rPr>
                      <w:szCs w:val="21"/>
                    </w:rPr>
                    <w:t>）三级标准</w:t>
                  </w:r>
                </w:p>
              </w:tc>
              <w:tc>
                <w:tcPr>
                  <w:tcW w:w="777" w:type="pct"/>
                  <w:vAlign w:val="center"/>
                </w:tcPr>
                <w:p w14:paraId="4F74F37E" w14:textId="77777777" w:rsidR="0037002A" w:rsidRPr="001043D7" w:rsidRDefault="0037002A" w:rsidP="0037002A">
                  <w:pPr>
                    <w:widowControl/>
                    <w:adjustRightInd w:val="0"/>
                    <w:snapToGrid w:val="0"/>
                    <w:jc w:val="center"/>
                    <w:textAlignment w:val="center"/>
                    <w:rPr>
                      <w:szCs w:val="21"/>
                    </w:rPr>
                  </w:pPr>
                  <w:r w:rsidRPr="001043D7">
                    <w:rPr>
                      <w:szCs w:val="21"/>
                    </w:rPr>
                    <w:t>500</w:t>
                  </w:r>
                </w:p>
              </w:tc>
              <w:tc>
                <w:tcPr>
                  <w:tcW w:w="662" w:type="pct"/>
                  <w:vAlign w:val="center"/>
                </w:tcPr>
                <w:p w14:paraId="54AE0C34" w14:textId="77777777" w:rsidR="0037002A" w:rsidRPr="001043D7" w:rsidRDefault="0037002A" w:rsidP="0037002A">
                  <w:pPr>
                    <w:widowControl/>
                    <w:adjustRightInd w:val="0"/>
                    <w:snapToGrid w:val="0"/>
                    <w:jc w:val="center"/>
                    <w:textAlignment w:val="center"/>
                    <w:rPr>
                      <w:szCs w:val="21"/>
                    </w:rPr>
                  </w:pPr>
                  <w:r w:rsidRPr="001043D7">
                    <w:rPr>
                      <w:szCs w:val="21"/>
                    </w:rPr>
                    <w:t>300</w:t>
                  </w:r>
                </w:p>
              </w:tc>
              <w:tc>
                <w:tcPr>
                  <w:tcW w:w="776" w:type="pct"/>
                  <w:vAlign w:val="center"/>
                </w:tcPr>
                <w:p w14:paraId="34170228" w14:textId="77777777" w:rsidR="0037002A" w:rsidRPr="001043D7" w:rsidRDefault="0037002A" w:rsidP="0037002A">
                  <w:pPr>
                    <w:widowControl/>
                    <w:adjustRightInd w:val="0"/>
                    <w:snapToGrid w:val="0"/>
                    <w:jc w:val="center"/>
                    <w:textAlignment w:val="center"/>
                    <w:rPr>
                      <w:szCs w:val="21"/>
                    </w:rPr>
                  </w:pPr>
                  <w:r w:rsidRPr="001043D7">
                    <w:rPr>
                      <w:szCs w:val="21"/>
                    </w:rPr>
                    <w:t>400</w:t>
                  </w:r>
                </w:p>
              </w:tc>
              <w:tc>
                <w:tcPr>
                  <w:tcW w:w="634" w:type="pct"/>
                  <w:vAlign w:val="center"/>
                </w:tcPr>
                <w:p w14:paraId="71BA7525" w14:textId="77777777" w:rsidR="0037002A" w:rsidRPr="001043D7" w:rsidRDefault="0037002A" w:rsidP="0037002A">
                  <w:pPr>
                    <w:widowControl/>
                    <w:adjustRightInd w:val="0"/>
                    <w:snapToGrid w:val="0"/>
                    <w:jc w:val="center"/>
                    <w:textAlignment w:val="center"/>
                    <w:rPr>
                      <w:szCs w:val="21"/>
                    </w:rPr>
                  </w:pPr>
                  <w:r w:rsidRPr="001043D7">
                    <w:rPr>
                      <w:szCs w:val="21"/>
                    </w:rPr>
                    <w:t>-</w:t>
                  </w:r>
                </w:p>
              </w:tc>
            </w:tr>
            <w:tr w:rsidR="00A97A22" w:rsidRPr="001043D7" w14:paraId="4E081043" w14:textId="77777777" w:rsidTr="0037002A">
              <w:trPr>
                <w:trHeight w:val="340"/>
                <w:jc w:val="center"/>
              </w:trPr>
              <w:tc>
                <w:tcPr>
                  <w:tcW w:w="2151" w:type="pct"/>
                  <w:gridSpan w:val="2"/>
                  <w:vAlign w:val="center"/>
                </w:tcPr>
                <w:p w14:paraId="6FFD4B1A" w14:textId="77777777" w:rsidR="0037002A" w:rsidRPr="001043D7" w:rsidRDefault="0037002A" w:rsidP="0037002A">
                  <w:pPr>
                    <w:snapToGrid w:val="0"/>
                    <w:jc w:val="center"/>
                    <w:rPr>
                      <w:szCs w:val="21"/>
                    </w:rPr>
                  </w:pPr>
                  <w:r w:rsidRPr="001043D7">
                    <w:rPr>
                      <w:szCs w:val="21"/>
                    </w:rPr>
                    <w:t>《污水排入城镇下水道水质标准》（</w:t>
                  </w:r>
                  <w:r w:rsidRPr="001043D7">
                    <w:rPr>
                      <w:szCs w:val="21"/>
                    </w:rPr>
                    <w:t>GB31962-2015</w:t>
                  </w:r>
                  <w:r w:rsidRPr="001043D7">
                    <w:rPr>
                      <w:szCs w:val="21"/>
                    </w:rPr>
                    <w:t>）</w:t>
                  </w:r>
                  <w:r w:rsidRPr="001043D7">
                    <w:rPr>
                      <w:szCs w:val="21"/>
                    </w:rPr>
                    <w:t>B</w:t>
                  </w:r>
                  <w:r w:rsidRPr="001043D7">
                    <w:rPr>
                      <w:szCs w:val="21"/>
                    </w:rPr>
                    <w:t>级标准</w:t>
                  </w:r>
                </w:p>
              </w:tc>
              <w:tc>
                <w:tcPr>
                  <w:tcW w:w="777" w:type="pct"/>
                  <w:vAlign w:val="center"/>
                </w:tcPr>
                <w:p w14:paraId="63372060" w14:textId="77777777" w:rsidR="0037002A" w:rsidRPr="001043D7" w:rsidRDefault="0037002A" w:rsidP="0037002A">
                  <w:pPr>
                    <w:widowControl/>
                    <w:adjustRightInd w:val="0"/>
                    <w:snapToGrid w:val="0"/>
                    <w:jc w:val="center"/>
                    <w:textAlignment w:val="center"/>
                    <w:rPr>
                      <w:szCs w:val="21"/>
                    </w:rPr>
                  </w:pPr>
                  <w:r w:rsidRPr="001043D7">
                    <w:rPr>
                      <w:szCs w:val="21"/>
                    </w:rPr>
                    <w:t>-</w:t>
                  </w:r>
                </w:p>
              </w:tc>
              <w:tc>
                <w:tcPr>
                  <w:tcW w:w="662" w:type="pct"/>
                  <w:vAlign w:val="center"/>
                </w:tcPr>
                <w:p w14:paraId="54E1ED59" w14:textId="77777777" w:rsidR="0037002A" w:rsidRPr="001043D7" w:rsidRDefault="0037002A" w:rsidP="0037002A">
                  <w:pPr>
                    <w:widowControl/>
                    <w:adjustRightInd w:val="0"/>
                    <w:snapToGrid w:val="0"/>
                    <w:jc w:val="center"/>
                    <w:textAlignment w:val="center"/>
                    <w:rPr>
                      <w:szCs w:val="21"/>
                    </w:rPr>
                  </w:pPr>
                  <w:r w:rsidRPr="001043D7">
                    <w:rPr>
                      <w:szCs w:val="21"/>
                    </w:rPr>
                    <w:t>-</w:t>
                  </w:r>
                </w:p>
              </w:tc>
              <w:tc>
                <w:tcPr>
                  <w:tcW w:w="776" w:type="pct"/>
                  <w:vAlign w:val="center"/>
                </w:tcPr>
                <w:p w14:paraId="7A5B4D70" w14:textId="77777777" w:rsidR="0037002A" w:rsidRPr="001043D7" w:rsidRDefault="0037002A" w:rsidP="0037002A">
                  <w:pPr>
                    <w:widowControl/>
                    <w:adjustRightInd w:val="0"/>
                    <w:snapToGrid w:val="0"/>
                    <w:jc w:val="center"/>
                    <w:textAlignment w:val="center"/>
                    <w:rPr>
                      <w:szCs w:val="21"/>
                    </w:rPr>
                  </w:pPr>
                  <w:r w:rsidRPr="001043D7">
                    <w:rPr>
                      <w:szCs w:val="21"/>
                    </w:rPr>
                    <w:t>-</w:t>
                  </w:r>
                </w:p>
              </w:tc>
              <w:tc>
                <w:tcPr>
                  <w:tcW w:w="634" w:type="pct"/>
                  <w:vAlign w:val="center"/>
                </w:tcPr>
                <w:p w14:paraId="1BB6C74A" w14:textId="77777777" w:rsidR="0037002A" w:rsidRPr="001043D7" w:rsidRDefault="0037002A" w:rsidP="0037002A">
                  <w:pPr>
                    <w:widowControl/>
                    <w:adjustRightInd w:val="0"/>
                    <w:snapToGrid w:val="0"/>
                    <w:jc w:val="center"/>
                    <w:textAlignment w:val="center"/>
                    <w:rPr>
                      <w:szCs w:val="21"/>
                    </w:rPr>
                  </w:pPr>
                  <w:r w:rsidRPr="001043D7">
                    <w:rPr>
                      <w:szCs w:val="21"/>
                    </w:rPr>
                    <w:t>45</w:t>
                  </w:r>
                </w:p>
              </w:tc>
            </w:tr>
          </w:tbl>
          <w:p w14:paraId="6F0967E5" w14:textId="00D4B7DF" w:rsidR="0037002A" w:rsidRPr="001043D7" w:rsidRDefault="0037002A" w:rsidP="0037002A">
            <w:pPr>
              <w:spacing w:beforeLines="50" w:before="120" w:line="360" w:lineRule="auto"/>
              <w:ind w:firstLineChars="200" w:firstLine="480"/>
              <w:contextualSpacing/>
              <w:rPr>
                <w:bCs/>
                <w:sz w:val="24"/>
              </w:rPr>
            </w:pPr>
            <w:r w:rsidRPr="001043D7">
              <w:rPr>
                <w:rFonts w:hint="eastAsia"/>
                <w:bCs/>
                <w:sz w:val="24"/>
              </w:rPr>
              <w:t>根据上表可知，项目污水排放能够满足《污水综合排放标准》（</w:t>
            </w:r>
            <w:r w:rsidRPr="001043D7">
              <w:rPr>
                <w:rFonts w:hint="eastAsia"/>
                <w:bCs/>
                <w:sz w:val="24"/>
              </w:rPr>
              <w:t>GB8978-1996</w:t>
            </w:r>
            <w:r w:rsidRPr="001043D7">
              <w:rPr>
                <w:rFonts w:hint="eastAsia"/>
                <w:bCs/>
                <w:sz w:val="24"/>
              </w:rPr>
              <w:t>）三级标准要求；</w:t>
            </w:r>
            <w:r w:rsidRPr="001043D7">
              <w:rPr>
                <w:rFonts w:hint="eastAsia"/>
                <w:bCs/>
                <w:sz w:val="24"/>
              </w:rPr>
              <w:t>NH</w:t>
            </w:r>
            <w:r w:rsidRPr="001043D7">
              <w:rPr>
                <w:rFonts w:hint="eastAsia"/>
                <w:bCs/>
                <w:sz w:val="24"/>
                <w:vertAlign w:val="subscript"/>
              </w:rPr>
              <w:t>3</w:t>
            </w:r>
            <w:r w:rsidRPr="001043D7">
              <w:rPr>
                <w:rFonts w:hint="eastAsia"/>
                <w:bCs/>
                <w:sz w:val="24"/>
              </w:rPr>
              <w:t>-N</w:t>
            </w:r>
            <w:r w:rsidRPr="001043D7">
              <w:rPr>
                <w:rFonts w:hint="eastAsia"/>
                <w:bCs/>
                <w:sz w:val="24"/>
              </w:rPr>
              <w:t>满足《污水排入城镇下水道水质标准》</w:t>
            </w:r>
            <w:r w:rsidRPr="001043D7">
              <w:rPr>
                <w:rFonts w:hint="eastAsia"/>
                <w:bCs/>
                <w:sz w:val="24"/>
              </w:rPr>
              <w:t>(GB/T 31962-2015)</w:t>
            </w:r>
            <w:r w:rsidRPr="001043D7">
              <w:rPr>
                <w:rFonts w:hint="eastAsia"/>
                <w:bCs/>
                <w:sz w:val="24"/>
              </w:rPr>
              <w:t>中的</w:t>
            </w:r>
            <w:r w:rsidRPr="001043D7">
              <w:rPr>
                <w:rFonts w:hint="eastAsia"/>
                <w:bCs/>
                <w:sz w:val="24"/>
              </w:rPr>
              <w:t>B</w:t>
            </w:r>
            <w:r w:rsidRPr="001043D7">
              <w:rPr>
                <w:rFonts w:hint="eastAsia"/>
                <w:bCs/>
                <w:sz w:val="24"/>
              </w:rPr>
              <w:t>级标准。</w:t>
            </w:r>
          </w:p>
          <w:p w14:paraId="0777BEE7" w14:textId="2E89D8A3" w:rsidR="0037002A" w:rsidRPr="001043D7" w:rsidRDefault="0037002A" w:rsidP="0037002A">
            <w:pPr>
              <w:spacing w:line="360" w:lineRule="auto"/>
              <w:ind w:firstLineChars="200" w:firstLine="480"/>
              <w:contextualSpacing/>
              <w:rPr>
                <w:bCs/>
                <w:sz w:val="24"/>
              </w:rPr>
            </w:pPr>
            <w:r w:rsidRPr="001043D7">
              <w:rPr>
                <w:bCs/>
                <w:sz w:val="24"/>
              </w:rPr>
              <w:t>项目废水</w:t>
            </w:r>
            <w:r w:rsidRPr="001043D7">
              <w:rPr>
                <w:rFonts w:hint="eastAsia"/>
                <w:bCs/>
                <w:sz w:val="24"/>
              </w:rPr>
              <w:t>排放口</w:t>
            </w:r>
            <w:r w:rsidRPr="001043D7">
              <w:rPr>
                <w:bCs/>
                <w:sz w:val="24"/>
              </w:rPr>
              <w:t>、污染物及污染治理设施汇总情况详见下表。</w:t>
            </w:r>
          </w:p>
          <w:p w14:paraId="1F760FCC" w14:textId="1FB06A6A" w:rsidR="007C1F7D" w:rsidRPr="001043D7" w:rsidRDefault="007C1F7D" w:rsidP="000561A3">
            <w:pPr>
              <w:snapToGrid w:val="0"/>
              <w:spacing w:beforeLines="50" w:before="120" w:line="276" w:lineRule="auto"/>
              <w:jc w:val="center"/>
              <w:rPr>
                <w:b/>
                <w:sz w:val="24"/>
                <w:szCs w:val="32"/>
              </w:rPr>
            </w:pPr>
            <w:r w:rsidRPr="001043D7">
              <w:rPr>
                <w:rFonts w:hint="eastAsia"/>
                <w:b/>
                <w:sz w:val="24"/>
                <w:szCs w:val="32"/>
              </w:rPr>
              <w:t>表</w:t>
            </w:r>
            <w:r w:rsidRPr="001043D7">
              <w:rPr>
                <w:rFonts w:hint="eastAsia"/>
                <w:b/>
                <w:sz w:val="24"/>
                <w:szCs w:val="32"/>
              </w:rPr>
              <w:t>4-</w:t>
            </w:r>
            <w:r w:rsidR="001C19CF">
              <w:rPr>
                <w:rFonts w:hint="eastAsia"/>
                <w:b/>
                <w:sz w:val="24"/>
                <w:szCs w:val="32"/>
              </w:rPr>
              <w:t>4</w:t>
            </w:r>
            <w:r w:rsidRPr="001043D7">
              <w:rPr>
                <w:rFonts w:hint="eastAsia"/>
                <w:b/>
                <w:sz w:val="24"/>
                <w:szCs w:val="32"/>
              </w:rPr>
              <w:t xml:space="preserve">   </w:t>
            </w:r>
            <w:r w:rsidRPr="001043D7">
              <w:rPr>
                <w:rFonts w:hint="eastAsia"/>
                <w:b/>
                <w:sz w:val="24"/>
                <w:szCs w:val="32"/>
              </w:rPr>
              <w:t>废水类别、污染物及污染治理设施信息表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1"/>
              <w:gridCol w:w="839"/>
              <w:gridCol w:w="876"/>
              <w:gridCol w:w="803"/>
              <w:gridCol w:w="756"/>
              <w:gridCol w:w="793"/>
              <w:gridCol w:w="667"/>
              <w:gridCol w:w="842"/>
              <w:gridCol w:w="920"/>
              <w:gridCol w:w="890"/>
            </w:tblGrid>
            <w:tr w:rsidR="00A97A22" w:rsidRPr="001043D7" w14:paraId="19396EEF" w14:textId="77777777" w:rsidTr="00EC3D8A">
              <w:trPr>
                <w:jc w:val="center"/>
              </w:trPr>
              <w:tc>
                <w:tcPr>
                  <w:tcW w:w="701" w:type="dxa"/>
                  <w:vMerge w:val="restart"/>
                  <w:shd w:val="clear" w:color="auto" w:fill="auto"/>
                  <w:tcMar>
                    <w:left w:w="57" w:type="dxa"/>
                    <w:right w:w="57" w:type="dxa"/>
                  </w:tcMar>
                  <w:vAlign w:val="center"/>
                </w:tcPr>
                <w:p w14:paraId="0F48CDA5" w14:textId="77777777" w:rsidR="007C1F7D" w:rsidRPr="001043D7" w:rsidRDefault="007C1F7D" w:rsidP="000561A3">
                  <w:pPr>
                    <w:pStyle w:val="Default1"/>
                    <w:spacing w:beforeLines="50" w:before="120" w:line="276" w:lineRule="auto"/>
                    <w:jc w:val="center"/>
                    <w:rPr>
                      <w:rFonts w:ascii="Times New Roman" w:cs="Times New Roman"/>
                      <w:b/>
                      <w:color w:val="auto"/>
                      <w:sz w:val="21"/>
                      <w:szCs w:val="21"/>
                    </w:rPr>
                  </w:pPr>
                  <w:r w:rsidRPr="001043D7">
                    <w:rPr>
                      <w:rFonts w:ascii="Times New Roman" w:cs="Times New Roman"/>
                      <w:b/>
                      <w:color w:val="auto"/>
                      <w:sz w:val="21"/>
                      <w:szCs w:val="21"/>
                    </w:rPr>
                    <w:t>废水类型</w:t>
                  </w:r>
                </w:p>
              </w:tc>
              <w:tc>
                <w:tcPr>
                  <w:tcW w:w="839" w:type="dxa"/>
                  <w:vMerge w:val="restart"/>
                  <w:shd w:val="clear" w:color="auto" w:fill="auto"/>
                  <w:tcMar>
                    <w:left w:w="57" w:type="dxa"/>
                    <w:right w:w="57" w:type="dxa"/>
                  </w:tcMar>
                  <w:vAlign w:val="center"/>
                </w:tcPr>
                <w:p w14:paraId="7705DFD2" w14:textId="77777777" w:rsidR="007C1F7D" w:rsidRPr="001043D7" w:rsidRDefault="007C1F7D" w:rsidP="00EC3D8A">
                  <w:pPr>
                    <w:pStyle w:val="Default1"/>
                    <w:spacing w:line="276" w:lineRule="auto"/>
                    <w:jc w:val="center"/>
                    <w:rPr>
                      <w:rFonts w:ascii="Times New Roman" w:cs="Times New Roman"/>
                      <w:b/>
                      <w:color w:val="auto"/>
                      <w:sz w:val="21"/>
                      <w:szCs w:val="21"/>
                    </w:rPr>
                  </w:pPr>
                  <w:r w:rsidRPr="001043D7">
                    <w:rPr>
                      <w:rFonts w:ascii="Times New Roman" w:cs="Times New Roman"/>
                      <w:b/>
                      <w:color w:val="auto"/>
                      <w:sz w:val="21"/>
                      <w:szCs w:val="21"/>
                    </w:rPr>
                    <w:t>污染物类型</w:t>
                  </w:r>
                </w:p>
              </w:tc>
              <w:tc>
                <w:tcPr>
                  <w:tcW w:w="876" w:type="dxa"/>
                  <w:vMerge w:val="restart"/>
                  <w:shd w:val="clear" w:color="auto" w:fill="auto"/>
                  <w:tcMar>
                    <w:left w:w="57" w:type="dxa"/>
                    <w:right w:w="57" w:type="dxa"/>
                  </w:tcMar>
                  <w:vAlign w:val="center"/>
                </w:tcPr>
                <w:p w14:paraId="376873ED" w14:textId="77777777" w:rsidR="007C1F7D" w:rsidRPr="001043D7" w:rsidRDefault="007C1F7D" w:rsidP="00EC3D8A">
                  <w:pPr>
                    <w:pStyle w:val="Default1"/>
                    <w:spacing w:line="276" w:lineRule="auto"/>
                    <w:jc w:val="center"/>
                    <w:rPr>
                      <w:rFonts w:ascii="Times New Roman" w:cs="Times New Roman"/>
                      <w:b/>
                      <w:color w:val="auto"/>
                      <w:sz w:val="21"/>
                      <w:szCs w:val="21"/>
                    </w:rPr>
                  </w:pPr>
                  <w:r w:rsidRPr="001043D7">
                    <w:rPr>
                      <w:rFonts w:ascii="Times New Roman" w:cs="Times New Roman"/>
                      <w:b/>
                      <w:color w:val="auto"/>
                      <w:sz w:val="21"/>
                      <w:szCs w:val="21"/>
                    </w:rPr>
                    <w:t>排放</w:t>
                  </w:r>
                </w:p>
                <w:p w14:paraId="3D340FA8" w14:textId="77777777" w:rsidR="007C1F7D" w:rsidRPr="001043D7" w:rsidRDefault="007C1F7D" w:rsidP="00EC3D8A">
                  <w:pPr>
                    <w:pStyle w:val="Default1"/>
                    <w:spacing w:line="276" w:lineRule="auto"/>
                    <w:jc w:val="center"/>
                    <w:rPr>
                      <w:rFonts w:ascii="Times New Roman" w:cs="Times New Roman"/>
                      <w:b/>
                      <w:color w:val="auto"/>
                      <w:sz w:val="21"/>
                      <w:szCs w:val="21"/>
                    </w:rPr>
                  </w:pPr>
                  <w:r w:rsidRPr="001043D7">
                    <w:rPr>
                      <w:rFonts w:ascii="Times New Roman" w:cs="Times New Roman"/>
                      <w:b/>
                      <w:color w:val="auto"/>
                      <w:sz w:val="21"/>
                      <w:szCs w:val="21"/>
                    </w:rPr>
                    <w:t>去向</w:t>
                  </w:r>
                </w:p>
              </w:tc>
              <w:tc>
                <w:tcPr>
                  <w:tcW w:w="803" w:type="dxa"/>
                  <w:vMerge w:val="restart"/>
                  <w:shd w:val="clear" w:color="auto" w:fill="auto"/>
                  <w:tcMar>
                    <w:left w:w="57" w:type="dxa"/>
                    <w:right w:w="57" w:type="dxa"/>
                  </w:tcMar>
                  <w:vAlign w:val="center"/>
                </w:tcPr>
                <w:p w14:paraId="11498197" w14:textId="77777777" w:rsidR="007C1F7D" w:rsidRPr="001043D7" w:rsidRDefault="007C1F7D" w:rsidP="00EC3D8A">
                  <w:pPr>
                    <w:pStyle w:val="Default1"/>
                    <w:spacing w:line="276" w:lineRule="auto"/>
                    <w:jc w:val="center"/>
                    <w:rPr>
                      <w:rFonts w:ascii="Times New Roman" w:cs="Times New Roman"/>
                      <w:b/>
                      <w:color w:val="auto"/>
                      <w:sz w:val="21"/>
                      <w:szCs w:val="21"/>
                    </w:rPr>
                  </w:pPr>
                  <w:r w:rsidRPr="001043D7">
                    <w:rPr>
                      <w:rFonts w:ascii="Times New Roman" w:cs="Times New Roman"/>
                      <w:b/>
                      <w:color w:val="auto"/>
                      <w:sz w:val="21"/>
                      <w:szCs w:val="21"/>
                    </w:rPr>
                    <w:t>排放</w:t>
                  </w:r>
                </w:p>
                <w:p w14:paraId="4BFD445D" w14:textId="77777777" w:rsidR="007C1F7D" w:rsidRPr="001043D7" w:rsidRDefault="007C1F7D" w:rsidP="00EC3D8A">
                  <w:pPr>
                    <w:pStyle w:val="Default1"/>
                    <w:spacing w:line="276" w:lineRule="auto"/>
                    <w:jc w:val="center"/>
                    <w:rPr>
                      <w:rFonts w:ascii="Times New Roman" w:cs="Times New Roman"/>
                      <w:b/>
                      <w:color w:val="auto"/>
                      <w:sz w:val="21"/>
                      <w:szCs w:val="21"/>
                    </w:rPr>
                  </w:pPr>
                  <w:r w:rsidRPr="001043D7">
                    <w:rPr>
                      <w:rFonts w:ascii="Times New Roman" w:cs="Times New Roman"/>
                      <w:b/>
                      <w:color w:val="auto"/>
                      <w:sz w:val="21"/>
                      <w:szCs w:val="21"/>
                    </w:rPr>
                    <w:t>规律</w:t>
                  </w:r>
                </w:p>
              </w:tc>
              <w:tc>
                <w:tcPr>
                  <w:tcW w:w="2216" w:type="dxa"/>
                  <w:gridSpan w:val="3"/>
                  <w:shd w:val="clear" w:color="auto" w:fill="auto"/>
                  <w:tcMar>
                    <w:left w:w="57" w:type="dxa"/>
                    <w:right w:w="57" w:type="dxa"/>
                  </w:tcMar>
                  <w:vAlign w:val="center"/>
                </w:tcPr>
                <w:p w14:paraId="4E347AB4" w14:textId="77777777" w:rsidR="007C1F7D" w:rsidRPr="001043D7" w:rsidRDefault="007C1F7D" w:rsidP="000561A3">
                  <w:pPr>
                    <w:pStyle w:val="Default1"/>
                    <w:spacing w:beforeLines="50" w:before="120" w:line="276" w:lineRule="auto"/>
                    <w:jc w:val="center"/>
                    <w:rPr>
                      <w:rFonts w:ascii="Times New Roman" w:cs="Times New Roman"/>
                      <w:b/>
                      <w:color w:val="auto"/>
                      <w:sz w:val="21"/>
                      <w:szCs w:val="21"/>
                    </w:rPr>
                  </w:pPr>
                  <w:r w:rsidRPr="001043D7">
                    <w:rPr>
                      <w:rFonts w:ascii="Times New Roman" w:cs="Times New Roman"/>
                      <w:b/>
                      <w:color w:val="auto"/>
                      <w:sz w:val="21"/>
                      <w:szCs w:val="21"/>
                    </w:rPr>
                    <w:t>污染物治理设施</w:t>
                  </w:r>
                </w:p>
              </w:tc>
              <w:tc>
                <w:tcPr>
                  <w:tcW w:w="842" w:type="dxa"/>
                  <w:vMerge w:val="restart"/>
                  <w:shd w:val="clear" w:color="auto" w:fill="auto"/>
                  <w:tcMar>
                    <w:left w:w="57" w:type="dxa"/>
                    <w:right w:w="57" w:type="dxa"/>
                  </w:tcMar>
                  <w:vAlign w:val="center"/>
                </w:tcPr>
                <w:p w14:paraId="4E5419D7" w14:textId="77777777" w:rsidR="007C1F7D" w:rsidRPr="001043D7" w:rsidRDefault="007C1F7D" w:rsidP="000561A3">
                  <w:pPr>
                    <w:pStyle w:val="Default1"/>
                    <w:spacing w:beforeLines="50" w:before="120" w:line="276" w:lineRule="auto"/>
                    <w:jc w:val="center"/>
                    <w:rPr>
                      <w:rFonts w:ascii="Times New Roman" w:cs="Times New Roman"/>
                      <w:b/>
                      <w:color w:val="auto"/>
                      <w:sz w:val="21"/>
                      <w:szCs w:val="21"/>
                    </w:rPr>
                  </w:pPr>
                  <w:r w:rsidRPr="001043D7">
                    <w:rPr>
                      <w:rFonts w:ascii="Times New Roman" w:cs="Times New Roman"/>
                      <w:b/>
                      <w:color w:val="auto"/>
                      <w:sz w:val="21"/>
                      <w:szCs w:val="21"/>
                    </w:rPr>
                    <w:t>排放口编号</w:t>
                  </w:r>
                </w:p>
              </w:tc>
              <w:tc>
                <w:tcPr>
                  <w:tcW w:w="920" w:type="dxa"/>
                  <w:vMerge w:val="restart"/>
                  <w:shd w:val="clear" w:color="auto" w:fill="auto"/>
                  <w:tcMar>
                    <w:left w:w="57" w:type="dxa"/>
                    <w:right w:w="57" w:type="dxa"/>
                  </w:tcMar>
                  <w:vAlign w:val="center"/>
                </w:tcPr>
                <w:p w14:paraId="0B702DC4" w14:textId="77777777" w:rsidR="007C1F7D" w:rsidRPr="001043D7" w:rsidRDefault="007C1F7D" w:rsidP="000561A3">
                  <w:pPr>
                    <w:pStyle w:val="Default1"/>
                    <w:spacing w:beforeLines="50" w:before="120" w:line="276" w:lineRule="auto"/>
                    <w:jc w:val="center"/>
                    <w:rPr>
                      <w:rFonts w:ascii="Times New Roman" w:cs="Times New Roman"/>
                      <w:b/>
                      <w:color w:val="auto"/>
                      <w:sz w:val="21"/>
                      <w:szCs w:val="21"/>
                    </w:rPr>
                  </w:pPr>
                  <w:r w:rsidRPr="001043D7">
                    <w:rPr>
                      <w:rFonts w:ascii="Times New Roman" w:cs="Times New Roman"/>
                      <w:b/>
                      <w:color w:val="auto"/>
                      <w:sz w:val="21"/>
                      <w:szCs w:val="21"/>
                    </w:rPr>
                    <w:t>排放口设置是否符合要求</w:t>
                  </w:r>
                </w:p>
              </w:tc>
              <w:tc>
                <w:tcPr>
                  <w:tcW w:w="890" w:type="dxa"/>
                  <w:vMerge w:val="restart"/>
                  <w:shd w:val="clear" w:color="auto" w:fill="auto"/>
                  <w:tcMar>
                    <w:left w:w="57" w:type="dxa"/>
                    <w:right w:w="57" w:type="dxa"/>
                  </w:tcMar>
                  <w:vAlign w:val="center"/>
                </w:tcPr>
                <w:p w14:paraId="699877D1" w14:textId="77777777" w:rsidR="007C1F7D" w:rsidRPr="001043D7" w:rsidRDefault="007C1F7D" w:rsidP="000561A3">
                  <w:pPr>
                    <w:pStyle w:val="Default1"/>
                    <w:spacing w:beforeLines="50" w:before="120" w:line="276" w:lineRule="auto"/>
                    <w:jc w:val="center"/>
                    <w:rPr>
                      <w:rFonts w:ascii="Times New Roman" w:cs="Times New Roman"/>
                      <w:b/>
                      <w:color w:val="auto"/>
                      <w:sz w:val="21"/>
                      <w:szCs w:val="21"/>
                    </w:rPr>
                  </w:pPr>
                  <w:r w:rsidRPr="001043D7">
                    <w:rPr>
                      <w:rFonts w:ascii="Times New Roman" w:cs="Times New Roman"/>
                      <w:b/>
                      <w:color w:val="auto"/>
                      <w:sz w:val="21"/>
                      <w:szCs w:val="21"/>
                    </w:rPr>
                    <w:t>排放口</w:t>
                  </w:r>
                </w:p>
              </w:tc>
            </w:tr>
            <w:tr w:rsidR="00A97A22" w:rsidRPr="001043D7" w14:paraId="2DBE4657" w14:textId="77777777" w:rsidTr="00EC3D8A">
              <w:trPr>
                <w:jc w:val="center"/>
              </w:trPr>
              <w:tc>
                <w:tcPr>
                  <w:tcW w:w="701" w:type="dxa"/>
                  <w:vMerge/>
                  <w:shd w:val="clear" w:color="auto" w:fill="auto"/>
                  <w:tcMar>
                    <w:left w:w="57" w:type="dxa"/>
                    <w:right w:w="57" w:type="dxa"/>
                  </w:tcMar>
                  <w:vAlign w:val="center"/>
                </w:tcPr>
                <w:p w14:paraId="4B6190C7" w14:textId="77777777" w:rsidR="007C1F7D" w:rsidRPr="001043D7" w:rsidRDefault="007C1F7D" w:rsidP="000561A3">
                  <w:pPr>
                    <w:pStyle w:val="Default1"/>
                    <w:spacing w:beforeLines="50" w:before="120" w:line="276" w:lineRule="auto"/>
                    <w:jc w:val="center"/>
                    <w:rPr>
                      <w:rFonts w:ascii="Times New Roman" w:cs="Times New Roman"/>
                      <w:color w:val="auto"/>
                      <w:sz w:val="21"/>
                      <w:szCs w:val="21"/>
                    </w:rPr>
                  </w:pPr>
                </w:p>
              </w:tc>
              <w:tc>
                <w:tcPr>
                  <w:tcW w:w="839" w:type="dxa"/>
                  <w:vMerge/>
                  <w:shd w:val="clear" w:color="auto" w:fill="auto"/>
                  <w:tcMar>
                    <w:left w:w="57" w:type="dxa"/>
                    <w:right w:w="57" w:type="dxa"/>
                  </w:tcMar>
                  <w:vAlign w:val="center"/>
                </w:tcPr>
                <w:p w14:paraId="78FC06D8" w14:textId="77777777" w:rsidR="007C1F7D" w:rsidRPr="001043D7" w:rsidRDefault="007C1F7D" w:rsidP="000561A3">
                  <w:pPr>
                    <w:pStyle w:val="Default1"/>
                    <w:spacing w:beforeLines="50" w:before="120" w:line="276" w:lineRule="auto"/>
                    <w:jc w:val="center"/>
                    <w:rPr>
                      <w:rFonts w:ascii="Times New Roman" w:cs="Times New Roman"/>
                      <w:color w:val="auto"/>
                      <w:sz w:val="21"/>
                      <w:szCs w:val="21"/>
                    </w:rPr>
                  </w:pPr>
                </w:p>
              </w:tc>
              <w:tc>
                <w:tcPr>
                  <w:tcW w:w="876" w:type="dxa"/>
                  <w:vMerge/>
                  <w:shd w:val="clear" w:color="auto" w:fill="auto"/>
                  <w:tcMar>
                    <w:left w:w="57" w:type="dxa"/>
                    <w:right w:w="57" w:type="dxa"/>
                  </w:tcMar>
                  <w:vAlign w:val="center"/>
                </w:tcPr>
                <w:p w14:paraId="779F8387" w14:textId="77777777" w:rsidR="007C1F7D" w:rsidRPr="001043D7" w:rsidRDefault="007C1F7D" w:rsidP="000561A3">
                  <w:pPr>
                    <w:pStyle w:val="Default1"/>
                    <w:spacing w:beforeLines="50" w:before="120" w:line="276" w:lineRule="auto"/>
                    <w:jc w:val="center"/>
                    <w:rPr>
                      <w:rFonts w:ascii="Times New Roman" w:cs="Times New Roman"/>
                      <w:color w:val="auto"/>
                      <w:sz w:val="21"/>
                      <w:szCs w:val="21"/>
                    </w:rPr>
                  </w:pPr>
                </w:p>
              </w:tc>
              <w:tc>
                <w:tcPr>
                  <w:tcW w:w="803" w:type="dxa"/>
                  <w:vMerge/>
                  <w:shd w:val="clear" w:color="auto" w:fill="auto"/>
                  <w:tcMar>
                    <w:left w:w="57" w:type="dxa"/>
                    <w:right w:w="57" w:type="dxa"/>
                  </w:tcMar>
                  <w:vAlign w:val="center"/>
                </w:tcPr>
                <w:p w14:paraId="3D85C402" w14:textId="77777777" w:rsidR="007C1F7D" w:rsidRPr="001043D7" w:rsidRDefault="007C1F7D" w:rsidP="000561A3">
                  <w:pPr>
                    <w:pStyle w:val="Default1"/>
                    <w:spacing w:beforeLines="50" w:before="120" w:line="276" w:lineRule="auto"/>
                    <w:jc w:val="center"/>
                    <w:rPr>
                      <w:rFonts w:ascii="Times New Roman" w:cs="Times New Roman"/>
                      <w:color w:val="auto"/>
                      <w:sz w:val="21"/>
                      <w:szCs w:val="21"/>
                    </w:rPr>
                  </w:pPr>
                </w:p>
              </w:tc>
              <w:tc>
                <w:tcPr>
                  <w:tcW w:w="756" w:type="dxa"/>
                  <w:shd w:val="clear" w:color="auto" w:fill="auto"/>
                  <w:tcMar>
                    <w:left w:w="57" w:type="dxa"/>
                    <w:right w:w="57" w:type="dxa"/>
                  </w:tcMar>
                  <w:vAlign w:val="center"/>
                </w:tcPr>
                <w:p w14:paraId="4FBD6534" w14:textId="77777777" w:rsidR="007C1F7D" w:rsidRPr="001043D7" w:rsidRDefault="007C1F7D" w:rsidP="000561A3">
                  <w:pPr>
                    <w:pStyle w:val="Default1"/>
                    <w:spacing w:beforeLines="50" w:before="120" w:line="276" w:lineRule="auto"/>
                    <w:jc w:val="center"/>
                    <w:rPr>
                      <w:rFonts w:ascii="Times New Roman" w:cs="Times New Roman"/>
                      <w:b/>
                      <w:color w:val="auto"/>
                      <w:sz w:val="21"/>
                      <w:szCs w:val="21"/>
                    </w:rPr>
                  </w:pPr>
                  <w:r w:rsidRPr="001043D7">
                    <w:rPr>
                      <w:rFonts w:ascii="Times New Roman" w:cs="Times New Roman" w:hint="eastAsia"/>
                      <w:b/>
                      <w:color w:val="auto"/>
                      <w:sz w:val="21"/>
                      <w:szCs w:val="21"/>
                    </w:rPr>
                    <w:t>编号</w:t>
                  </w:r>
                </w:p>
              </w:tc>
              <w:tc>
                <w:tcPr>
                  <w:tcW w:w="793" w:type="dxa"/>
                  <w:shd w:val="clear" w:color="auto" w:fill="auto"/>
                  <w:tcMar>
                    <w:left w:w="57" w:type="dxa"/>
                    <w:right w:w="57" w:type="dxa"/>
                  </w:tcMar>
                  <w:vAlign w:val="center"/>
                </w:tcPr>
                <w:p w14:paraId="2FE06BFC" w14:textId="77777777" w:rsidR="007C1F7D" w:rsidRPr="001043D7" w:rsidRDefault="007C1F7D" w:rsidP="000561A3">
                  <w:pPr>
                    <w:pStyle w:val="Default1"/>
                    <w:spacing w:beforeLines="50" w:before="120" w:line="276" w:lineRule="auto"/>
                    <w:jc w:val="center"/>
                    <w:rPr>
                      <w:rFonts w:ascii="Times New Roman" w:cs="Times New Roman"/>
                      <w:b/>
                      <w:color w:val="auto"/>
                      <w:sz w:val="21"/>
                      <w:szCs w:val="21"/>
                    </w:rPr>
                  </w:pPr>
                  <w:r w:rsidRPr="001043D7">
                    <w:rPr>
                      <w:rFonts w:ascii="Times New Roman" w:cs="Times New Roman" w:hint="eastAsia"/>
                      <w:b/>
                      <w:color w:val="auto"/>
                      <w:sz w:val="21"/>
                      <w:szCs w:val="21"/>
                    </w:rPr>
                    <w:t>名称</w:t>
                  </w:r>
                </w:p>
              </w:tc>
              <w:tc>
                <w:tcPr>
                  <w:tcW w:w="667" w:type="dxa"/>
                  <w:shd w:val="clear" w:color="auto" w:fill="auto"/>
                  <w:tcMar>
                    <w:left w:w="57" w:type="dxa"/>
                    <w:right w:w="57" w:type="dxa"/>
                  </w:tcMar>
                  <w:vAlign w:val="center"/>
                </w:tcPr>
                <w:p w14:paraId="4F9B7232" w14:textId="77777777" w:rsidR="007C1F7D" w:rsidRPr="001043D7" w:rsidRDefault="007C1F7D" w:rsidP="000561A3">
                  <w:pPr>
                    <w:pStyle w:val="Default1"/>
                    <w:spacing w:beforeLines="50" w:before="120" w:line="276" w:lineRule="auto"/>
                    <w:jc w:val="center"/>
                    <w:rPr>
                      <w:rFonts w:ascii="Times New Roman" w:cs="Times New Roman"/>
                      <w:b/>
                      <w:color w:val="auto"/>
                      <w:sz w:val="21"/>
                      <w:szCs w:val="21"/>
                    </w:rPr>
                  </w:pPr>
                  <w:r w:rsidRPr="001043D7">
                    <w:rPr>
                      <w:rFonts w:ascii="Times New Roman" w:cs="Times New Roman" w:hint="eastAsia"/>
                      <w:b/>
                      <w:color w:val="auto"/>
                      <w:sz w:val="21"/>
                      <w:szCs w:val="21"/>
                    </w:rPr>
                    <w:t>工艺</w:t>
                  </w:r>
                </w:p>
              </w:tc>
              <w:tc>
                <w:tcPr>
                  <w:tcW w:w="842" w:type="dxa"/>
                  <w:vMerge/>
                  <w:shd w:val="clear" w:color="auto" w:fill="auto"/>
                  <w:tcMar>
                    <w:left w:w="57" w:type="dxa"/>
                    <w:right w:w="57" w:type="dxa"/>
                  </w:tcMar>
                  <w:vAlign w:val="center"/>
                </w:tcPr>
                <w:p w14:paraId="1978C53A" w14:textId="77777777" w:rsidR="007C1F7D" w:rsidRPr="001043D7" w:rsidRDefault="007C1F7D" w:rsidP="000561A3">
                  <w:pPr>
                    <w:pStyle w:val="Default1"/>
                    <w:spacing w:beforeLines="50" w:before="120" w:line="276" w:lineRule="auto"/>
                    <w:jc w:val="center"/>
                    <w:rPr>
                      <w:rFonts w:ascii="Times New Roman" w:cs="Times New Roman"/>
                      <w:color w:val="auto"/>
                      <w:sz w:val="21"/>
                      <w:szCs w:val="21"/>
                    </w:rPr>
                  </w:pPr>
                </w:p>
              </w:tc>
              <w:tc>
                <w:tcPr>
                  <w:tcW w:w="920" w:type="dxa"/>
                  <w:vMerge/>
                  <w:shd w:val="clear" w:color="auto" w:fill="auto"/>
                  <w:tcMar>
                    <w:left w:w="57" w:type="dxa"/>
                    <w:right w:w="57" w:type="dxa"/>
                  </w:tcMar>
                  <w:vAlign w:val="center"/>
                </w:tcPr>
                <w:p w14:paraId="49330C79" w14:textId="77777777" w:rsidR="007C1F7D" w:rsidRPr="001043D7" w:rsidRDefault="007C1F7D" w:rsidP="000561A3">
                  <w:pPr>
                    <w:pStyle w:val="Default1"/>
                    <w:spacing w:beforeLines="50" w:before="120" w:line="276" w:lineRule="auto"/>
                    <w:jc w:val="center"/>
                    <w:rPr>
                      <w:rFonts w:ascii="Times New Roman" w:cs="Times New Roman"/>
                      <w:color w:val="auto"/>
                      <w:sz w:val="21"/>
                      <w:szCs w:val="21"/>
                    </w:rPr>
                  </w:pPr>
                </w:p>
              </w:tc>
              <w:tc>
                <w:tcPr>
                  <w:tcW w:w="890" w:type="dxa"/>
                  <w:vMerge/>
                  <w:shd w:val="clear" w:color="auto" w:fill="auto"/>
                  <w:tcMar>
                    <w:left w:w="57" w:type="dxa"/>
                    <w:right w:w="57" w:type="dxa"/>
                  </w:tcMar>
                  <w:vAlign w:val="center"/>
                </w:tcPr>
                <w:p w14:paraId="467265F5" w14:textId="77777777" w:rsidR="007C1F7D" w:rsidRPr="001043D7" w:rsidRDefault="007C1F7D" w:rsidP="000561A3">
                  <w:pPr>
                    <w:pStyle w:val="Default1"/>
                    <w:spacing w:beforeLines="50" w:before="120" w:line="276" w:lineRule="auto"/>
                    <w:jc w:val="center"/>
                    <w:rPr>
                      <w:rFonts w:ascii="Times New Roman" w:cs="Times New Roman"/>
                      <w:color w:val="auto"/>
                      <w:sz w:val="21"/>
                      <w:szCs w:val="21"/>
                    </w:rPr>
                  </w:pPr>
                </w:p>
              </w:tc>
            </w:tr>
            <w:tr w:rsidR="00A97A22" w:rsidRPr="001043D7" w14:paraId="36CEC276" w14:textId="77777777" w:rsidTr="00EC3D8A">
              <w:trPr>
                <w:jc w:val="center"/>
              </w:trPr>
              <w:tc>
                <w:tcPr>
                  <w:tcW w:w="701" w:type="dxa"/>
                  <w:shd w:val="clear" w:color="auto" w:fill="auto"/>
                  <w:tcMar>
                    <w:left w:w="57" w:type="dxa"/>
                    <w:right w:w="57" w:type="dxa"/>
                  </w:tcMar>
                  <w:vAlign w:val="center"/>
                </w:tcPr>
                <w:p w14:paraId="779D4561" w14:textId="77777777" w:rsidR="007C1F7D" w:rsidRPr="001043D7" w:rsidRDefault="007C1F7D" w:rsidP="000561A3">
                  <w:pPr>
                    <w:pStyle w:val="Default1"/>
                    <w:spacing w:beforeLines="50" w:before="120" w:line="276" w:lineRule="auto"/>
                    <w:jc w:val="center"/>
                    <w:rPr>
                      <w:rFonts w:ascii="Times New Roman" w:cs="Times New Roman"/>
                      <w:color w:val="auto"/>
                      <w:sz w:val="21"/>
                      <w:szCs w:val="21"/>
                    </w:rPr>
                  </w:pPr>
                  <w:r w:rsidRPr="001043D7">
                    <w:rPr>
                      <w:rFonts w:ascii="Times New Roman" w:cs="Times New Roman" w:hint="eastAsia"/>
                      <w:color w:val="auto"/>
                      <w:sz w:val="21"/>
                      <w:szCs w:val="21"/>
                    </w:rPr>
                    <w:t>生活污水</w:t>
                  </w:r>
                </w:p>
              </w:tc>
              <w:tc>
                <w:tcPr>
                  <w:tcW w:w="839" w:type="dxa"/>
                  <w:shd w:val="clear" w:color="auto" w:fill="auto"/>
                  <w:tcMar>
                    <w:left w:w="57" w:type="dxa"/>
                    <w:right w:w="57" w:type="dxa"/>
                  </w:tcMar>
                  <w:vAlign w:val="center"/>
                </w:tcPr>
                <w:p w14:paraId="677B88E8" w14:textId="77777777" w:rsidR="007C1F7D" w:rsidRPr="001043D7" w:rsidRDefault="007C1F7D" w:rsidP="00C03C24">
                  <w:pPr>
                    <w:pStyle w:val="Default1"/>
                    <w:spacing w:beforeLines="50" w:before="120" w:line="276" w:lineRule="auto"/>
                    <w:jc w:val="center"/>
                    <w:rPr>
                      <w:rFonts w:ascii="Times New Roman" w:cs="Times New Roman"/>
                      <w:color w:val="auto"/>
                      <w:sz w:val="21"/>
                      <w:szCs w:val="21"/>
                    </w:rPr>
                  </w:pPr>
                  <w:r w:rsidRPr="001043D7">
                    <w:rPr>
                      <w:rFonts w:ascii="Times New Roman" w:cs="Times New Roman" w:hint="eastAsia"/>
                      <w:color w:val="auto"/>
                      <w:sz w:val="21"/>
                      <w:szCs w:val="21"/>
                    </w:rPr>
                    <w:t>COD</w:t>
                  </w:r>
                  <w:r w:rsidRPr="001043D7">
                    <w:rPr>
                      <w:rFonts w:ascii="Times New Roman" w:cs="Times New Roman" w:hint="eastAsia"/>
                      <w:color w:val="auto"/>
                      <w:sz w:val="21"/>
                      <w:szCs w:val="21"/>
                    </w:rPr>
                    <w:t>、</w:t>
                  </w:r>
                  <w:r w:rsidRPr="001043D7">
                    <w:rPr>
                      <w:rFonts w:ascii="Times New Roman" w:cs="Times New Roman" w:hint="eastAsia"/>
                      <w:color w:val="auto"/>
                      <w:sz w:val="21"/>
                      <w:szCs w:val="21"/>
                    </w:rPr>
                    <w:t>BOD</w:t>
                  </w:r>
                  <w:r w:rsidRPr="001043D7">
                    <w:rPr>
                      <w:rFonts w:ascii="Times New Roman" w:cs="Times New Roman" w:hint="eastAsia"/>
                      <w:color w:val="auto"/>
                      <w:sz w:val="21"/>
                      <w:szCs w:val="21"/>
                      <w:vertAlign w:val="subscript"/>
                    </w:rPr>
                    <w:t>5</w:t>
                  </w:r>
                  <w:r w:rsidRPr="001043D7">
                    <w:rPr>
                      <w:rFonts w:ascii="Times New Roman" w:cs="Times New Roman" w:hint="eastAsia"/>
                      <w:color w:val="auto"/>
                      <w:sz w:val="21"/>
                      <w:szCs w:val="21"/>
                    </w:rPr>
                    <w:t>、</w:t>
                  </w:r>
                  <w:r w:rsidRPr="001043D7">
                    <w:rPr>
                      <w:rFonts w:ascii="Times New Roman" w:cs="Times New Roman" w:hint="eastAsia"/>
                      <w:color w:val="auto"/>
                      <w:sz w:val="21"/>
                      <w:szCs w:val="21"/>
                    </w:rPr>
                    <w:t>SS</w:t>
                  </w:r>
                  <w:r w:rsidRPr="001043D7">
                    <w:rPr>
                      <w:rFonts w:ascii="Times New Roman" w:cs="Times New Roman" w:hint="eastAsia"/>
                      <w:color w:val="auto"/>
                      <w:sz w:val="21"/>
                      <w:szCs w:val="21"/>
                    </w:rPr>
                    <w:t>、</w:t>
                  </w:r>
                  <w:r w:rsidRPr="001043D7">
                    <w:rPr>
                      <w:rFonts w:ascii="Times New Roman" w:cs="Times New Roman" w:hint="eastAsia"/>
                      <w:color w:val="auto"/>
                      <w:sz w:val="21"/>
                      <w:szCs w:val="21"/>
                    </w:rPr>
                    <w:t>NH3-N</w:t>
                  </w:r>
                </w:p>
              </w:tc>
              <w:tc>
                <w:tcPr>
                  <w:tcW w:w="876" w:type="dxa"/>
                  <w:shd w:val="clear" w:color="auto" w:fill="auto"/>
                  <w:tcMar>
                    <w:left w:w="57" w:type="dxa"/>
                    <w:right w:w="57" w:type="dxa"/>
                  </w:tcMar>
                  <w:vAlign w:val="center"/>
                </w:tcPr>
                <w:p w14:paraId="09401110" w14:textId="77777777" w:rsidR="007C1F7D" w:rsidRPr="001043D7" w:rsidRDefault="001758B3" w:rsidP="000561A3">
                  <w:pPr>
                    <w:pStyle w:val="Default1"/>
                    <w:spacing w:beforeLines="50" w:before="120" w:line="276" w:lineRule="auto"/>
                    <w:jc w:val="center"/>
                    <w:rPr>
                      <w:rFonts w:ascii="Times New Roman" w:cs="Times New Roman"/>
                      <w:color w:val="auto"/>
                      <w:sz w:val="21"/>
                      <w:szCs w:val="21"/>
                    </w:rPr>
                  </w:pPr>
                  <w:r w:rsidRPr="001043D7">
                    <w:rPr>
                      <w:rFonts w:ascii="Times New Roman" w:cs="Times New Roman" w:hint="eastAsia"/>
                      <w:color w:val="auto"/>
                      <w:sz w:val="21"/>
                      <w:szCs w:val="21"/>
                    </w:rPr>
                    <w:t>渭南市高新区西区污水处理厂</w:t>
                  </w:r>
                </w:p>
              </w:tc>
              <w:tc>
                <w:tcPr>
                  <w:tcW w:w="803" w:type="dxa"/>
                  <w:shd w:val="clear" w:color="auto" w:fill="auto"/>
                  <w:tcMar>
                    <w:left w:w="57" w:type="dxa"/>
                    <w:right w:w="57" w:type="dxa"/>
                  </w:tcMar>
                  <w:vAlign w:val="center"/>
                </w:tcPr>
                <w:p w14:paraId="79DB520C" w14:textId="77777777" w:rsidR="007C1F7D" w:rsidRPr="001043D7" w:rsidRDefault="007C1F7D" w:rsidP="000561A3">
                  <w:pPr>
                    <w:pStyle w:val="Default1"/>
                    <w:spacing w:beforeLines="50" w:before="120" w:line="276" w:lineRule="auto"/>
                    <w:jc w:val="center"/>
                    <w:rPr>
                      <w:rFonts w:ascii="Times New Roman" w:cs="Times New Roman"/>
                      <w:color w:val="auto"/>
                      <w:sz w:val="21"/>
                      <w:szCs w:val="21"/>
                    </w:rPr>
                  </w:pPr>
                  <w:r w:rsidRPr="001043D7">
                    <w:rPr>
                      <w:rFonts w:ascii="Times New Roman" w:cs="Times New Roman" w:hint="eastAsia"/>
                      <w:color w:val="auto"/>
                      <w:sz w:val="21"/>
                      <w:szCs w:val="21"/>
                    </w:rPr>
                    <w:t>间接排放，排放期间流量稳定</w:t>
                  </w:r>
                </w:p>
              </w:tc>
              <w:tc>
                <w:tcPr>
                  <w:tcW w:w="756" w:type="dxa"/>
                  <w:shd w:val="clear" w:color="auto" w:fill="auto"/>
                  <w:tcMar>
                    <w:left w:w="57" w:type="dxa"/>
                    <w:right w:w="57" w:type="dxa"/>
                  </w:tcMar>
                  <w:vAlign w:val="center"/>
                </w:tcPr>
                <w:p w14:paraId="6DE7A23F" w14:textId="77777777" w:rsidR="007C1F7D" w:rsidRPr="001043D7" w:rsidRDefault="007C1F7D" w:rsidP="000561A3">
                  <w:pPr>
                    <w:pStyle w:val="Default1"/>
                    <w:spacing w:beforeLines="50" w:before="120" w:line="276" w:lineRule="auto"/>
                    <w:jc w:val="center"/>
                    <w:rPr>
                      <w:rFonts w:ascii="Times New Roman" w:cs="Times New Roman"/>
                      <w:color w:val="auto"/>
                      <w:sz w:val="21"/>
                      <w:szCs w:val="21"/>
                    </w:rPr>
                  </w:pPr>
                  <w:r w:rsidRPr="001043D7">
                    <w:rPr>
                      <w:rFonts w:ascii="Times New Roman" w:cs="Times New Roman" w:hint="eastAsia"/>
                      <w:color w:val="auto"/>
                      <w:sz w:val="21"/>
                      <w:szCs w:val="21"/>
                    </w:rPr>
                    <w:t>TW001</w:t>
                  </w:r>
                </w:p>
              </w:tc>
              <w:tc>
                <w:tcPr>
                  <w:tcW w:w="793" w:type="dxa"/>
                  <w:shd w:val="clear" w:color="auto" w:fill="auto"/>
                  <w:tcMar>
                    <w:left w:w="57" w:type="dxa"/>
                    <w:right w:w="57" w:type="dxa"/>
                  </w:tcMar>
                  <w:vAlign w:val="center"/>
                </w:tcPr>
                <w:p w14:paraId="6A484FE2" w14:textId="77777777" w:rsidR="007C1F7D" w:rsidRPr="001043D7" w:rsidRDefault="007C1F7D" w:rsidP="000561A3">
                  <w:pPr>
                    <w:pStyle w:val="Default1"/>
                    <w:spacing w:beforeLines="50" w:before="120" w:line="276" w:lineRule="auto"/>
                    <w:jc w:val="center"/>
                    <w:rPr>
                      <w:rFonts w:ascii="Times New Roman" w:cs="Times New Roman"/>
                      <w:color w:val="auto"/>
                      <w:sz w:val="21"/>
                      <w:szCs w:val="21"/>
                    </w:rPr>
                  </w:pPr>
                  <w:r w:rsidRPr="001043D7">
                    <w:rPr>
                      <w:rFonts w:ascii="Times New Roman" w:cs="Times New Roman" w:hint="eastAsia"/>
                      <w:color w:val="auto"/>
                      <w:sz w:val="21"/>
                      <w:szCs w:val="21"/>
                    </w:rPr>
                    <w:t>化粪池</w:t>
                  </w:r>
                </w:p>
              </w:tc>
              <w:tc>
                <w:tcPr>
                  <w:tcW w:w="667" w:type="dxa"/>
                  <w:shd w:val="clear" w:color="auto" w:fill="auto"/>
                  <w:tcMar>
                    <w:left w:w="57" w:type="dxa"/>
                    <w:right w:w="57" w:type="dxa"/>
                  </w:tcMar>
                  <w:vAlign w:val="center"/>
                </w:tcPr>
                <w:p w14:paraId="732D7AD3" w14:textId="77777777" w:rsidR="007C1F7D" w:rsidRPr="001043D7" w:rsidRDefault="007C1F7D" w:rsidP="000561A3">
                  <w:pPr>
                    <w:pStyle w:val="Default1"/>
                    <w:spacing w:beforeLines="50" w:before="120" w:line="276" w:lineRule="auto"/>
                    <w:jc w:val="center"/>
                    <w:rPr>
                      <w:rFonts w:ascii="Times New Roman" w:cs="Times New Roman"/>
                      <w:color w:val="auto"/>
                      <w:sz w:val="21"/>
                      <w:szCs w:val="21"/>
                    </w:rPr>
                  </w:pPr>
                  <w:r w:rsidRPr="001043D7">
                    <w:rPr>
                      <w:rFonts w:ascii="Times New Roman" w:cs="Times New Roman" w:hint="eastAsia"/>
                      <w:color w:val="auto"/>
                      <w:sz w:val="21"/>
                      <w:szCs w:val="21"/>
                    </w:rPr>
                    <w:t>沉淀</w:t>
                  </w:r>
                </w:p>
              </w:tc>
              <w:tc>
                <w:tcPr>
                  <w:tcW w:w="842" w:type="dxa"/>
                  <w:shd w:val="clear" w:color="auto" w:fill="auto"/>
                  <w:tcMar>
                    <w:left w:w="57" w:type="dxa"/>
                    <w:right w:w="57" w:type="dxa"/>
                  </w:tcMar>
                  <w:vAlign w:val="center"/>
                </w:tcPr>
                <w:p w14:paraId="32CDD5CF" w14:textId="77777777" w:rsidR="007C1F7D" w:rsidRPr="001043D7" w:rsidRDefault="007C1F7D" w:rsidP="000561A3">
                  <w:pPr>
                    <w:pStyle w:val="Default1"/>
                    <w:spacing w:beforeLines="50" w:before="120" w:line="276" w:lineRule="auto"/>
                    <w:jc w:val="center"/>
                    <w:rPr>
                      <w:rFonts w:ascii="Times New Roman" w:cs="Times New Roman"/>
                      <w:color w:val="auto"/>
                      <w:sz w:val="21"/>
                      <w:szCs w:val="21"/>
                    </w:rPr>
                  </w:pPr>
                  <w:r w:rsidRPr="001043D7">
                    <w:rPr>
                      <w:rFonts w:ascii="Times New Roman" w:cs="Times New Roman"/>
                      <w:color w:val="auto"/>
                      <w:sz w:val="21"/>
                      <w:szCs w:val="21"/>
                    </w:rPr>
                    <w:t>DW001</w:t>
                  </w:r>
                </w:p>
              </w:tc>
              <w:tc>
                <w:tcPr>
                  <w:tcW w:w="920" w:type="dxa"/>
                  <w:shd w:val="clear" w:color="auto" w:fill="auto"/>
                  <w:tcMar>
                    <w:left w:w="57" w:type="dxa"/>
                    <w:right w:w="57" w:type="dxa"/>
                  </w:tcMar>
                  <w:vAlign w:val="center"/>
                </w:tcPr>
                <w:p w14:paraId="1D902212" w14:textId="77777777" w:rsidR="007C1F7D" w:rsidRPr="001043D7" w:rsidRDefault="007C1F7D" w:rsidP="000561A3">
                  <w:pPr>
                    <w:pStyle w:val="Default1"/>
                    <w:spacing w:beforeLines="50" w:before="120" w:line="276" w:lineRule="auto"/>
                    <w:jc w:val="center"/>
                    <w:rPr>
                      <w:rFonts w:ascii="Times New Roman" w:cs="Times New Roman"/>
                      <w:color w:val="auto"/>
                      <w:sz w:val="21"/>
                      <w:szCs w:val="21"/>
                    </w:rPr>
                  </w:pPr>
                  <w:r w:rsidRPr="001043D7">
                    <w:rPr>
                      <w:rFonts w:ascii="Times New Roman" w:cs="Times New Roman" w:hint="eastAsia"/>
                      <w:color w:val="auto"/>
                      <w:sz w:val="21"/>
                      <w:szCs w:val="21"/>
                    </w:rPr>
                    <w:t>是</w:t>
                  </w:r>
                </w:p>
              </w:tc>
              <w:tc>
                <w:tcPr>
                  <w:tcW w:w="890" w:type="dxa"/>
                  <w:shd w:val="clear" w:color="auto" w:fill="auto"/>
                  <w:tcMar>
                    <w:left w:w="57" w:type="dxa"/>
                    <w:right w:w="57" w:type="dxa"/>
                  </w:tcMar>
                  <w:vAlign w:val="center"/>
                </w:tcPr>
                <w:p w14:paraId="3D77C509" w14:textId="77777777" w:rsidR="007C1F7D" w:rsidRPr="001043D7" w:rsidRDefault="007C1F7D" w:rsidP="000561A3">
                  <w:pPr>
                    <w:pStyle w:val="Default1"/>
                    <w:spacing w:beforeLines="50" w:before="120" w:line="276" w:lineRule="auto"/>
                    <w:jc w:val="center"/>
                    <w:rPr>
                      <w:rFonts w:ascii="Times New Roman" w:cs="Times New Roman"/>
                      <w:color w:val="auto"/>
                      <w:sz w:val="21"/>
                      <w:szCs w:val="21"/>
                    </w:rPr>
                  </w:pPr>
                  <w:r w:rsidRPr="001043D7">
                    <w:rPr>
                      <w:rFonts w:ascii="Times New Roman" w:cs="Times New Roman" w:hint="eastAsia"/>
                      <w:color w:val="auto"/>
                      <w:sz w:val="21"/>
                      <w:szCs w:val="21"/>
                    </w:rPr>
                    <w:t>企业总排放口</w:t>
                  </w:r>
                </w:p>
              </w:tc>
            </w:tr>
          </w:tbl>
          <w:p w14:paraId="3506FAB1" w14:textId="77777777" w:rsidR="004C09AE" w:rsidRPr="001043D7" w:rsidRDefault="00B400F4" w:rsidP="00504DAE">
            <w:pPr>
              <w:pStyle w:val="3"/>
              <w:tabs>
                <w:tab w:val="clear" w:pos="6855"/>
                <w:tab w:val="left" w:pos="615"/>
                <w:tab w:val="left" w:pos="3615"/>
              </w:tabs>
              <w:adjustRightInd w:val="0"/>
              <w:snapToGrid w:val="0"/>
              <w:spacing w:line="360" w:lineRule="auto"/>
              <w:ind w:firstLine="480"/>
              <w:rPr>
                <w:rFonts w:eastAsia="宋体"/>
                <w:bCs/>
                <w:kern w:val="0"/>
                <w:sz w:val="24"/>
              </w:rPr>
            </w:pPr>
            <w:r w:rsidRPr="001043D7">
              <w:rPr>
                <w:rFonts w:eastAsia="宋体" w:hint="eastAsia"/>
                <w:bCs/>
                <w:kern w:val="0"/>
                <w:sz w:val="24"/>
              </w:rPr>
              <w:t>2</w:t>
            </w:r>
            <w:r w:rsidR="004C09AE" w:rsidRPr="001043D7">
              <w:rPr>
                <w:rFonts w:eastAsia="宋体"/>
                <w:bCs/>
                <w:kern w:val="0"/>
                <w:sz w:val="24"/>
              </w:rPr>
              <w:t>、废水治理合理性与可行性</w:t>
            </w:r>
          </w:p>
          <w:p w14:paraId="124CF9C0" w14:textId="4E52BBB5" w:rsidR="0037002A" w:rsidRPr="001043D7" w:rsidRDefault="0037002A" w:rsidP="0037002A">
            <w:pPr>
              <w:adjustRightInd w:val="0"/>
              <w:snapToGrid w:val="0"/>
              <w:spacing w:line="360" w:lineRule="auto"/>
              <w:ind w:firstLineChars="200" w:firstLine="480"/>
              <w:rPr>
                <w:bCs/>
                <w:sz w:val="24"/>
                <w:szCs w:val="32"/>
              </w:rPr>
            </w:pPr>
            <w:r w:rsidRPr="001043D7">
              <w:rPr>
                <w:rFonts w:hint="eastAsia"/>
                <w:bCs/>
                <w:sz w:val="24"/>
                <w:szCs w:val="32"/>
              </w:rPr>
              <w:t>项目厂区西</w:t>
            </w:r>
            <w:r w:rsidR="002464BC" w:rsidRPr="001043D7">
              <w:rPr>
                <w:rFonts w:hint="eastAsia"/>
                <w:bCs/>
                <w:sz w:val="24"/>
                <w:szCs w:val="32"/>
              </w:rPr>
              <w:t>侧</w:t>
            </w:r>
            <w:r w:rsidRPr="001043D7">
              <w:rPr>
                <w:rFonts w:hint="eastAsia"/>
                <w:bCs/>
                <w:sz w:val="24"/>
                <w:szCs w:val="32"/>
              </w:rPr>
              <w:t>设置</w:t>
            </w:r>
            <w:r w:rsidRPr="001043D7">
              <w:rPr>
                <w:rFonts w:hint="eastAsia"/>
                <w:bCs/>
                <w:sz w:val="24"/>
                <w:szCs w:val="32"/>
              </w:rPr>
              <w:t>1</w:t>
            </w:r>
            <w:r w:rsidRPr="001043D7">
              <w:rPr>
                <w:rFonts w:hint="eastAsia"/>
                <w:bCs/>
                <w:sz w:val="24"/>
                <w:szCs w:val="32"/>
              </w:rPr>
              <w:t>座</w:t>
            </w:r>
            <w:r w:rsidRPr="001043D7">
              <w:rPr>
                <w:rFonts w:hint="eastAsia"/>
                <w:bCs/>
                <w:sz w:val="24"/>
                <w:szCs w:val="32"/>
              </w:rPr>
              <w:t>5m</w:t>
            </w:r>
            <w:r w:rsidRPr="001043D7">
              <w:rPr>
                <w:rFonts w:hint="eastAsia"/>
                <w:bCs/>
                <w:sz w:val="24"/>
                <w:szCs w:val="32"/>
                <w:vertAlign w:val="superscript"/>
              </w:rPr>
              <w:t>3</w:t>
            </w:r>
            <w:r w:rsidRPr="001043D7">
              <w:rPr>
                <w:rFonts w:hint="eastAsia"/>
                <w:bCs/>
                <w:sz w:val="24"/>
                <w:szCs w:val="32"/>
              </w:rPr>
              <w:t>的化粪池，</w:t>
            </w:r>
            <w:r w:rsidR="000C266B" w:rsidRPr="001043D7">
              <w:rPr>
                <w:rFonts w:hint="eastAsia"/>
                <w:bCs/>
                <w:sz w:val="24"/>
                <w:szCs w:val="32"/>
              </w:rPr>
              <w:t>根据工程分析，厂区</w:t>
            </w:r>
            <w:r w:rsidR="000C266B" w:rsidRPr="001043D7">
              <w:rPr>
                <w:rFonts w:hint="eastAsia"/>
                <w:sz w:val="24"/>
              </w:rPr>
              <w:t>运营期废水产生量为</w:t>
            </w:r>
            <w:r w:rsidR="000C266B" w:rsidRPr="001043D7">
              <w:rPr>
                <w:sz w:val="24"/>
              </w:rPr>
              <w:t>0.</w:t>
            </w:r>
            <w:r w:rsidR="000C266B" w:rsidRPr="001043D7">
              <w:rPr>
                <w:rFonts w:hint="eastAsia"/>
                <w:sz w:val="24"/>
              </w:rPr>
              <w:t>64m</w:t>
            </w:r>
            <w:r w:rsidR="000C266B" w:rsidRPr="001043D7">
              <w:rPr>
                <w:rFonts w:hint="eastAsia"/>
                <w:sz w:val="24"/>
                <w:vertAlign w:val="superscript"/>
              </w:rPr>
              <w:t>3</w:t>
            </w:r>
            <w:r w:rsidR="000C266B" w:rsidRPr="001043D7">
              <w:rPr>
                <w:rFonts w:hint="eastAsia"/>
                <w:sz w:val="24"/>
              </w:rPr>
              <w:t>/d</w:t>
            </w:r>
            <w:r w:rsidR="000C266B" w:rsidRPr="001043D7">
              <w:rPr>
                <w:rFonts w:hint="eastAsia"/>
                <w:sz w:val="24"/>
              </w:rPr>
              <w:t>，因此，化粪池</w:t>
            </w:r>
            <w:r w:rsidRPr="001043D7">
              <w:rPr>
                <w:rFonts w:hint="eastAsia"/>
                <w:bCs/>
                <w:sz w:val="24"/>
                <w:szCs w:val="32"/>
              </w:rPr>
              <w:t>容积可满足日常排水需求</w:t>
            </w:r>
            <w:r w:rsidR="005C5485" w:rsidRPr="001043D7">
              <w:rPr>
                <w:rFonts w:hint="eastAsia"/>
                <w:bCs/>
                <w:sz w:val="24"/>
                <w:szCs w:val="32"/>
              </w:rPr>
              <w:t>，厂区化粪池每年</w:t>
            </w:r>
            <w:r w:rsidR="005C5485" w:rsidRPr="001043D7">
              <w:rPr>
                <w:rFonts w:hAnsi="宋体"/>
                <w:sz w:val="24"/>
              </w:rPr>
              <w:t>外协专业</w:t>
            </w:r>
            <w:r w:rsidR="005C5485" w:rsidRPr="001043D7">
              <w:rPr>
                <w:rFonts w:hAnsi="宋体" w:hint="eastAsia"/>
                <w:sz w:val="24"/>
              </w:rPr>
              <w:t>人员进行清理</w:t>
            </w:r>
            <w:r w:rsidRPr="001043D7">
              <w:rPr>
                <w:rFonts w:hint="eastAsia"/>
                <w:bCs/>
                <w:sz w:val="24"/>
                <w:szCs w:val="32"/>
              </w:rPr>
              <w:t>。生活污水及盥洗废水一并进入化粪池</w:t>
            </w:r>
            <w:r w:rsidR="000C266B" w:rsidRPr="001043D7">
              <w:rPr>
                <w:rFonts w:hint="eastAsia"/>
                <w:bCs/>
                <w:sz w:val="24"/>
                <w:szCs w:val="32"/>
              </w:rPr>
              <w:t>处理</w:t>
            </w:r>
            <w:r w:rsidRPr="001043D7">
              <w:rPr>
                <w:rFonts w:hint="eastAsia"/>
                <w:bCs/>
                <w:sz w:val="24"/>
                <w:szCs w:val="32"/>
              </w:rPr>
              <w:t>后经市政污水管网排入渭南市西区污水处理厂；</w:t>
            </w:r>
            <w:r w:rsidR="005C5485" w:rsidRPr="001043D7">
              <w:rPr>
                <w:rFonts w:hint="eastAsia"/>
                <w:bCs/>
                <w:sz w:val="24"/>
                <w:szCs w:val="32"/>
              </w:rPr>
              <w:t>由于</w:t>
            </w:r>
            <w:r w:rsidRPr="001043D7">
              <w:rPr>
                <w:rFonts w:hint="eastAsia"/>
                <w:bCs/>
                <w:sz w:val="24"/>
                <w:szCs w:val="32"/>
              </w:rPr>
              <w:t>初期雨水</w:t>
            </w:r>
            <w:r w:rsidR="005C5485" w:rsidRPr="001043D7">
              <w:rPr>
                <w:rFonts w:hint="eastAsia"/>
                <w:bCs/>
                <w:sz w:val="24"/>
                <w:szCs w:val="32"/>
              </w:rPr>
              <w:t>可能含有一定的油污，因此，本项目厂区设隔油池，初期雨水经</w:t>
            </w:r>
            <w:r w:rsidRPr="001043D7">
              <w:rPr>
                <w:rFonts w:hint="eastAsia"/>
                <w:bCs/>
                <w:sz w:val="24"/>
                <w:szCs w:val="32"/>
              </w:rPr>
              <w:t>隔油池预处理后经市政污水管网排入渭南市西区污水处理厂。</w:t>
            </w:r>
          </w:p>
          <w:p w14:paraId="2E15EBFB" w14:textId="53E06922" w:rsidR="0037002A" w:rsidRPr="001043D7" w:rsidRDefault="0037002A" w:rsidP="0037002A">
            <w:pPr>
              <w:widowControl/>
              <w:spacing w:line="360" w:lineRule="auto"/>
              <w:ind w:firstLineChars="200" w:firstLine="480"/>
              <w:rPr>
                <w:kern w:val="0"/>
                <w:sz w:val="24"/>
                <w:szCs w:val="22"/>
              </w:rPr>
            </w:pPr>
            <w:r w:rsidRPr="001043D7">
              <w:rPr>
                <w:kern w:val="0"/>
                <w:sz w:val="24"/>
                <w:szCs w:val="22"/>
              </w:rPr>
              <w:t>渭南市西区污水处理厂</w:t>
            </w:r>
            <w:r w:rsidRPr="001043D7">
              <w:rPr>
                <w:rFonts w:hint="eastAsia"/>
                <w:kern w:val="0"/>
                <w:sz w:val="24"/>
                <w:szCs w:val="22"/>
              </w:rPr>
              <w:t>位于渭南市新盛路与乐天大街交汇处，占地面积</w:t>
            </w:r>
            <w:r w:rsidRPr="001043D7">
              <w:rPr>
                <w:rFonts w:hint="eastAsia"/>
                <w:kern w:val="0"/>
                <w:sz w:val="24"/>
                <w:szCs w:val="22"/>
              </w:rPr>
              <w:t>47477.95m</w:t>
            </w:r>
            <w:r w:rsidRPr="001043D7">
              <w:rPr>
                <w:rFonts w:hint="eastAsia"/>
                <w:kern w:val="0"/>
                <w:sz w:val="24"/>
                <w:szCs w:val="22"/>
                <w:vertAlign w:val="superscript"/>
              </w:rPr>
              <w:t>2</w:t>
            </w:r>
            <w:r w:rsidRPr="001043D7">
              <w:rPr>
                <w:rFonts w:hint="eastAsia"/>
                <w:kern w:val="0"/>
                <w:sz w:val="24"/>
                <w:szCs w:val="22"/>
              </w:rPr>
              <w:t>，日处理污水</w:t>
            </w:r>
            <w:r w:rsidRPr="001043D7">
              <w:rPr>
                <w:kern w:val="0"/>
                <w:sz w:val="24"/>
                <w:szCs w:val="22"/>
              </w:rPr>
              <w:t>6</w:t>
            </w:r>
            <w:r w:rsidRPr="001043D7">
              <w:rPr>
                <w:rFonts w:hint="eastAsia"/>
                <w:kern w:val="0"/>
                <w:sz w:val="24"/>
                <w:szCs w:val="22"/>
              </w:rPr>
              <w:t>万立方米，处理工艺为</w:t>
            </w:r>
            <w:r w:rsidRPr="001043D7">
              <w:rPr>
                <w:rFonts w:hint="eastAsia"/>
                <w:kern w:val="0"/>
                <w:sz w:val="24"/>
                <w:szCs w:val="22"/>
              </w:rPr>
              <w:t>A</w:t>
            </w:r>
            <w:r w:rsidRPr="001043D7">
              <w:rPr>
                <w:rFonts w:hint="eastAsia"/>
                <w:kern w:val="0"/>
                <w:sz w:val="24"/>
                <w:szCs w:val="22"/>
                <w:vertAlign w:val="superscript"/>
              </w:rPr>
              <w:t>2</w:t>
            </w:r>
            <w:r w:rsidRPr="001043D7">
              <w:rPr>
                <w:rFonts w:hint="eastAsia"/>
                <w:kern w:val="0"/>
                <w:sz w:val="24"/>
                <w:szCs w:val="22"/>
              </w:rPr>
              <w:t>/</w:t>
            </w:r>
            <w:r w:rsidRPr="001043D7">
              <w:rPr>
                <w:kern w:val="0"/>
                <w:sz w:val="24"/>
                <w:szCs w:val="22"/>
              </w:rPr>
              <w:t>O</w:t>
            </w:r>
            <w:r w:rsidRPr="001043D7">
              <w:rPr>
                <w:rFonts w:hint="eastAsia"/>
                <w:kern w:val="0"/>
                <w:sz w:val="24"/>
                <w:szCs w:val="22"/>
              </w:rPr>
              <w:t>+</w:t>
            </w:r>
            <w:proofErr w:type="gramStart"/>
            <w:r w:rsidRPr="001043D7">
              <w:rPr>
                <w:rFonts w:hint="eastAsia"/>
                <w:kern w:val="0"/>
                <w:sz w:val="24"/>
                <w:szCs w:val="22"/>
              </w:rPr>
              <w:t>二沉池</w:t>
            </w:r>
            <w:proofErr w:type="gramEnd"/>
            <w:r w:rsidRPr="001043D7">
              <w:rPr>
                <w:rFonts w:hint="eastAsia"/>
                <w:kern w:val="0"/>
                <w:sz w:val="24"/>
                <w:szCs w:val="22"/>
              </w:rPr>
              <w:t>+</w:t>
            </w:r>
            <w:r w:rsidRPr="001043D7">
              <w:rPr>
                <w:rFonts w:hint="eastAsia"/>
                <w:kern w:val="0"/>
                <w:sz w:val="24"/>
                <w:szCs w:val="22"/>
              </w:rPr>
              <w:t>高密度沉淀池</w:t>
            </w:r>
            <w:r w:rsidRPr="001043D7">
              <w:rPr>
                <w:rFonts w:hint="eastAsia"/>
                <w:kern w:val="0"/>
                <w:sz w:val="24"/>
                <w:szCs w:val="22"/>
              </w:rPr>
              <w:t>+</w:t>
            </w:r>
            <w:proofErr w:type="gramStart"/>
            <w:r w:rsidRPr="001043D7">
              <w:rPr>
                <w:rFonts w:hint="eastAsia"/>
                <w:kern w:val="0"/>
                <w:sz w:val="24"/>
                <w:szCs w:val="22"/>
              </w:rPr>
              <w:t>后混凝池</w:t>
            </w:r>
            <w:proofErr w:type="gramEnd"/>
            <w:r w:rsidRPr="001043D7">
              <w:rPr>
                <w:rFonts w:hint="eastAsia"/>
                <w:kern w:val="0"/>
                <w:sz w:val="24"/>
                <w:szCs w:val="22"/>
              </w:rPr>
              <w:t>及纤维转盘滤池</w:t>
            </w:r>
            <w:r w:rsidRPr="001043D7">
              <w:rPr>
                <w:rFonts w:hint="eastAsia"/>
                <w:kern w:val="0"/>
                <w:sz w:val="24"/>
                <w:szCs w:val="22"/>
              </w:rPr>
              <w:t>+</w:t>
            </w:r>
            <w:r w:rsidRPr="001043D7">
              <w:rPr>
                <w:rFonts w:hint="eastAsia"/>
                <w:kern w:val="0"/>
                <w:sz w:val="24"/>
                <w:szCs w:val="22"/>
              </w:rPr>
              <w:t>臭氧接触氧化池</w:t>
            </w:r>
            <w:r w:rsidRPr="001043D7">
              <w:rPr>
                <w:rFonts w:hint="eastAsia"/>
                <w:kern w:val="0"/>
                <w:sz w:val="24"/>
                <w:szCs w:val="22"/>
              </w:rPr>
              <w:t>+</w:t>
            </w:r>
            <w:r w:rsidRPr="001043D7">
              <w:rPr>
                <w:rFonts w:hint="eastAsia"/>
                <w:kern w:val="0"/>
                <w:sz w:val="24"/>
                <w:szCs w:val="22"/>
              </w:rPr>
              <w:t>接触消毒池，出水水质标准为《陕西省黄河流域污水综合排放标准》（</w:t>
            </w:r>
            <w:r w:rsidRPr="001043D7">
              <w:rPr>
                <w:rFonts w:hint="eastAsia"/>
                <w:kern w:val="0"/>
                <w:sz w:val="24"/>
                <w:szCs w:val="22"/>
              </w:rPr>
              <w:t>DB61/224-2018</w:t>
            </w:r>
            <w:r w:rsidRPr="001043D7">
              <w:rPr>
                <w:rFonts w:hint="eastAsia"/>
                <w:kern w:val="0"/>
                <w:sz w:val="24"/>
                <w:szCs w:val="22"/>
              </w:rPr>
              <w:t>）</w:t>
            </w:r>
            <w:proofErr w:type="gramStart"/>
            <w:r w:rsidRPr="001043D7">
              <w:rPr>
                <w:rFonts w:hint="eastAsia"/>
                <w:kern w:val="0"/>
                <w:sz w:val="24"/>
                <w:szCs w:val="22"/>
              </w:rPr>
              <w:t>》</w:t>
            </w:r>
            <w:proofErr w:type="gramEnd"/>
            <w:r w:rsidRPr="001043D7">
              <w:rPr>
                <w:rFonts w:hint="eastAsia"/>
                <w:kern w:val="0"/>
                <w:sz w:val="24"/>
                <w:szCs w:val="22"/>
              </w:rPr>
              <w:t>A</w:t>
            </w:r>
            <w:r w:rsidRPr="001043D7">
              <w:rPr>
                <w:rFonts w:hint="eastAsia"/>
                <w:kern w:val="0"/>
                <w:sz w:val="24"/>
                <w:szCs w:val="22"/>
              </w:rPr>
              <w:t>标准。</w:t>
            </w:r>
            <w:r w:rsidRPr="001043D7">
              <w:rPr>
                <w:kern w:val="0"/>
                <w:sz w:val="24"/>
                <w:szCs w:val="22"/>
              </w:rPr>
              <w:t>本项目废水排放</w:t>
            </w:r>
            <w:r w:rsidRPr="001043D7">
              <w:rPr>
                <w:kern w:val="0"/>
                <w:sz w:val="24"/>
                <w:szCs w:val="22"/>
              </w:rPr>
              <w:lastRenderedPageBreak/>
              <w:t>量为</w:t>
            </w:r>
            <w:r w:rsidRPr="001043D7">
              <w:rPr>
                <w:kern w:val="0"/>
                <w:sz w:val="24"/>
                <w:szCs w:val="22"/>
              </w:rPr>
              <w:t>0.</w:t>
            </w:r>
            <w:r w:rsidR="00693A08" w:rsidRPr="001043D7">
              <w:rPr>
                <w:rFonts w:hint="eastAsia"/>
                <w:kern w:val="0"/>
                <w:sz w:val="24"/>
                <w:szCs w:val="22"/>
              </w:rPr>
              <w:t>64</w:t>
            </w:r>
            <w:r w:rsidRPr="001043D7">
              <w:rPr>
                <w:kern w:val="0"/>
                <w:sz w:val="24"/>
              </w:rPr>
              <w:t>m</w:t>
            </w:r>
            <w:r w:rsidRPr="001043D7">
              <w:rPr>
                <w:kern w:val="0"/>
                <w:sz w:val="24"/>
                <w:vertAlign w:val="superscript"/>
              </w:rPr>
              <w:t>3</w:t>
            </w:r>
            <w:r w:rsidRPr="001043D7">
              <w:rPr>
                <w:kern w:val="0"/>
                <w:sz w:val="24"/>
              </w:rPr>
              <w:t>/d</w:t>
            </w:r>
            <w:r w:rsidRPr="001043D7">
              <w:rPr>
                <w:kern w:val="0"/>
                <w:sz w:val="24"/>
              </w:rPr>
              <w:t>，对西区污水处理厂总体影响甚微，</w:t>
            </w:r>
            <w:r w:rsidRPr="001043D7">
              <w:rPr>
                <w:kern w:val="0"/>
                <w:sz w:val="24"/>
                <w:szCs w:val="22"/>
              </w:rPr>
              <w:t>项目厂区污水排口已接入市政污水管网，项目废水排入渭南市西区污水处理厂可行。</w:t>
            </w:r>
          </w:p>
          <w:p w14:paraId="1A0ABCA0" w14:textId="77777777" w:rsidR="0037002A" w:rsidRPr="001043D7" w:rsidRDefault="0037002A" w:rsidP="0037002A">
            <w:pPr>
              <w:widowControl/>
              <w:spacing w:line="360" w:lineRule="auto"/>
              <w:ind w:firstLineChars="200" w:firstLine="480"/>
              <w:jc w:val="left"/>
              <w:rPr>
                <w:kern w:val="0"/>
                <w:sz w:val="24"/>
                <w:lang w:val="zh-CN"/>
              </w:rPr>
            </w:pPr>
            <w:r w:rsidRPr="001043D7">
              <w:rPr>
                <w:kern w:val="0"/>
                <w:sz w:val="24"/>
                <w:lang w:val="zh-CN"/>
              </w:rPr>
              <w:t>综上所述，本项目污水排放对环境产生的影响较小。</w:t>
            </w:r>
          </w:p>
          <w:p w14:paraId="2FB72B71" w14:textId="77777777" w:rsidR="00382E64" w:rsidRPr="001043D7" w:rsidRDefault="00382E64" w:rsidP="00382E64">
            <w:pPr>
              <w:pStyle w:val="3"/>
              <w:tabs>
                <w:tab w:val="clear" w:pos="6855"/>
                <w:tab w:val="left" w:pos="615"/>
                <w:tab w:val="left" w:pos="3615"/>
              </w:tabs>
              <w:adjustRightInd w:val="0"/>
              <w:snapToGrid w:val="0"/>
              <w:spacing w:line="360" w:lineRule="auto"/>
              <w:ind w:firstLine="480"/>
              <w:rPr>
                <w:rFonts w:eastAsia="宋体"/>
                <w:bCs/>
                <w:kern w:val="0"/>
                <w:sz w:val="24"/>
              </w:rPr>
            </w:pPr>
            <w:r w:rsidRPr="001043D7">
              <w:rPr>
                <w:rFonts w:eastAsia="宋体" w:hint="eastAsia"/>
                <w:bCs/>
                <w:kern w:val="0"/>
                <w:sz w:val="24"/>
              </w:rPr>
              <w:t>3</w:t>
            </w:r>
            <w:r w:rsidRPr="001043D7">
              <w:rPr>
                <w:rFonts w:eastAsia="宋体" w:hint="eastAsia"/>
                <w:bCs/>
                <w:kern w:val="0"/>
                <w:sz w:val="24"/>
              </w:rPr>
              <w:t>、废水监测计划</w:t>
            </w:r>
          </w:p>
          <w:p w14:paraId="210A52FD" w14:textId="7260BE66" w:rsidR="00382E64" w:rsidRPr="001043D7" w:rsidRDefault="00382E64" w:rsidP="00382E64">
            <w:pPr>
              <w:pStyle w:val="3"/>
              <w:tabs>
                <w:tab w:val="clear" w:pos="6855"/>
                <w:tab w:val="left" w:pos="615"/>
                <w:tab w:val="left" w:pos="3615"/>
              </w:tabs>
              <w:adjustRightInd w:val="0"/>
              <w:snapToGrid w:val="0"/>
              <w:spacing w:line="360" w:lineRule="auto"/>
              <w:ind w:firstLine="480"/>
              <w:rPr>
                <w:rFonts w:eastAsia="宋体"/>
                <w:bCs/>
                <w:kern w:val="0"/>
                <w:sz w:val="24"/>
              </w:rPr>
            </w:pPr>
            <w:r w:rsidRPr="001043D7">
              <w:rPr>
                <w:rFonts w:eastAsia="宋体" w:hint="eastAsia"/>
                <w:bCs/>
                <w:kern w:val="0"/>
                <w:sz w:val="24"/>
              </w:rPr>
              <w:t>根据</w:t>
            </w:r>
            <w:r w:rsidR="007A0576" w:rsidRPr="001043D7">
              <w:rPr>
                <w:rFonts w:eastAsia="宋体" w:hint="eastAsia"/>
                <w:bCs/>
                <w:kern w:val="0"/>
                <w:sz w:val="24"/>
              </w:rPr>
              <w:t>《排污单位自行监测技术指南</w:t>
            </w:r>
            <w:r w:rsidR="007A0576" w:rsidRPr="001043D7">
              <w:rPr>
                <w:rFonts w:eastAsia="宋体" w:hint="eastAsia"/>
                <w:bCs/>
                <w:kern w:val="0"/>
                <w:sz w:val="24"/>
              </w:rPr>
              <w:t xml:space="preserve"> </w:t>
            </w:r>
            <w:r w:rsidR="007A0576" w:rsidRPr="001043D7">
              <w:rPr>
                <w:rFonts w:eastAsia="宋体" w:hint="eastAsia"/>
                <w:bCs/>
                <w:kern w:val="0"/>
                <w:sz w:val="24"/>
              </w:rPr>
              <w:t>储油库、加油站》（</w:t>
            </w:r>
            <w:r w:rsidR="007A0576" w:rsidRPr="001043D7">
              <w:rPr>
                <w:rFonts w:eastAsia="宋体" w:hint="eastAsia"/>
                <w:bCs/>
                <w:kern w:val="0"/>
                <w:sz w:val="24"/>
              </w:rPr>
              <w:t>HJ1249-2022</w:t>
            </w:r>
            <w:r w:rsidR="007A0576" w:rsidRPr="001043D7">
              <w:rPr>
                <w:rFonts w:eastAsia="宋体" w:hint="eastAsia"/>
                <w:bCs/>
                <w:kern w:val="0"/>
                <w:sz w:val="24"/>
              </w:rPr>
              <w:t>）以及</w:t>
            </w:r>
            <w:r w:rsidRPr="001043D7">
              <w:rPr>
                <w:rFonts w:eastAsia="宋体" w:hint="eastAsia"/>
                <w:bCs/>
                <w:kern w:val="0"/>
                <w:sz w:val="24"/>
              </w:rPr>
              <w:t>《排污单位自行监测技术指南</w:t>
            </w:r>
            <w:r w:rsidRPr="001043D7">
              <w:rPr>
                <w:rFonts w:eastAsia="宋体"/>
                <w:bCs/>
                <w:kern w:val="0"/>
                <w:sz w:val="24"/>
              </w:rPr>
              <w:t xml:space="preserve"> </w:t>
            </w:r>
            <w:r w:rsidR="006F3FC0" w:rsidRPr="001043D7">
              <w:rPr>
                <w:rFonts w:eastAsia="宋体" w:hint="eastAsia"/>
                <w:bCs/>
                <w:kern w:val="0"/>
                <w:sz w:val="24"/>
              </w:rPr>
              <w:t>总则</w:t>
            </w:r>
            <w:r w:rsidRPr="001043D7">
              <w:rPr>
                <w:rFonts w:eastAsia="宋体" w:hint="eastAsia"/>
                <w:bCs/>
                <w:kern w:val="0"/>
                <w:sz w:val="24"/>
              </w:rPr>
              <w:t>》（</w:t>
            </w:r>
            <w:r w:rsidRPr="001043D7">
              <w:rPr>
                <w:rFonts w:eastAsia="宋体"/>
                <w:bCs/>
                <w:kern w:val="0"/>
                <w:sz w:val="24"/>
              </w:rPr>
              <w:t>HJ8</w:t>
            </w:r>
            <w:r w:rsidR="006F3FC0" w:rsidRPr="001043D7">
              <w:rPr>
                <w:rFonts w:eastAsia="宋体" w:hint="eastAsia"/>
                <w:bCs/>
                <w:kern w:val="0"/>
                <w:sz w:val="24"/>
              </w:rPr>
              <w:t>19</w:t>
            </w:r>
            <w:r w:rsidRPr="001043D7">
              <w:rPr>
                <w:rFonts w:eastAsia="宋体"/>
                <w:bCs/>
                <w:kern w:val="0"/>
                <w:sz w:val="24"/>
              </w:rPr>
              <w:t>-2017</w:t>
            </w:r>
            <w:r w:rsidRPr="001043D7">
              <w:rPr>
                <w:rFonts w:eastAsia="宋体" w:hint="eastAsia"/>
                <w:bCs/>
                <w:kern w:val="0"/>
                <w:sz w:val="24"/>
              </w:rPr>
              <w:t>），项目监测计划</w:t>
            </w:r>
            <w:proofErr w:type="gramStart"/>
            <w:r w:rsidRPr="001043D7">
              <w:rPr>
                <w:rFonts w:eastAsia="宋体" w:hint="eastAsia"/>
                <w:bCs/>
                <w:kern w:val="0"/>
                <w:sz w:val="24"/>
              </w:rPr>
              <w:t>见如下</w:t>
            </w:r>
            <w:proofErr w:type="gramEnd"/>
            <w:r w:rsidRPr="001043D7">
              <w:rPr>
                <w:rFonts w:eastAsia="宋体" w:hint="eastAsia"/>
                <w:bCs/>
                <w:kern w:val="0"/>
                <w:sz w:val="24"/>
              </w:rPr>
              <w:t>表所示。</w:t>
            </w:r>
          </w:p>
          <w:p w14:paraId="241E6B95" w14:textId="685291E6" w:rsidR="00382E64" w:rsidRPr="001043D7" w:rsidRDefault="00382E64" w:rsidP="00382E64">
            <w:pPr>
              <w:pStyle w:val="Default1"/>
              <w:snapToGrid w:val="0"/>
              <w:spacing w:line="276" w:lineRule="auto"/>
              <w:jc w:val="center"/>
              <w:rPr>
                <w:rFonts w:ascii="Times New Roman" w:cs="Times New Roman"/>
                <w:b/>
                <w:color w:val="auto"/>
                <w:kern w:val="2"/>
              </w:rPr>
            </w:pPr>
            <w:r w:rsidRPr="001043D7">
              <w:rPr>
                <w:rFonts w:ascii="Times New Roman" w:cs="Times New Roman" w:hint="eastAsia"/>
                <w:b/>
                <w:color w:val="auto"/>
                <w:kern w:val="2"/>
              </w:rPr>
              <w:t>表</w:t>
            </w:r>
            <w:r w:rsidRPr="001043D7">
              <w:rPr>
                <w:rFonts w:ascii="Times New Roman" w:cs="Times New Roman"/>
                <w:b/>
                <w:color w:val="auto"/>
                <w:kern w:val="2"/>
              </w:rPr>
              <w:t>4-</w:t>
            </w:r>
            <w:r w:rsidR="001C19CF">
              <w:rPr>
                <w:rFonts w:ascii="Times New Roman" w:cs="Times New Roman" w:hint="eastAsia"/>
                <w:b/>
                <w:color w:val="auto"/>
                <w:kern w:val="2"/>
              </w:rPr>
              <w:t>5</w:t>
            </w:r>
            <w:r w:rsidRPr="001043D7">
              <w:rPr>
                <w:rFonts w:ascii="Times New Roman" w:cs="Times New Roman"/>
                <w:b/>
                <w:color w:val="auto"/>
                <w:kern w:val="2"/>
              </w:rPr>
              <w:t xml:space="preserve">  </w:t>
            </w:r>
            <w:r w:rsidRPr="001043D7">
              <w:rPr>
                <w:rFonts w:ascii="Times New Roman" w:cs="Times New Roman" w:hint="eastAsia"/>
                <w:b/>
                <w:color w:val="auto"/>
                <w:kern w:val="2"/>
              </w:rPr>
              <w:t>废水监测计划表</w:t>
            </w:r>
          </w:p>
          <w:tbl>
            <w:tblPr>
              <w:tblW w:w="4777" w:type="pct"/>
              <w:tblInd w:w="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4"/>
              <w:gridCol w:w="1783"/>
              <w:gridCol w:w="1425"/>
              <w:gridCol w:w="1157"/>
              <w:gridCol w:w="2884"/>
            </w:tblGrid>
            <w:tr w:rsidR="00A97A22" w:rsidRPr="001043D7" w14:paraId="6DC49990" w14:textId="77777777" w:rsidTr="007A0576">
              <w:trPr>
                <w:trHeight w:val="454"/>
                <w:tblHeader/>
              </w:trPr>
              <w:tc>
                <w:tcPr>
                  <w:tcW w:w="425" w:type="pct"/>
                  <w:vAlign w:val="center"/>
                  <w:hideMark/>
                </w:tcPr>
                <w:p w14:paraId="3E120B65" w14:textId="77777777" w:rsidR="00382E64" w:rsidRPr="001043D7" w:rsidRDefault="00382E64" w:rsidP="00382E64">
                  <w:pPr>
                    <w:pStyle w:val="afd"/>
                    <w:rPr>
                      <w:b/>
                    </w:rPr>
                  </w:pPr>
                  <w:r w:rsidRPr="001043D7">
                    <w:rPr>
                      <w:rFonts w:hint="eastAsia"/>
                      <w:b/>
                    </w:rPr>
                    <w:t>类别</w:t>
                  </w:r>
                </w:p>
              </w:tc>
              <w:tc>
                <w:tcPr>
                  <w:tcW w:w="1125" w:type="pct"/>
                  <w:vAlign w:val="center"/>
                  <w:hideMark/>
                </w:tcPr>
                <w:p w14:paraId="554BFA7B" w14:textId="77777777" w:rsidR="00382E64" w:rsidRPr="001043D7" w:rsidRDefault="00382E64">
                  <w:pPr>
                    <w:pStyle w:val="afd"/>
                    <w:rPr>
                      <w:b/>
                    </w:rPr>
                  </w:pPr>
                  <w:r w:rsidRPr="001043D7">
                    <w:rPr>
                      <w:rFonts w:hint="eastAsia"/>
                      <w:b/>
                    </w:rPr>
                    <w:t>监测项目</w:t>
                  </w:r>
                </w:p>
              </w:tc>
              <w:tc>
                <w:tcPr>
                  <w:tcW w:w="899" w:type="pct"/>
                  <w:vAlign w:val="center"/>
                  <w:hideMark/>
                </w:tcPr>
                <w:p w14:paraId="5ED523E3" w14:textId="77777777" w:rsidR="00382E64" w:rsidRPr="001043D7" w:rsidRDefault="00382E64">
                  <w:pPr>
                    <w:pStyle w:val="afd"/>
                    <w:rPr>
                      <w:b/>
                    </w:rPr>
                  </w:pPr>
                  <w:r w:rsidRPr="001043D7">
                    <w:rPr>
                      <w:rFonts w:hint="eastAsia"/>
                      <w:b/>
                    </w:rPr>
                    <w:t>监测点位置</w:t>
                  </w:r>
                </w:p>
              </w:tc>
              <w:tc>
                <w:tcPr>
                  <w:tcW w:w="730" w:type="pct"/>
                  <w:vAlign w:val="center"/>
                  <w:hideMark/>
                </w:tcPr>
                <w:p w14:paraId="31CEA830" w14:textId="77777777" w:rsidR="00382E64" w:rsidRPr="001043D7" w:rsidRDefault="00382E64">
                  <w:pPr>
                    <w:pStyle w:val="afd"/>
                    <w:rPr>
                      <w:b/>
                    </w:rPr>
                  </w:pPr>
                  <w:r w:rsidRPr="001043D7">
                    <w:rPr>
                      <w:rFonts w:hint="eastAsia"/>
                      <w:b/>
                    </w:rPr>
                    <w:t>监测频率</w:t>
                  </w:r>
                </w:p>
              </w:tc>
              <w:tc>
                <w:tcPr>
                  <w:tcW w:w="1820" w:type="pct"/>
                  <w:vAlign w:val="center"/>
                  <w:hideMark/>
                </w:tcPr>
                <w:p w14:paraId="6017026B" w14:textId="77777777" w:rsidR="00382E64" w:rsidRPr="001043D7" w:rsidRDefault="00382E64">
                  <w:pPr>
                    <w:pStyle w:val="afd"/>
                    <w:rPr>
                      <w:b/>
                    </w:rPr>
                  </w:pPr>
                  <w:r w:rsidRPr="001043D7">
                    <w:rPr>
                      <w:rFonts w:hint="eastAsia"/>
                      <w:b/>
                    </w:rPr>
                    <w:t>控制指标</w:t>
                  </w:r>
                </w:p>
              </w:tc>
            </w:tr>
            <w:tr w:rsidR="00A97A22" w:rsidRPr="001043D7" w14:paraId="6480AF88" w14:textId="77777777" w:rsidTr="007A0576">
              <w:trPr>
                <w:trHeight w:val="454"/>
                <w:tblHeader/>
              </w:trPr>
              <w:tc>
                <w:tcPr>
                  <w:tcW w:w="425" w:type="pct"/>
                  <w:vAlign w:val="center"/>
                  <w:hideMark/>
                </w:tcPr>
                <w:p w14:paraId="2A440939" w14:textId="1D878790" w:rsidR="00382E64" w:rsidRPr="001043D7" w:rsidRDefault="007A0576">
                  <w:pPr>
                    <w:pStyle w:val="afd"/>
                  </w:pPr>
                  <w:r w:rsidRPr="001043D7">
                    <w:rPr>
                      <w:rFonts w:hint="eastAsia"/>
                    </w:rPr>
                    <w:t>生活污水</w:t>
                  </w:r>
                </w:p>
              </w:tc>
              <w:tc>
                <w:tcPr>
                  <w:tcW w:w="1125" w:type="pct"/>
                  <w:vAlign w:val="center"/>
                  <w:hideMark/>
                </w:tcPr>
                <w:p w14:paraId="0F22965E" w14:textId="77777777" w:rsidR="00382E64" w:rsidRPr="001043D7" w:rsidRDefault="006F3FC0" w:rsidP="00C03C24">
                  <w:pPr>
                    <w:pStyle w:val="afd"/>
                  </w:pPr>
                  <w:r w:rsidRPr="001043D7">
                    <w:t>COD</w:t>
                  </w:r>
                  <w:r w:rsidRPr="001043D7">
                    <w:rPr>
                      <w:rFonts w:hint="eastAsia"/>
                    </w:rPr>
                    <w:t>、</w:t>
                  </w:r>
                  <w:r w:rsidRPr="001043D7">
                    <w:t>BOD</w:t>
                  </w:r>
                  <w:r w:rsidRPr="001043D7">
                    <w:rPr>
                      <w:vertAlign w:val="subscript"/>
                    </w:rPr>
                    <w:t>5</w:t>
                  </w:r>
                  <w:r w:rsidRPr="001043D7">
                    <w:rPr>
                      <w:rFonts w:hint="eastAsia"/>
                    </w:rPr>
                    <w:t>、</w:t>
                  </w:r>
                  <w:r w:rsidRPr="001043D7">
                    <w:rPr>
                      <w:rFonts w:hint="eastAsia"/>
                    </w:rPr>
                    <w:t>SS</w:t>
                  </w:r>
                  <w:r w:rsidRPr="001043D7">
                    <w:rPr>
                      <w:rFonts w:hint="eastAsia"/>
                    </w:rPr>
                    <w:t>、</w:t>
                  </w:r>
                  <w:r w:rsidRPr="001043D7">
                    <w:t>NH</w:t>
                  </w:r>
                  <w:r w:rsidRPr="001043D7">
                    <w:rPr>
                      <w:vertAlign w:val="subscript"/>
                    </w:rPr>
                    <w:t>3</w:t>
                  </w:r>
                  <w:r w:rsidRPr="001043D7">
                    <w:t>-N</w:t>
                  </w:r>
                </w:p>
              </w:tc>
              <w:tc>
                <w:tcPr>
                  <w:tcW w:w="899" w:type="pct"/>
                  <w:vAlign w:val="center"/>
                  <w:hideMark/>
                </w:tcPr>
                <w:p w14:paraId="3CEF52A4" w14:textId="77777777" w:rsidR="00382E64" w:rsidRPr="001043D7" w:rsidRDefault="00382E64">
                  <w:pPr>
                    <w:pStyle w:val="afd"/>
                  </w:pPr>
                  <w:r w:rsidRPr="001043D7">
                    <w:rPr>
                      <w:rFonts w:hint="eastAsia"/>
                    </w:rPr>
                    <w:t>总排口</w:t>
                  </w:r>
                </w:p>
              </w:tc>
              <w:tc>
                <w:tcPr>
                  <w:tcW w:w="730" w:type="pct"/>
                  <w:vAlign w:val="center"/>
                  <w:hideMark/>
                </w:tcPr>
                <w:p w14:paraId="444223C9" w14:textId="77777777" w:rsidR="00382E64" w:rsidRPr="001043D7" w:rsidRDefault="00382E64" w:rsidP="006F3FC0">
                  <w:pPr>
                    <w:pStyle w:val="afd"/>
                  </w:pPr>
                  <w:r w:rsidRPr="001043D7">
                    <w:t>1</w:t>
                  </w:r>
                  <w:r w:rsidRPr="001043D7">
                    <w:rPr>
                      <w:rFonts w:hint="eastAsia"/>
                    </w:rPr>
                    <w:t>次</w:t>
                  </w:r>
                  <w:r w:rsidRPr="001043D7">
                    <w:t>/</w:t>
                  </w:r>
                  <w:r w:rsidR="006F3FC0" w:rsidRPr="001043D7">
                    <w:rPr>
                      <w:rFonts w:hint="eastAsia"/>
                    </w:rPr>
                    <w:t>年</w:t>
                  </w:r>
                </w:p>
              </w:tc>
              <w:tc>
                <w:tcPr>
                  <w:tcW w:w="1820" w:type="pct"/>
                  <w:vAlign w:val="center"/>
                  <w:hideMark/>
                </w:tcPr>
                <w:p w14:paraId="3863B76D" w14:textId="77777777" w:rsidR="00382E64" w:rsidRPr="001043D7" w:rsidRDefault="00382E64" w:rsidP="00316557">
                  <w:pPr>
                    <w:pStyle w:val="afd"/>
                  </w:pPr>
                  <w:r w:rsidRPr="001043D7">
                    <w:rPr>
                      <w:rFonts w:hint="eastAsia"/>
                    </w:rPr>
                    <w:t>《污水综合排放标准》（</w:t>
                  </w:r>
                  <w:r w:rsidRPr="001043D7">
                    <w:t>GB8978-1996</w:t>
                  </w:r>
                  <w:r w:rsidRPr="001043D7">
                    <w:rPr>
                      <w:rFonts w:hint="eastAsia"/>
                    </w:rPr>
                    <w:t>）三级标准及《污水排入城镇下水道水质标准》（</w:t>
                  </w:r>
                  <w:r w:rsidRPr="001043D7">
                    <w:t>GB/T31962-2015</w:t>
                  </w:r>
                  <w:r w:rsidRPr="001043D7">
                    <w:rPr>
                      <w:rFonts w:hint="eastAsia"/>
                    </w:rPr>
                    <w:t>）</w:t>
                  </w:r>
                  <w:r w:rsidR="00316557" w:rsidRPr="001043D7">
                    <w:rPr>
                      <w:rFonts w:hint="eastAsia"/>
                    </w:rPr>
                    <w:t>B</w:t>
                  </w:r>
                  <w:r w:rsidRPr="001043D7">
                    <w:rPr>
                      <w:rFonts w:hint="eastAsia"/>
                    </w:rPr>
                    <w:t>级标准</w:t>
                  </w:r>
                </w:p>
              </w:tc>
            </w:tr>
          </w:tbl>
          <w:p w14:paraId="37DAD391" w14:textId="77777777" w:rsidR="004C09AE" w:rsidRPr="001043D7" w:rsidRDefault="004C09AE">
            <w:pPr>
              <w:adjustRightInd w:val="0"/>
              <w:snapToGrid w:val="0"/>
              <w:spacing w:line="360" w:lineRule="auto"/>
              <w:ind w:firstLineChars="200" w:firstLine="482"/>
              <w:rPr>
                <w:sz w:val="24"/>
              </w:rPr>
            </w:pPr>
            <w:r w:rsidRPr="001043D7">
              <w:rPr>
                <w:b/>
                <w:bCs/>
                <w:sz w:val="24"/>
              </w:rPr>
              <w:t>三、噪声</w:t>
            </w:r>
          </w:p>
          <w:p w14:paraId="60F32F60" w14:textId="77777777" w:rsidR="004C09AE" w:rsidRPr="001043D7" w:rsidRDefault="004C09AE">
            <w:pPr>
              <w:adjustRightInd w:val="0"/>
              <w:snapToGrid w:val="0"/>
              <w:spacing w:line="360" w:lineRule="auto"/>
              <w:ind w:firstLineChars="200" w:firstLine="480"/>
              <w:jc w:val="left"/>
              <w:rPr>
                <w:sz w:val="24"/>
              </w:rPr>
            </w:pPr>
            <w:r w:rsidRPr="001043D7">
              <w:rPr>
                <w:rFonts w:hint="eastAsia"/>
                <w:sz w:val="24"/>
              </w:rPr>
              <w:t>1</w:t>
            </w:r>
            <w:r w:rsidRPr="001043D7">
              <w:rPr>
                <w:rFonts w:hint="eastAsia"/>
                <w:sz w:val="24"/>
              </w:rPr>
              <w:t>、噪声</w:t>
            </w:r>
            <w:r w:rsidR="005C4C1E" w:rsidRPr="001043D7">
              <w:rPr>
                <w:rFonts w:hint="eastAsia"/>
                <w:sz w:val="24"/>
              </w:rPr>
              <w:t>源强分析</w:t>
            </w:r>
          </w:p>
          <w:p w14:paraId="013ABB9C" w14:textId="246D83B6" w:rsidR="0037002A" w:rsidRPr="001043D7" w:rsidRDefault="0037002A" w:rsidP="0037002A">
            <w:pPr>
              <w:adjustRightInd w:val="0"/>
              <w:snapToGrid w:val="0"/>
              <w:spacing w:line="360" w:lineRule="auto"/>
              <w:ind w:firstLineChars="200" w:firstLine="480"/>
              <w:rPr>
                <w:bCs/>
                <w:sz w:val="24"/>
              </w:rPr>
            </w:pPr>
            <w:r w:rsidRPr="001043D7">
              <w:rPr>
                <w:rFonts w:hint="eastAsia"/>
                <w:sz w:val="24"/>
              </w:rPr>
              <w:t>本项目运营期主要噪声源为加油机、潜油泵以及加油车辆等，</w:t>
            </w:r>
            <w:r w:rsidRPr="001043D7">
              <w:rPr>
                <w:rFonts w:hint="eastAsia"/>
                <w:bCs/>
                <w:kern w:val="0"/>
                <w:sz w:val="24"/>
              </w:rPr>
              <w:t>源</w:t>
            </w:r>
            <w:proofErr w:type="gramStart"/>
            <w:r w:rsidRPr="001043D7">
              <w:rPr>
                <w:rFonts w:hint="eastAsia"/>
                <w:bCs/>
                <w:kern w:val="0"/>
                <w:sz w:val="24"/>
              </w:rPr>
              <w:t>强</w:t>
            </w:r>
            <w:r w:rsidRPr="001043D7">
              <w:rPr>
                <w:bCs/>
                <w:kern w:val="0"/>
                <w:sz w:val="24"/>
              </w:rPr>
              <w:t>一般</w:t>
            </w:r>
            <w:proofErr w:type="gramEnd"/>
            <w:r w:rsidRPr="001043D7">
              <w:rPr>
                <w:bCs/>
                <w:kern w:val="0"/>
                <w:sz w:val="24"/>
              </w:rPr>
              <w:t>为</w:t>
            </w:r>
            <w:r w:rsidR="00C72C46" w:rsidRPr="001043D7">
              <w:rPr>
                <w:rFonts w:hint="eastAsia"/>
                <w:bCs/>
                <w:kern w:val="0"/>
                <w:sz w:val="24"/>
              </w:rPr>
              <w:t>6</w:t>
            </w:r>
            <w:r w:rsidRPr="001043D7">
              <w:rPr>
                <w:bCs/>
                <w:kern w:val="0"/>
                <w:sz w:val="24"/>
              </w:rPr>
              <w:t>0-85dB</w:t>
            </w:r>
            <w:r w:rsidRPr="001043D7">
              <w:rPr>
                <w:bCs/>
                <w:kern w:val="0"/>
                <w:sz w:val="24"/>
              </w:rPr>
              <w:t>（</w:t>
            </w:r>
            <w:r w:rsidRPr="001043D7">
              <w:rPr>
                <w:bCs/>
                <w:kern w:val="0"/>
                <w:sz w:val="24"/>
              </w:rPr>
              <w:t>A</w:t>
            </w:r>
            <w:r w:rsidRPr="001043D7">
              <w:rPr>
                <w:bCs/>
                <w:kern w:val="0"/>
                <w:sz w:val="24"/>
              </w:rPr>
              <w:t>）之间。</w:t>
            </w:r>
            <w:r w:rsidRPr="001043D7">
              <w:rPr>
                <w:bCs/>
                <w:sz w:val="24"/>
              </w:rPr>
              <w:t>建设单位</w:t>
            </w:r>
            <w:r w:rsidRPr="001043D7">
              <w:rPr>
                <w:rFonts w:hint="eastAsia"/>
                <w:bCs/>
                <w:sz w:val="24"/>
              </w:rPr>
              <w:t>拟</w:t>
            </w:r>
            <w:r w:rsidRPr="001043D7">
              <w:rPr>
                <w:bCs/>
                <w:sz w:val="24"/>
              </w:rPr>
              <w:t>采取以下防治措施：</w:t>
            </w:r>
          </w:p>
          <w:p w14:paraId="453C064B" w14:textId="26F9AC6B" w:rsidR="0037002A" w:rsidRPr="001043D7" w:rsidRDefault="0037002A" w:rsidP="0037002A">
            <w:pPr>
              <w:adjustRightInd w:val="0"/>
              <w:snapToGrid w:val="0"/>
              <w:spacing w:line="360" w:lineRule="auto"/>
              <w:ind w:firstLineChars="200" w:firstLine="480"/>
              <w:rPr>
                <w:sz w:val="24"/>
              </w:rPr>
            </w:pPr>
            <w:r w:rsidRPr="001043D7">
              <w:rPr>
                <w:sz w:val="24"/>
              </w:rPr>
              <w:fldChar w:fldCharType="begin"/>
            </w:r>
            <w:r w:rsidRPr="001043D7">
              <w:rPr>
                <w:sz w:val="24"/>
              </w:rPr>
              <w:instrText xml:space="preserve"> = 1 \* GB3 \* MERGEFORMAT </w:instrText>
            </w:r>
            <w:r w:rsidRPr="001043D7">
              <w:rPr>
                <w:sz w:val="24"/>
              </w:rPr>
              <w:fldChar w:fldCharType="separate"/>
            </w:r>
            <w:r w:rsidRPr="001043D7">
              <w:rPr>
                <w:rFonts w:ascii="宋体" w:hAnsi="宋体" w:cs="宋体" w:hint="eastAsia"/>
                <w:sz w:val="24"/>
              </w:rPr>
              <w:t>①</w:t>
            </w:r>
            <w:r w:rsidRPr="001043D7">
              <w:rPr>
                <w:sz w:val="24"/>
              </w:rPr>
              <w:fldChar w:fldCharType="end"/>
            </w:r>
            <w:r w:rsidR="005C5485" w:rsidRPr="001043D7">
              <w:rPr>
                <w:sz w:val="24"/>
              </w:rPr>
              <w:t>设备选型：在满足生产需要的前提下，选用低噪声的设备。</w:t>
            </w:r>
          </w:p>
          <w:p w14:paraId="2ACA550C" w14:textId="6FF0B394" w:rsidR="0037002A" w:rsidRPr="001043D7" w:rsidRDefault="0037002A" w:rsidP="0037002A">
            <w:pPr>
              <w:adjustRightInd w:val="0"/>
              <w:snapToGrid w:val="0"/>
              <w:spacing w:line="360" w:lineRule="auto"/>
              <w:ind w:firstLineChars="200" w:firstLine="480"/>
              <w:rPr>
                <w:sz w:val="24"/>
              </w:rPr>
            </w:pPr>
            <w:r w:rsidRPr="001043D7">
              <w:rPr>
                <w:sz w:val="24"/>
              </w:rPr>
              <w:fldChar w:fldCharType="begin"/>
            </w:r>
            <w:r w:rsidRPr="001043D7">
              <w:rPr>
                <w:sz w:val="24"/>
              </w:rPr>
              <w:instrText xml:space="preserve"> = 2 \* GB3 \* MERGEFORMAT </w:instrText>
            </w:r>
            <w:r w:rsidRPr="001043D7">
              <w:rPr>
                <w:sz w:val="24"/>
              </w:rPr>
              <w:fldChar w:fldCharType="separate"/>
            </w:r>
            <w:r w:rsidRPr="001043D7">
              <w:rPr>
                <w:rFonts w:ascii="宋体" w:hAnsi="宋体" w:cs="宋体" w:hint="eastAsia"/>
                <w:sz w:val="24"/>
              </w:rPr>
              <w:t>②</w:t>
            </w:r>
            <w:r w:rsidRPr="001043D7">
              <w:rPr>
                <w:sz w:val="24"/>
              </w:rPr>
              <w:fldChar w:fldCharType="end"/>
            </w:r>
            <w:r w:rsidR="005C5485" w:rsidRPr="001043D7">
              <w:rPr>
                <w:sz w:val="24"/>
              </w:rPr>
              <w:t>隔声措施：</w:t>
            </w:r>
            <w:r w:rsidR="005C5485" w:rsidRPr="001043D7">
              <w:rPr>
                <w:rFonts w:hint="eastAsia"/>
                <w:sz w:val="24"/>
              </w:rPr>
              <w:t>潜油泵置于油罐底部，油罐为地埋式，噪声可降低</w:t>
            </w:r>
            <w:r w:rsidR="005C5485" w:rsidRPr="001043D7">
              <w:rPr>
                <w:rFonts w:hint="eastAsia"/>
                <w:sz w:val="24"/>
              </w:rPr>
              <w:t>25dB</w:t>
            </w:r>
            <w:r w:rsidR="005C5485" w:rsidRPr="001043D7">
              <w:rPr>
                <w:rFonts w:hint="eastAsia"/>
                <w:sz w:val="24"/>
              </w:rPr>
              <w:t>（</w:t>
            </w:r>
            <w:r w:rsidR="005C5485" w:rsidRPr="001043D7">
              <w:rPr>
                <w:rFonts w:hint="eastAsia"/>
                <w:sz w:val="24"/>
              </w:rPr>
              <w:t>A</w:t>
            </w:r>
            <w:r w:rsidR="005C5485" w:rsidRPr="001043D7">
              <w:rPr>
                <w:rFonts w:hint="eastAsia"/>
                <w:sz w:val="24"/>
              </w:rPr>
              <w:t>）。</w:t>
            </w:r>
          </w:p>
          <w:p w14:paraId="2F2D7E95" w14:textId="19ADBF02" w:rsidR="0037002A" w:rsidRPr="001043D7" w:rsidRDefault="0037002A" w:rsidP="0037002A">
            <w:pPr>
              <w:adjustRightInd w:val="0"/>
              <w:snapToGrid w:val="0"/>
              <w:spacing w:line="360" w:lineRule="auto"/>
              <w:ind w:firstLineChars="200" w:firstLine="480"/>
              <w:rPr>
                <w:sz w:val="24"/>
              </w:rPr>
            </w:pPr>
            <w:r w:rsidRPr="001043D7">
              <w:rPr>
                <w:sz w:val="24"/>
              </w:rPr>
              <w:fldChar w:fldCharType="begin"/>
            </w:r>
            <w:r w:rsidRPr="001043D7">
              <w:rPr>
                <w:sz w:val="24"/>
              </w:rPr>
              <w:instrText xml:space="preserve"> = 3 \* GB3 \* MERGEFORMAT </w:instrText>
            </w:r>
            <w:r w:rsidRPr="001043D7">
              <w:rPr>
                <w:sz w:val="24"/>
              </w:rPr>
              <w:fldChar w:fldCharType="separate"/>
            </w:r>
            <w:r w:rsidRPr="001043D7">
              <w:rPr>
                <w:rFonts w:ascii="宋体" w:hAnsi="宋体" w:cs="宋体" w:hint="eastAsia"/>
                <w:sz w:val="24"/>
              </w:rPr>
              <w:t>③</w:t>
            </w:r>
            <w:r w:rsidRPr="001043D7">
              <w:rPr>
                <w:sz w:val="24"/>
              </w:rPr>
              <w:fldChar w:fldCharType="end"/>
            </w:r>
            <w:r w:rsidR="005C5485" w:rsidRPr="001043D7">
              <w:rPr>
                <w:sz w:val="24"/>
              </w:rPr>
              <w:t>强化生产管理：加强对生产设备的保养，定期让厂家进行检修与润滑，保证设备处于良好的运转状态；强化行车管理制度，设置降噪标准，严禁鸣</w:t>
            </w:r>
            <w:r w:rsidR="005C5485" w:rsidRPr="001043D7">
              <w:rPr>
                <w:rFonts w:hint="eastAsia"/>
                <w:sz w:val="24"/>
              </w:rPr>
              <w:t>笛</w:t>
            </w:r>
            <w:r w:rsidR="005C5485" w:rsidRPr="001043D7">
              <w:rPr>
                <w:sz w:val="24"/>
              </w:rPr>
              <w:t>，进入</w:t>
            </w:r>
            <w:r w:rsidR="005C5485" w:rsidRPr="001043D7">
              <w:rPr>
                <w:rFonts w:hint="eastAsia"/>
                <w:sz w:val="24"/>
              </w:rPr>
              <w:t>站内</w:t>
            </w:r>
            <w:r w:rsidR="005C5485" w:rsidRPr="001043D7">
              <w:rPr>
                <w:sz w:val="24"/>
              </w:rPr>
              <w:t>低速行驶，最大限度减少流动噪声源。</w:t>
            </w:r>
          </w:p>
          <w:p w14:paraId="51CFC97D" w14:textId="77777777" w:rsidR="0037002A" w:rsidRPr="001043D7" w:rsidRDefault="0037002A" w:rsidP="0037002A">
            <w:pPr>
              <w:spacing w:line="360" w:lineRule="auto"/>
              <w:ind w:firstLineChars="200" w:firstLine="480"/>
              <w:jc w:val="left"/>
              <w:rPr>
                <w:bCs/>
                <w:kern w:val="0"/>
                <w:sz w:val="24"/>
              </w:rPr>
            </w:pPr>
            <w:r w:rsidRPr="001043D7">
              <w:rPr>
                <w:rFonts w:hint="eastAsia"/>
                <w:bCs/>
                <w:kern w:val="0"/>
                <w:sz w:val="24"/>
              </w:rPr>
              <w:t>项目</w:t>
            </w:r>
            <w:r w:rsidRPr="001043D7">
              <w:rPr>
                <w:bCs/>
                <w:kern w:val="0"/>
                <w:sz w:val="24"/>
              </w:rPr>
              <w:t>噪声源分布位置</w:t>
            </w:r>
            <w:r w:rsidRPr="001043D7">
              <w:rPr>
                <w:rFonts w:hint="eastAsia"/>
                <w:bCs/>
                <w:kern w:val="0"/>
                <w:sz w:val="24"/>
              </w:rPr>
              <w:t>及源强</w:t>
            </w:r>
            <w:r w:rsidRPr="001043D7">
              <w:rPr>
                <w:bCs/>
                <w:kern w:val="0"/>
                <w:sz w:val="24"/>
              </w:rPr>
              <w:t>见表</w:t>
            </w:r>
            <w:r w:rsidRPr="001043D7">
              <w:rPr>
                <w:bCs/>
                <w:kern w:val="0"/>
                <w:sz w:val="24"/>
              </w:rPr>
              <w:t>4-6</w:t>
            </w:r>
            <w:r w:rsidRPr="001043D7">
              <w:rPr>
                <w:bCs/>
                <w:kern w:val="0"/>
                <w:sz w:val="24"/>
              </w:rPr>
              <w:t>。</w:t>
            </w:r>
          </w:p>
          <w:p w14:paraId="2B71B048" w14:textId="77777777" w:rsidR="0037002A" w:rsidRPr="001043D7" w:rsidRDefault="0037002A" w:rsidP="0037002A">
            <w:pPr>
              <w:jc w:val="center"/>
              <w:rPr>
                <w:b/>
                <w:szCs w:val="21"/>
              </w:rPr>
            </w:pPr>
            <w:r w:rsidRPr="001043D7">
              <w:rPr>
                <w:rFonts w:hAnsi="宋体"/>
                <w:b/>
                <w:szCs w:val="21"/>
              </w:rPr>
              <w:t>表</w:t>
            </w:r>
            <w:r w:rsidRPr="001043D7">
              <w:rPr>
                <w:rFonts w:hint="eastAsia"/>
                <w:b/>
                <w:szCs w:val="21"/>
              </w:rPr>
              <w:t>4-</w:t>
            </w:r>
            <w:r w:rsidRPr="001043D7">
              <w:rPr>
                <w:b/>
                <w:szCs w:val="21"/>
              </w:rPr>
              <w:t xml:space="preserve">6    </w:t>
            </w:r>
            <w:r w:rsidRPr="001043D7">
              <w:rPr>
                <w:rFonts w:hAnsi="宋体"/>
                <w:b/>
                <w:szCs w:val="21"/>
              </w:rPr>
              <w:t>噪声产生及排放情况一览表</w:t>
            </w:r>
            <w:r w:rsidRPr="001043D7">
              <w:rPr>
                <w:b/>
                <w:szCs w:val="21"/>
              </w:rPr>
              <w:t xml:space="preserve">    </w:t>
            </w:r>
            <w:r w:rsidRPr="001043D7">
              <w:rPr>
                <w:rFonts w:hAnsi="宋体"/>
                <w:b/>
                <w:szCs w:val="21"/>
              </w:rPr>
              <w:t>单位：</w:t>
            </w:r>
            <w:r w:rsidRPr="001043D7">
              <w:rPr>
                <w:b/>
                <w:szCs w:val="21"/>
              </w:rPr>
              <w:t>dB(A)</w:t>
            </w:r>
          </w:p>
          <w:tbl>
            <w:tblPr>
              <w:tblW w:w="494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6"/>
              <w:gridCol w:w="1286"/>
              <w:gridCol w:w="742"/>
              <w:gridCol w:w="1134"/>
              <w:gridCol w:w="1119"/>
              <w:gridCol w:w="962"/>
              <w:gridCol w:w="642"/>
              <w:gridCol w:w="539"/>
              <w:gridCol w:w="731"/>
              <w:gridCol w:w="592"/>
            </w:tblGrid>
            <w:tr w:rsidR="00A97A22" w:rsidRPr="001043D7" w14:paraId="7592AF3C" w14:textId="77777777" w:rsidTr="005C5485">
              <w:trPr>
                <w:trHeight w:val="480"/>
                <w:tblHeader/>
                <w:jc w:val="center"/>
              </w:trPr>
              <w:tc>
                <w:tcPr>
                  <w:tcW w:w="272" w:type="pct"/>
                  <w:vMerge w:val="restart"/>
                  <w:vAlign w:val="center"/>
                </w:tcPr>
                <w:p w14:paraId="438474E6" w14:textId="77777777" w:rsidR="0037002A" w:rsidRPr="001043D7" w:rsidRDefault="0037002A" w:rsidP="0037002A">
                  <w:pPr>
                    <w:adjustRightInd w:val="0"/>
                    <w:snapToGrid w:val="0"/>
                    <w:jc w:val="center"/>
                    <w:rPr>
                      <w:b/>
                      <w:szCs w:val="21"/>
                    </w:rPr>
                  </w:pPr>
                  <w:r w:rsidRPr="001043D7">
                    <w:rPr>
                      <w:b/>
                      <w:szCs w:val="21"/>
                    </w:rPr>
                    <w:t>序号</w:t>
                  </w:r>
                </w:p>
              </w:tc>
              <w:tc>
                <w:tcPr>
                  <w:tcW w:w="785" w:type="pct"/>
                  <w:vMerge w:val="restart"/>
                  <w:vAlign w:val="center"/>
                </w:tcPr>
                <w:p w14:paraId="4B8584FA" w14:textId="77777777" w:rsidR="0037002A" w:rsidRPr="001043D7" w:rsidRDefault="0037002A" w:rsidP="0037002A">
                  <w:pPr>
                    <w:adjustRightInd w:val="0"/>
                    <w:snapToGrid w:val="0"/>
                    <w:jc w:val="center"/>
                    <w:rPr>
                      <w:b/>
                      <w:szCs w:val="21"/>
                    </w:rPr>
                  </w:pPr>
                  <w:r w:rsidRPr="001043D7">
                    <w:rPr>
                      <w:b/>
                      <w:szCs w:val="21"/>
                    </w:rPr>
                    <w:t>设备名称</w:t>
                  </w:r>
                </w:p>
              </w:tc>
              <w:tc>
                <w:tcPr>
                  <w:tcW w:w="453" w:type="pct"/>
                  <w:vMerge w:val="restart"/>
                  <w:vAlign w:val="center"/>
                </w:tcPr>
                <w:p w14:paraId="5C4B5A76" w14:textId="77777777" w:rsidR="0037002A" w:rsidRPr="001043D7" w:rsidRDefault="0037002A" w:rsidP="0037002A">
                  <w:pPr>
                    <w:adjustRightInd w:val="0"/>
                    <w:snapToGrid w:val="0"/>
                    <w:jc w:val="center"/>
                    <w:rPr>
                      <w:b/>
                      <w:szCs w:val="21"/>
                    </w:rPr>
                  </w:pPr>
                  <w:r w:rsidRPr="001043D7">
                    <w:rPr>
                      <w:b/>
                      <w:szCs w:val="21"/>
                    </w:rPr>
                    <w:t>数量</w:t>
                  </w:r>
                  <w:r w:rsidRPr="001043D7">
                    <w:rPr>
                      <w:b/>
                      <w:szCs w:val="21"/>
                    </w:rPr>
                    <w:t>/</w:t>
                  </w:r>
                  <w:r w:rsidRPr="001043D7">
                    <w:rPr>
                      <w:b/>
                      <w:szCs w:val="21"/>
                    </w:rPr>
                    <w:t>台（套）</w:t>
                  </w:r>
                </w:p>
              </w:tc>
              <w:tc>
                <w:tcPr>
                  <w:tcW w:w="692" w:type="pct"/>
                  <w:vMerge w:val="restart"/>
                  <w:vAlign w:val="center"/>
                </w:tcPr>
                <w:p w14:paraId="51DA536F" w14:textId="77777777" w:rsidR="0037002A" w:rsidRPr="001043D7" w:rsidRDefault="0037002A" w:rsidP="0037002A">
                  <w:pPr>
                    <w:adjustRightInd w:val="0"/>
                    <w:snapToGrid w:val="0"/>
                    <w:jc w:val="center"/>
                    <w:rPr>
                      <w:b/>
                      <w:szCs w:val="21"/>
                    </w:rPr>
                  </w:pPr>
                  <w:r w:rsidRPr="001043D7">
                    <w:rPr>
                      <w:b/>
                      <w:szCs w:val="21"/>
                    </w:rPr>
                    <w:t>噪声源强</w:t>
                  </w:r>
                  <w:r w:rsidRPr="001043D7">
                    <w:rPr>
                      <w:b/>
                      <w:szCs w:val="21"/>
                    </w:rPr>
                    <w:t>dB</w:t>
                  </w:r>
                  <w:r w:rsidRPr="001043D7">
                    <w:rPr>
                      <w:b/>
                      <w:szCs w:val="21"/>
                    </w:rPr>
                    <w:t>（</w:t>
                  </w:r>
                  <w:r w:rsidRPr="001043D7">
                    <w:rPr>
                      <w:b/>
                      <w:szCs w:val="21"/>
                    </w:rPr>
                    <w:t>A</w:t>
                  </w:r>
                  <w:r w:rsidRPr="001043D7">
                    <w:rPr>
                      <w:b/>
                      <w:szCs w:val="21"/>
                    </w:rPr>
                    <w:t>）</w:t>
                  </w:r>
                </w:p>
              </w:tc>
              <w:tc>
                <w:tcPr>
                  <w:tcW w:w="683" w:type="pct"/>
                  <w:vMerge w:val="restart"/>
                  <w:vAlign w:val="center"/>
                </w:tcPr>
                <w:p w14:paraId="3FBF98C0" w14:textId="52EDADB8" w:rsidR="0037002A" w:rsidRPr="001043D7" w:rsidRDefault="007E3E7D" w:rsidP="0037002A">
                  <w:pPr>
                    <w:adjustRightInd w:val="0"/>
                    <w:snapToGrid w:val="0"/>
                    <w:jc w:val="center"/>
                    <w:rPr>
                      <w:b/>
                      <w:szCs w:val="21"/>
                    </w:rPr>
                  </w:pPr>
                  <w:r w:rsidRPr="001043D7">
                    <w:rPr>
                      <w:rFonts w:hint="eastAsia"/>
                      <w:b/>
                      <w:szCs w:val="21"/>
                    </w:rPr>
                    <w:t>所采取的</w:t>
                  </w:r>
                  <w:proofErr w:type="gramStart"/>
                  <w:r w:rsidRPr="001043D7">
                    <w:rPr>
                      <w:rFonts w:hint="eastAsia"/>
                      <w:b/>
                      <w:szCs w:val="21"/>
                    </w:rPr>
                    <w:t>的</w:t>
                  </w:r>
                  <w:proofErr w:type="gramEnd"/>
                  <w:r w:rsidRPr="001043D7">
                    <w:rPr>
                      <w:rFonts w:hint="eastAsia"/>
                      <w:b/>
                      <w:szCs w:val="21"/>
                    </w:rPr>
                    <w:t>措施</w:t>
                  </w:r>
                </w:p>
              </w:tc>
              <w:tc>
                <w:tcPr>
                  <w:tcW w:w="587" w:type="pct"/>
                  <w:vMerge w:val="restart"/>
                  <w:vAlign w:val="center"/>
                </w:tcPr>
                <w:p w14:paraId="3453C5E8" w14:textId="77777777" w:rsidR="0037002A" w:rsidRPr="001043D7" w:rsidRDefault="0037002A" w:rsidP="0037002A">
                  <w:pPr>
                    <w:adjustRightInd w:val="0"/>
                    <w:snapToGrid w:val="0"/>
                    <w:jc w:val="center"/>
                    <w:rPr>
                      <w:b/>
                      <w:szCs w:val="21"/>
                    </w:rPr>
                  </w:pPr>
                  <w:r w:rsidRPr="001043D7">
                    <w:rPr>
                      <w:b/>
                      <w:szCs w:val="21"/>
                    </w:rPr>
                    <w:t>采取</w:t>
                  </w:r>
                  <w:proofErr w:type="gramStart"/>
                  <w:r w:rsidRPr="001043D7">
                    <w:rPr>
                      <w:b/>
                      <w:szCs w:val="21"/>
                    </w:rPr>
                    <w:t>措施后源强</w:t>
                  </w:r>
                  <w:proofErr w:type="gramEnd"/>
                  <w:r w:rsidRPr="001043D7">
                    <w:rPr>
                      <w:b/>
                      <w:szCs w:val="21"/>
                    </w:rPr>
                    <w:t>dB(A)</w:t>
                  </w:r>
                </w:p>
              </w:tc>
              <w:tc>
                <w:tcPr>
                  <w:tcW w:w="1528" w:type="pct"/>
                  <w:gridSpan w:val="4"/>
                  <w:vAlign w:val="center"/>
                </w:tcPr>
                <w:p w14:paraId="0CDC2C0D" w14:textId="77777777" w:rsidR="0037002A" w:rsidRPr="001043D7" w:rsidRDefault="0037002A" w:rsidP="0037002A">
                  <w:pPr>
                    <w:adjustRightInd w:val="0"/>
                    <w:snapToGrid w:val="0"/>
                    <w:jc w:val="center"/>
                    <w:rPr>
                      <w:b/>
                      <w:szCs w:val="21"/>
                    </w:rPr>
                  </w:pPr>
                  <w:r w:rsidRPr="001043D7">
                    <w:rPr>
                      <w:b/>
                      <w:szCs w:val="21"/>
                    </w:rPr>
                    <w:t>噪声源到各厂界距离</w:t>
                  </w:r>
                  <w:r w:rsidRPr="001043D7">
                    <w:rPr>
                      <w:b/>
                      <w:szCs w:val="21"/>
                    </w:rPr>
                    <w:t>m</w:t>
                  </w:r>
                </w:p>
              </w:tc>
            </w:tr>
            <w:tr w:rsidR="00A97A22" w:rsidRPr="001043D7" w14:paraId="4046BF26" w14:textId="77777777" w:rsidTr="005C5485">
              <w:trPr>
                <w:trHeight w:val="63"/>
                <w:tblHeader/>
                <w:jc w:val="center"/>
              </w:trPr>
              <w:tc>
                <w:tcPr>
                  <w:tcW w:w="272" w:type="pct"/>
                  <w:vMerge/>
                  <w:vAlign w:val="center"/>
                </w:tcPr>
                <w:p w14:paraId="175979B3" w14:textId="77777777" w:rsidR="0037002A" w:rsidRPr="001043D7" w:rsidRDefault="0037002A" w:rsidP="0037002A">
                  <w:pPr>
                    <w:adjustRightInd w:val="0"/>
                    <w:snapToGrid w:val="0"/>
                    <w:jc w:val="center"/>
                    <w:rPr>
                      <w:b/>
                      <w:szCs w:val="21"/>
                    </w:rPr>
                  </w:pPr>
                </w:p>
              </w:tc>
              <w:tc>
                <w:tcPr>
                  <w:tcW w:w="785" w:type="pct"/>
                  <w:vMerge/>
                  <w:vAlign w:val="center"/>
                </w:tcPr>
                <w:p w14:paraId="5E9E86E4" w14:textId="77777777" w:rsidR="0037002A" w:rsidRPr="001043D7" w:rsidRDefault="0037002A" w:rsidP="0037002A">
                  <w:pPr>
                    <w:adjustRightInd w:val="0"/>
                    <w:snapToGrid w:val="0"/>
                    <w:jc w:val="center"/>
                    <w:rPr>
                      <w:b/>
                      <w:szCs w:val="21"/>
                    </w:rPr>
                  </w:pPr>
                </w:p>
              </w:tc>
              <w:tc>
                <w:tcPr>
                  <w:tcW w:w="453" w:type="pct"/>
                  <w:vMerge/>
                  <w:vAlign w:val="center"/>
                </w:tcPr>
                <w:p w14:paraId="02A9C1E2" w14:textId="77777777" w:rsidR="0037002A" w:rsidRPr="001043D7" w:rsidRDefault="0037002A" w:rsidP="0037002A">
                  <w:pPr>
                    <w:adjustRightInd w:val="0"/>
                    <w:snapToGrid w:val="0"/>
                    <w:jc w:val="center"/>
                    <w:rPr>
                      <w:b/>
                      <w:szCs w:val="21"/>
                    </w:rPr>
                  </w:pPr>
                </w:p>
              </w:tc>
              <w:tc>
                <w:tcPr>
                  <w:tcW w:w="692" w:type="pct"/>
                  <w:vMerge/>
                  <w:vAlign w:val="center"/>
                </w:tcPr>
                <w:p w14:paraId="457FA18A" w14:textId="77777777" w:rsidR="0037002A" w:rsidRPr="001043D7" w:rsidRDefault="0037002A" w:rsidP="0037002A">
                  <w:pPr>
                    <w:adjustRightInd w:val="0"/>
                    <w:snapToGrid w:val="0"/>
                    <w:jc w:val="center"/>
                    <w:rPr>
                      <w:b/>
                      <w:szCs w:val="21"/>
                    </w:rPr>
                  </w:pPr>
                </w:p>
              </w:tc>
              <w:tc>
                <w:tcPr>
                  <w:tcW w:w="683" w:type="pct"/>
                  <w:vMerge/>
                  <w:vAlign w:val="center"/>
                </w:tcPr>
                <w:p w14:paraId="4C650BF1" w14:textId="77777777" w:rsidR="0037002A" w:rsidRPr="001043D7" w:rsidRDefault="0037002A" w:rsidP="0037002A">
                  <w:pPr>
                    <w:adjustRightInd w:val="0"/>
                    <w:snapToGrid w:val="0"/>
                    <w:jc w:val="center"/>
                    <w:rPr>
                      <w:b/>
                      <w:szCs w:val="21"/>
                    </w:rPr>
                  </w:pPr>
                </w:p>
              </w:tc>
              <w:tc>
                <w:tcPr>
                  <w:tcW w:w="587" w:type="pct"/>
                  <w:vMerge/>
                  <w:vAlign w:val="center"/>
                </w:tcPr>
                <w:p w14:paraId="5B88011A" w14:textId="77777777" w:rsidR="0037002A" w:rsidRPr="001043D7" w:rsidRDefault="0037002A" w:rsidP="0037002A">
                  <w:pPr>
                    <w:adjustRightInd w:val="0"/>
                    <w:snapToGrid w:val="0"/>
                    <w:jc w:val="center"/>
                    <w:rPr>
                      <w:b/>
                      <w:szCs w:val="21"/>
                    </w:rPr>
                  </w:pPr>
                </w:p>
              </w:tc>
              <w:tc>
                <w:tcPr>
                  <w:tcW w:w="392" w:type="pct"/>
                  <w:vAlign w:val="center"/>
                </w:tcPr>
                <w:p w14:paraId="0B9F3983" w14:textId="77777777" w:rsidR="0037002A" w:rsidRPr="001043D7" w:rsidRDefault="0037002A" w:rsidP="0037002A">
                  <w:pPr>
                    <w:adjustRightInd w:val="0"/>
                    <w:snapToGrid w:val="0"/>
                    <w:jc w:val="center"/>
                    <w:rPr>
                      <w:b/>
                      <w:szCs w:val="21"/>
                    </w:rPr>
                  </w:pPr>
                  <w:r w:rsidRPr="001043D7">
                    <w:rPr>
                      <w:b/>
                      <w:szCs w:val="21"/>
                    </w:rPr>
                    <w:t>东</w:t>
                  </w:r>
                </w:p>
              </w:tc>
              <w:tc>
                <w:tcPr>
                  <w:tcW w:w="329" w:type="pct"/>
                  <w:vAlign w:val="center"/>
                </w:tcPr>
                <w:p w14:paraId="766DFBC0" w14:textId="77777777" w:rsidR="0037002A" w:rsidRPr="001043D7" w:rsidRDefault="0037002A" w:rsidP="0037002A">
                  <w:pPr>
                    <w:adjustRightInd w:val="0"/>
                    <w:snapToGrid w:val="0"/>
                    <w:jc w:val="center"/>
                    <w:rPr>
                      <w:b/>
                      <w:szCs w:val="21"/>
                    </w:rPr>
                  </w:pPr>
                  <w:r w:rsidRPr="001043D7">
                    <w:rPr>
                      <w:b/>
                      <w:szCs w:val="21"/>
                    </w:rPr>
                    <w:t>西</w:t>
                  </w:r>
                </w:p>
              </w:tc>
              <w:tc>
                <w:tcPr>
                  <w:tcW w:w="446" w:type="pct"/>
                  <w:vAlign w:val="center"/>
                </w:tcPr>
                <w:p w14:paraId="745FF88C" w14:textId="77777777" w:rsidR="0037002A" w:rsidRPr="001043D7" w:rsidRDefault="0037002A" w:rsidP="0037002A">
                  <w:pPr>
                    <w:adjustRightInd w:val="0"/>
                    <w:snapToGrid w:val="0"/>
                    <w:jc w:val="center"/>
                    <w:rPr>
                      <w:b/>
                      <w:szCs w:val="21"/>
                    </w:rPr>
                  </w:pPr>
                  <w:r w:rsidRPr="001043D7">
                    <w:rPr>
                      <w:b/>
                      <w:szCs w:val="21"/>
                    </w:rPr>
                    <w:t>南</w:t>
                  </w:r>
                </w:p>
              </w:tc>
              <w:tc>
                <w:tcPr>
                  <w:tcW w:w="361" w:type="pct"/>
                  <w:vAlign w:val="center"/>
                </w:tcPr>
                <w:p w14:paraId="20CF002F" w14:textId="77777777" w:rsidR="0037002A" w:rsidRPr="001043D7" w:rsidRDefault="0037002A" w:rsidP="0037002A">
                  <w:pPr>
                    <w:adjustRightInd w:val="0"/>
                    <w:snapToGrid w:val="0"/>
                    <w:jc w:val="center"/>
                    <w:rPr>
                      <w:b/>
                      <w:szCs w:val="21"/>
                    </w:rPr>
                  </w:pPr>
                  <w:r w:rsidRPr="001043D7">
                    <w:rPr>
                      <w:b/>
                      <w:szCs w:val="21"/>
                    </w:rPr>
                    <w:t>北</w:t>
                  </w:r>
                </w:p>
              </w:tc>
            </w:tr>
            <w:tr w:rsidR="00A97A22" w:rsidRPr="001043D7" w14:paraId="49437511" w14:textId="77777777" w:rsidTr="005C5485">
              <w:trPr>
                <w:trHeight w:val="429"/>
                <w:tblHeader/>
                <w:jc w:val="center"/>
              </w:trPr>
              <w:tc>
                <w:tcPr>
                  <w:tcW w:w="272" w:type="pct"/>
                  <w:vAlign w:val="center"/>
                </w:tcPr>
                <w:p w14:paraId="751FF7DB" w14:textId="77777777" w:rsidR="0037002A" w:rsidRPr="001043D7" w:rsidRDefault="0037002A" w:rsidP="0037002A">
                  <w:pPr>
                    <w:autoSpaceDE w:val="0"/>
                    <w:autoSpaceDN w:val="0"/>
                    <w:adjustRightInd w:val="0"/>
                    <w:snapToGrid w:val="0"/>
                    <w:jc w:val="center"/>
                    <w:rPr>
                      <w:szCs w:val="21"/>
                    </w:rPr>
                  </w:pPr>
                  <w:r w:rsidRPr="001043D7">
                    <w:rPr>
                      <w:szCs w:val="21"/>
                      <w:lang w:val="zh-CN"/>
                    </w:rPr>
                    <w:t>1</w:t>
                  </w:r>
                </w:p>
              </w:tc>
              <w:tc>
                <w:tcPr>
                  <w:tcW w:w="785" w:type="pct"/>
                  <w:vAlign w:val="center"/>
                </w:tcPr>
                <w:p w14:paraId="667491B4" w14:textId="77777777" w:rsidR="0037002A" w:rsidRPr="001043D7" w:rsidRDefault="0037002A" w:rsidP="0037002A">
                  <w:pPr>
                    <w:jc w:val="center"/>
                  </w:pPr>
                  <w:r w:rsidRPr="001043D7">
                    <w:rPr>
                      <w:szCs w:val="21"/>
                    </w:rPr>
                    <w:t>加油机</w:t>
                  </w:r>
                </w:p>
              </w:tc>
              <w:tc>
                <w:tcPr>
                  <w:tcW w:w="453" w:type="pct"/>
                  <w:vAlign w:val="center"/>
                </w:tcPr>
                <w:p w14:paraId="21069E0E" w14:textId="77777777" w:rsidR="0037002A" w:rsidRPr="001043D7" w:rsidRDefault="0037002A" w:rsidP="0037002A">
                  <w:pPr>
                    <w:jc w:val="center"/>
                    <w:rPr>
                      <w:szCs w:val="21"/>
                    </w:rPr>
                  </w:pPr>
                  <w:r w:rsidRPr="001043D7">
                    <w:rPr>
                      <w:rFonts w:hint="eastAsia"/>
                      <w:szCs w:val="21"/>
                    </w:rPr>
                    <w:t>2</w:t>
                  </w:r>
                </w:p>
              </w:tc>
              <w:tc>
                <w:tcPr>
                  <w:tcW w:w="692" w:type="pct"/>
                  <w:vAlign w:val="center"/>
                </w:tcPr>
                <w:p w14:paraId="15EA35A3" w14:textId="762363A4" w:rsidR="0037002A" w:rsidRPr="001043D7" w:rsidRDefault="007E3E7D" w:rsidP="0037002A">
                  <w:pPr>
                    <w:adjustRightInd w:val="0"/>
                    <w:snapToGrid w:val="0"/>
                    <w:jc w:val="center"/>
                    <w:rPr>
                      <w:szCs w:val="21"/>
                    </w:rPr>
                  </w:pPr>
                  <w:r w:rsidRPr="001043D7">
                    <w:rPr>
                      <w:rFonts w:hint="eastAsia"/>
                      <w:szCs w:val="21"/>
                    </w:rPr>
                    <w:t>60~65</w:t>
                  </w:r>
                </w:p>
              </w:tc>
              <w:tc>
                <w:tcPr>
                  <w:tcW w:w="683" w:type="pct"/>
                  <w:vAlign w:val="center"/>
                </w:tcPr>
                <w:p w14:paraId="55186AAE" w14:textId="08D2C96D" w:rsidR="0037002A" w:rsidRPr="001043D7" w:rsidRDefault="007E3E7D" w:rsidP="0037002A">
                  <w:pPr>
                    <w:adjustRightInd w:val="0"/>
                    <w:snapToGrid w:val="0"/>
                    <w:jc w:val="center"/>
                    <w:rPr>
                      <w:szCs w:val="21"/>
                    </w:rPr>
                  </w:pPr>
                  <w:r w:rsidRPr="001043D7">
                    <w:rPr>
                      <w:rFonts w:hint="eastAsia"/>
                      <w:szCs w:val="21"/>
                    </w:rPr>
                    <w:t>基础减震</w:t>
                  </w:r>
                </w:p>
              </w:tc>
              <w:tc>
                <w:tcPr>
                  <w:tcW w:w="587" w:type="pct"/>
                  <w:vAlign w:val="center"/>
                </w:tcPr>
                <w:p w14:paraId="24C18575" w14:textId="0E5573AF" w:rsidR="0037002A" w:rsidRPr="001043D7" w:rsidRDefault="0007342E" w:rsidP="0037002A">
                  <w:pPr>
                    <w:adjustRightInd w:val="0"/>
                    <w:snapToGrid w:val="0"/>
                    <w:jc w:val="center"/>
                    <w:rPr>
                      <w:szCs w:val="21"/>
                    </w:rPr>
                  </w:pPr>
                  <w:r w:rsidRPr="001043D7">
                    <w:rPr>
                      <w:rFonts w:hint="eastAsia"/>
                      <w:szCs w:val="21"/>
                    </w:rPr>
                    <w:t>58</w:t>
                  </w:r>
                </w:p>
              </w:tc>
              <w:tc>
                <w:tcPr>
                  <w:tcW w:w="392" w:type="pct"/>
                  <w:vAlign w:val="center"/>
                </w:tcPr>
                <w:p w14:paraId="2F2990BA" w14:textId="688FF916" w:rsidR="0037002A" w:rsidRPr="001043D7" w:rsidRDefault="00693A08" w:rsidP="0037002A">
                  <w:pPr>
                    <w:adjustRightInd w:val="0"/>
                    <w:snapToGrid w:val="0"/>
                    <w:jc w:val="center"/>
                    <w:rPr>
                      <w:szCs w:val="21"/>
                    </w:rPr>
                  </w:pPr>
                  <w:r w:rsidRPr="001043D7">
                    <w:rPr>
                      <w:rFonts w:hint="eastAsia"/>
                      <w:szCs w:val="21"/>
                    </w:rPr>
                    <w:t>10</w:t>
                  </w:r>
                </w:p>
              </w:tc>
              <w:tc>
                <w:tcPr>
                  <w:tcW w:w="329" w:type="pct"/>
                  <w:vAlign w:val="center"/>
                </w:tcPr>
                <w:p w14:paraId="68A20463" w14:textId="1C8F0D38" w:rsidR="0037002A" w:rsidRPr="001043D7" w:rsidRDefault="0007342E" w:rsidP="0037002A">
                  <w:pPr>
                    <w:adjustRightInd w:val="0"/>
                    <w:snapToGrid w:val="0"/>
                    <w:jc w:val="center"/>
                    <w:rPr>
                      <w:szCs w:val="21"/>
                    </w:rPr>
                  </w:pPr>
                  <w:r w:rsidRPr="001043D7">
                    <w:rPr>
                      <w:rFonts w:hint="eastAsia"/>
                      <w:szCs w:val="21"/>
                    </w:rPr>
                    <w:t>8</w:t>
                  </w:r>
                </w:p>
              </w:tc>
              <w:tc>
                <w:tcPr>
                  <w:tcW w:w="446" w:type="pct"/>
                  <w:vAlign w:val="center"/>
                </w:tcPr>
                <w:p w14:paraId="2A8F3B7C" w14:textId="124FDAF1" w:rsidR="0037002A" w:rsidRPr="001043D7" w:rsidRDefault="0007342E" w:rsidP="0037002A">
                  <w:pPr>
                    <w:adjustRightInd w:val="0"/>
                    <w:snapToGrid w:val="0"/>
                    <w:jc w:val="center"/>
                    <w:rPr>
                      <w:szCs w:val="21"/>
                    </w:rPr>
                  </w:pPr>
                  <w:r w:rsidRPr="001043D7">
                    <w:rPr>
                      <w:rFonts w:hint="eastAsia"/>
                      <w:szCs w:val="21"/>
                    </w:rPr>
                    <w:t>11</w:t>
                  </w:r>
                </w:p>
              </w:tc>
              <w:tc>
                <w:tcPr>
                  <w:tcW w:w="361" w:type="pct"/>
                  <w:vAlign w:val="center"/>
                </w:tcPr>
                <w:p w14:paraId="53E9BEA4" w14:textId="36FAE3A1" w:rsidR="0037002A" w:rsidRPr="001043D7" w:rsidRDefault="0007342E" w:rsidP="0037002A">
                  <w:pPr>
                    <w:adjustRightInd w:val="0"/>
                    <w:snapToGrid w:val="0"/>
                    <w:jc w:val="center"/>
                    <w:rPr>
                      <w:szCs w:val="21"/>
                    </w:rPr>
                  </w:pPr>
                  <w:r w:rsidRPr="001043D7">
                    <w:rPr>
                      <w:rFonts w:hint="eastAsia"/>
                      <w:szCs w:val="21"/>
                    </w:rPr>
                    <w:t>4</w:t>
                  </w:r>
                </w:p>
              </w:tc>
            </w:tr>
            <w:tr w:rsidR="00A97A22" w:rsidRPr="001043D7" w14:paraId="2C4BA9B0" w14:textId="77777777" w:rsidTr="005C5485">
              <w:trPr>
                <w:trHeight w:val="340"/>
                <w:tblHeader/>
                <w:jc w:val="center"/>
              </w:trPr>
              <w:tc>
                <w:tcPr>
                  <w:tcW w:w="272" w:type="pct"/>
                  <w:vAlign w:val="center"/>
                </w:tcPr>
                <w:p w14:paraId="3BEEDEB3" w14:textId="77777777" w:rsidR="0037002A" w:rsidRPr="001043D7" w:rsidRDefault="0037002A" w:rsidP="0037002A">
                  <w:pPr>
                    <w:autoSpaceDE w:val="0"/>
                    <w:autoSpaceDN w:val="0"/>
                    <w:adjustRightInd w:val="0"/>
                    <w:snapToGrid w:val="0"/>
                    <w:jc w:val="center"/>
                    <w:rPr>
                      <w:szCs w:val="21"/>
                    </w:rPr>
                  </w:pPr>
                  <w:r w:rsidRPr="001043D7">
                    <w:rPr>
                      <w:szCs w:val="21"/>
                      <w:lang w:val="zh-CN"/>
                    </w:rPr>
                    <w:t>2</w:t>
                  </w:r>
                </w:p>
              </w:tc>
              <w:tc>
                <w:tcPr>
                  <w:tcW w:w="785" w:type="pct"/>
                  <w:vAlign w:val="center"/>
                </w:tcPr>
                <w:p w14:paraId="55E2447B" w14:textId="77777777" w:rsidR="0037002A" w:rsidRPr="001043D7" w:rsidRDefault="0037002A" w:rsidP="0037002A">
                  <w:pPr>
                    <w:jc w:val="center"/>
                  </w:pPr>
                  <w:r w:rsidRPr="001043D7">
                    <w:rPr>
                      <w:szCs w:val="21"/>
                    </w:rPr>
                    <w:t>潜油泵</w:t>
                  </w:r>
                </w:p>
              </w:tc>
              <w:tc>
                <w:tcPr>
                  <w:tcW w:w="453" w:type="pct"/>
                  <w:vAlign w:val="center"/>
                </w:tcPr>
                <w:p w14:paraId="6469F926" w14:textId="77777777" w:rsidR="0037002A" w:rsidRPr="001043D7" w:rsidRDefault="0037002A" w:rsidP="0037002A">
                  <w:pPr>
                    <w:jc w:val="center"/>
                    <w:rPr>
                      <w:szCs w:val="21"/>
                    </w:rPr>
                  </w:pPr>
                  <w:r w:rsidRPr="001043D7">
                    <w:rPr>
                      <w:rFonts w:hint="eastAsia"/>
                      <w:szCs w:val="21"/>
                    </w:rPr>
                    <w:t>3</w:t>
                  </w:r>
                </w:p>
              </w:tc>
              <w:tc>
                <w:tcPr>
                  <w:tcW w:w="692" w:type="pct"/>
                  <w:vAlign w:val="center"/>
                </w:tcPr>
                <w:p w14:paraId="5088182C" w14:textId="77777777" w:rsidR="0037002A" w:rsidRPr="001043D7" w:rsidRDefault="0037002A" w:rsidP="0037002A">
                  <w:pPr>
                    <w:adjustRightInd w:val="0"/>
                    <w:snapToGrid w:val="0"/>
                    <w:jc w:val="center"/>
                    <w:rPr>
                      <w:szCs w:val="21"/>
                    </w:rPr>
                  </w:pPr>
                  <w:r w:rsidRPr="001043D7">
                    <w:rPr>
                      <w:rFonts w:hint="eastAsia"/>
                      <w:szCs w:val="21"/>
                    </w:rPr>
                    <w:t>6</w:t>
                  </w:r>
                  <w:r w:rsidRPr="001043D7">
                    <w:rPr>
                      <w:szCs w:val="21"/>
                    </w:rPr>
                    <w:t>5~70</w:t>
                  </w:r>
                </w:p>
              </w:tc>
              <w:tc>
                <w:tcPr>
                  <w:tcW w:w="683" w:type="pct"/>
                  <w:vAlign w:val="center"/>
                </w:tcPr>
                <w:p w14:paraId="10142302" w14:textId="37B04E5D" w:rsidR="0037002A" w:rsidRPr="001043D7" w:rsidRDefault="00871FDC" w:rsidP="0037002A">
                  <w:pPr>
                    <w:adjustRightInd w:val="0"/>
                    <w:snapToGrid w:val="0"/>
                    <w:jc w:val="center"/>
                    <w:rPr>
                      <w:szCs w:val="21"/>
                    </w:rPr>
                  </w:pPr>
                  <w:r w:rsidRPr="001043D7">
                    <w:rPr>
                      <w:rFonts w:hint="eastAsia"/>
                      <w:szCs w:val="21"/>
                    </w:rPr>
                    <w:t>隔声</w:t>
                  </w:r>
                </w:p>
              </w:tc>
              <w:tc>
                <w:tcPr>
                  <w:tcW w:w="587" w:type="pct"/>
                  <w:vAlign w:val="center"/>
                </w:tcPr>
                <w:p w14:paraId="6F8FC117" w14:textId="64C95819" w:rsidR="0037002A" w:rsidRPr="001043D7" w:rsidRDefault="0007342E" w:rsidP="0037002A">
                  <w:pPr>
                    <w:adjustRightInd w:val="0"/>
                    <w:snapToGrid w:val="0"/>
                    <w:jc w:val="center"/>
                    <w:rPr>
                      <w:szCs w:val="21"/>
                    </w:rPr>
                  </w:pPr>
                  <w:r w:rsidRPr="001043D7">
                    <w:rPr>
                      <w:rFonts w:hint="eastAsia"/>
                      <w:szCs w:val="21"/>
                    </w:rPr>
                    <w:t>49.8</w:t>
                  </w:r>
                </w:p>
              </w:tc>
              <w:tc>
                <w:tcPr>
                  <w:tcW w:w="392" w:type="pct"/>
                  <w:vAlign w:val="center"/>
                </w:tcPr>
                <w:p w14:paraId="78EF867D" w14:textId="51FB5980" w:rsidR="0037002A" w:rsidRPr="001043D7" w:rsidRDefault="0007342E" w:rsidP="0037002A">
                  <w:pPr>
                    <w:adjustRightInd w:val="0"/>
                    <w:snapToGrid w:val="0"/>
                    <w:jc w:val="center"/>
                    <w:rPr>
                      <w:szCs w:val="21"/>
                    </w:rPr>
                  </w:pPr>
                  <w:r w:rsidRPr="001043D7">
                    <w:rPr>
                      <w:rFonts w:hint="eastAsia"/>
                      <w:szCs w:val="21"/>
                    </w:rPr>
                    <w:t>8</w:t>
                  </w:r>
                </w:p>
              </w:tc>
              <w:tc>
                <w:tcPr>
                  <w:tcW w:w="329" w:type="pct"/>
                  <w:vAlign w:val="center"/>
                </w:tcPr>
                <w:p w14:paraId="18076246" w14:textId="0D200299" w:rsidR="0037002A" w:rsidRPr="001043D7" w:rsidRDefault="0007342E" w:rsidP="0037002A">
                  <w:pPr>
                    <w:adjustRightInd w:val="0"/>
                    <w:snapToGrid w:val="0"/>
                    <w:jc w:val="center"/>
                    <w:rPr>
                      <w:szCs w:val="21"/>
                    </w:rPr>
                  </w:pPr>
                  <w:r w:rsidRPr="001043D7">
                    <w:rPr>
                      <w:rFonts w:hint="eastAsia"/>
                      <w:szCs w:val="21"/>
                    </w:rPr>
                    <w:t>7</w:t>
                  </w:r>
                </w:p>
              </w:tc>
              <w:tc>
                <w:tcPr>
                  <w:tcW w:w="446" w:type="pct"/>
                  <w:vAlign w:val="center"/>
                </w:tcPr>
                <w:p w14:paraId="6E51CA74" w14:textId="32A55E50" w:rsidR="0037002A" w:rsidRPr="001043D7" w:rsidRDefault="0007342E" w:rsidP="0037002A">
                  <w:pPr>
                    <w:adjustRightInd w:val="0"/>
                    <w:snapToGrid w:val="0"/>
                    <w:jc w:val="center"/>
                    <w:rPr>
                      <w:szCs w:val="21"/>
                    </w:rPr>
                  </w:pPr>
                  <w:r w:rsidRPr="001043D7">
                    <w:rPr>
                      <w:rFonts w:hint="eastAsia"/>
                      <w:szCs w:val="21"/>
                    </w:rPr>
                    <w:t>14</w:t>
                  </w:r>
                </w:p>
              </w:tc>
              <w:tc>
                <w:tcPr>
                  <w:tcW w:w="361" w:type="pct"/>
                  <w:vAlign w:val="center"/>
                </w:tcPr>
                <w:p w14:paraId="52D0B8BA" w14:textId="201071C3" w:rsidR="0037002A" w:rsidRPr="001043D7" w:rsidRDefault="0007342E" w:rsidP="0037002A">
                  <w:pPr>
                    <w:adjustRightInd w:val="0"/>
                    <w:snapToGrid w:val="0"/>
                    <w:jc w:val="center"/>
                    <w:rPr>
                      <w:szCs w:val="21"/>
                    </w:rPr>
                  </w:pPr>
                  <w:r w:rsidRPr="001043D7">
                    <w:rPr>
                      <w:rFonts w:hint="eastAsia"/>
                      <w:szCs w:val="21"/>
                    </w:rPr>
                    <w:t>7</w:t>
                  </w:r>
                </w:p>
              </w:tc>
            </w:tr>
            <w:tr w:rsidR="00A97A22" w:rsidRPr="001043D7" w14:paraId="7B6929E7" w14:textId="77777777" w:rsidTr="005C5485">
              <w:trPr>
                <w:trHeight w:val="340"/>
                <w:tblHeader/>
                <w:jc w:val="center"/>
              </w:trPr>
              <w:tc>
                <w:tcPr>
                  <w:tcW w:w="272" w:type="pct"/>
                  <w:vAlign w:val="center"/>
                </w:tcPr>
                <w:p w14:paraId="6DB990EA" w14:textId="77777777" w:rsidR="0037002A" w:rsidRPr="001043D7" w:rsidRDefault="0037002A" w:rsidP="0037002A">
                  <w:pPr>
                    <w:autoSpaceDE w:val="0"/>
                    <w:autoSpaceDN w:val="0"/>
                    <w:adjustRightInd w:val="0"/>
                    <w:snapToGrid w:val="0"/>
                    <w:jc w:val="center"/>
                    <w:rPr>
                      <w:szCs w:val="21"/>
                    </w:rPr>
                  </w:pPr>
                  <w:r w:rsidRPr="001043D7">
                    <w:rPr>
                      <w:szCs w:val="21"/>
                      <w:lang w:val="zh-CN"/>
                    </w:rPr>
                    <w:t>3</w:t>
                  </w:r>
                </w:p>
              </w:tc>
              <w:tc>
                <w:tcPr>
                  <w:tcW w:w="785" w:type="pct"/>
                  <w:vAlign w:val="center"/>
                </w:tcPr>
                <w:p w14:paraId="02F941E5" w14:textId="77777777" w:rsidR="0037002A" w:rsidRPr="001043D7" w:rsidRDefault="0037002A" w:rsidP="0037002A">
                  <w:pPr>
                    <w:jc w:val="center"/>
                  </w:pPr>
                  <w:r w:rsidRPr="001043D7">
                    <w:rPr>
                      <w:rFonts w:hint="eastAsia"/>
                    </w:rPr>
                    <w:t>三次油气回收装置</w:t>
                  </w:r>
                </w:p>
              </w:tc>
              <w:tc>
                <w:tcPr>
                  <w:tcW w:w="453" w:type="pct"/>
                  <w:vAlign w:val="center"/>
                </w:tcPr>
                <w:p w14:paraId="2F619C6C" w14:textId="77777777" w:rsidR="0037002A" w:rsidRPr="001043D7" w:rsidRDefault="0037002A" w:rsidP="0037002A">
                  <w:pPr>
                    <w:jc w:val="center"/>
                    <w:rPr>
                      <w:szCs w:val="21"/>
                    </w:rPr>
                  </w:pPr>
                  <w:r w:rsidRPr="001043D7">
                    <w:rPr>
                      <w:rFonts w:hint="eastAsia"/>
                      <w:szCs w:val="21"/>
                    </w:rPr>
                    <w:t>1</w:t>
                  </w:r>
                </w:p>
              </w:tc>
              <w:tc>
                <w:tcPr>
                  <w:tcW w:w="692" w:type="pct"/>
                  <w:vAlign w:val="center"/>
                </w:tcPr>
                <w:p w14:paraId="4EBAB7D9" w14:textId="335C643D" w:rsidR="0037002A" w:rsidRPr="001043D7" w:rsidRDefault="005C5485" w:rsidP="007E3E7D">
                  <w:pPr>
                    <w:adjustRightInd w:val="0"/>
                    <w:snapToGrid w:val="0"/>
                    <w:jc w:val="center"/>
                    <w:rPr>
                      <w:szCs w:val="21"/>
                    </w:rPr>
                  </w:pPr>
                  <w:r w:rsidRPr="001043D7">
                    <w:rPr>
                      <w:rFonts w:hint="eastAsia"/>
                      <w:szCs w:val="21"/>
                    </w:rPr>
                    <w:t>70~</w:t>
                  </w:r>
                  <w:r w:rsidR="0037002A" w:rsidRPr="001043D7">
                    <w:rPr>
                      <w:szCs w:val="21"/>
                    </w:rPr>
                    <w:t>75</w:t>
                  </w:r>
                </w:p>
              </w:tc>
              <w:tc>
                <w:tcPr>
                  <w:tcW w:w="683" w:type="pct"/>
                  <w:vAlign w:val="center"/>
                </w:tcPr>
                <w:p w14:paraId="6C2BDDCA" w14:textId="3ABA134A" w:rsidR="0037002A" w:rsidRPr="001043D7" w:rsidRDefault="00E420A6" w:rsidP="00E420A6">
                  <w:pPr>
                    <w:adjustRightInd w:val="0"/>
                    <w:snapToGrid w:val="0"/>
                    <w:jc w:val="center"/>
                    <w:rPr>
                      <w:szCs w:val="21"/>
                    </w:rPr>
                  </w:pPr>
                  <w:r w:rsidRPr="001043D7">
                    <w:rPr>
                      <w:rFonts w:hint="eastAsia"/>
                      <w:szCs w:val="21"/>
                    </w:rPr>
                    <w:t>隔声、</w:t>
                  </w:r>
                  <w:r w:rsidR="005C5485" w:rsidRPr="001043D7">
                    <w:rPr>
                      <w:rFonts w:hint="eastAsia"/>
                      <w:szCs w:val="21"/>
                    </w:rPr>
                    <w:t>基础减震</w:t>
                  </w:r>
                </w:p>
              </w:tc>
              <w:tc>
                <w:tcPr>
                  <w:tcW w:w="587" w:type="pct"/>
                  <w:vAlign w:val="center"/>
                </w:tcPr>
                <w:p w14:paraId="69E8860B" w14:textId="59706167" w:rsidR="0037002A" w:rsidRPr="001043D7" w:rsidRDefault="0007342E" w:rsidP="0037002A">
                  <w:pPr>
                    <w:adjustRightInd w:val="0"/>
                    <w:snapToGrid w:val="0"/>
                    <w:jc w:val="center"/>
                    <w:rPr>
                      <w:szCs w:val="21"/>
                    </w:rPr>
                  </w:pPr>
                  <w:r w:rsidRPr="001043D7">
                    <w:rPr>
                      <w:rFonts w:hint="eastAsia"/>
                      <w:szCs w:val="21"/>
                    </w:rPr>
                    <w:t>55</w:t>
                  </w:r>
                </w:p>
              </w:tc>
              <w:tc>
                <w:tcPr>
                  <w:tcW w:w="392" w:type="pct"/>
                  <w:vAlign w:val="center"/>
                </w:tcPr>
                <w:p w14:paraId="186B30FC" w14:textId="31E918F0" w:rsidR="0037002A" w:rsidRPr="001043D7" w:rsidRDefault="0007342E" w:rsidP="0037002A">
                  <w:pPr>
                    <w:adjustRightInd w:val="0"/>
                    <w:snapToGrid w:val="0"/>
                    <w:jc w:val="center"/>
                    <w:rPr>
                      <w:szCs w:val="21"/>
                    </w:rPr>
                  </w:pPr>
                  <w:r w:rsidRPr="001043D7">
                    <w:rPr>
                      <w:rFonts w:hint="eastAsia"/>
                      <w:szCs w:val="21"/>
                    </w:rPr>
                    <w:t>2</w:t>
                  </w:r>
                </w:p>
              </w:tc>
              <w:tc>
                <w:tcPr>
                  <w:tcW w:w="329" w:type="pct"/>
                  <w:vAlign w:val="center"/>
                </w:tcPr>
                <w:p w14:paraId="6342F6FB" w14:textId="6652A854" w:rsidR="0037002A" w:rsidRPr="001043D7" w:rsidRDefault="0007342E" w:rsidP="0037002A">
                  <w:pPr>
                    <w:adjustRightInd w:val="0"/>
                    <w:snapToGrid w:val="0"/>
                    <w:jc w:val="center"/>
                    <w:rPr>
                      <w:szCs w:val="21"/>
                    </w:rPr>
                  </w:pPr>
                  <w:r w:rsidRPr="001043D7">
                    <w:rPr>
                      <w:rFonts w:hint="eastAsia"/>
                      <w:szCs w:val="21"/>
                    </w:rPr>
                    <w:t>21</w:t>
                  </w:r>
                </w:p>
              </w:tc>
              <w:tc>
                <w:tcPr>
                  <w:tcW w:w="446" w:type="pct"/>
                  <w:vAlign w:val="center"/>
                </w:tcPr>
                <w:p w14:paraId="1B09E74F" w14:textId="566E7385" w:rsidR="0037002A" w:rsidRPr="001043D7" w:rsidRDefault="0007342E" w:rsidP="0037002A">
                  <w:pPr>
                    <w:adjustRightInd w:val="0"/>
                    <w:snapToGrid w:val="0"/>
                    <w:jc w:val="center"/>
                    <w:rPr>
                      <w:szCs w:val="21"/>
                    </w:rPr>
                  </w:pPr>
                  <w:r w:rsidRPr="001043D7">
                    <w:rPr>
                      <w:rFonts w:hint="eastAsia"/>
                      <w:szCs w:val="21"/>
                    </w:rPr>
                    <w:t>12</w:t>
                  </w:r>
                </w:p>
              </w:tc>
              <w:tc>
                <w:tcPr>
                  <w:tcW w:w="361" w:type="pct"/>
                  <w:vAlign w:val="center"/>
                </w:tcPr>
                <w:p w14:paraId="65FB794B" w14:textId="0C1097C1" w:rsidR="0037002A" w:rsidRPr="001043D7" w:rsidRDefault="0007342E" w:rsidP="0037002A">
                  <w:pPr>
                    <w:adjustRightInd w:val="0"/>
                    <w:snapToGrid w:val="0"/>
                    <w:jc w:val="center"/>
                    <w:rPr>
                      <w:szCs w:val="21"/>
                    </w:rPr>
                  </w:pPr>
                  <w:r w:rsidRPr="001043D7">
                    <w:rPr>
                      <w:rFonts w:hint="eastAsia"/>
                      <w:szCs w:val="21"/>
                    </w:rPr>
                    <w:t>13</w:t>
                  </w:r>
                </w:p>
              </w:tc>
            </w:tr>
            <w:tr w:rsidR="00A97A22" w:rsidRPr="001043D7" w14:paraId="17A960D5" w14:textId="77777777" w:rsidTr="005C5485">
              <w:trPr>
                <w:trHeight w:val="340"/>
                <w:tblHeader/>
                <w:jc w:val="center"/>
              </w:trPr>
              <w:tc>
                <w:tcPr>
                  <w:tcW w:w="272" w:type="pct"/>
                  <w:vAlign w:val="center"/>
                </w:tcPr>
                <w:p w14:paraId="0C798632" w14:textId="77777777" w:rsidR="0037002A" w:rsidRPr="001043D7" w:rsidRDefault="0037002A" w:rsidP="0037002A">
                  <w:pPr>
                    <w:autoSpaceDE w:val="0"/>
                    <w:autoSpaceDN w:val="0"/>
                    <w:adjustRightInd w:val="0"/>
                    <w:snapToGrid w:val="0"/>
                    <w:jc w:val="center"/>
                    <w:rPr>
                      <w:szCs w:val="21"/>
                      <w:lang w:val="zh-CN"/>
                    </w:rPr>
                  </w:pPr>
                  <w:r w:rsidRPr="001043D7">
                    <w:rPr>
                      <w:rFonts w:hint="eastAsia"/>
                      <w:szCs w:val="21"/>
                      <w:lang w:val="zh-CN"/>
                    </w:rPr>
                    <w:lastRenderedPageBreak/>
                    <w:t>4</w:t>
                  </w:r>
                </w:p>
              </w:tc>
              <w:tc>
                <w:tcPr>
                  <w:tcW w:w="785" w:type="pct"/>
                  <w:vAlign w:val="center"/>
                </w:tcPr>
                <w:p w14:paraId="2D1DE8A2" w14:textId="77777777" w:rsidR="0037002A" w:rsidRPr="001043D7" w:rsidRDefault="0037002A" w:rsidP="0037002A">
                  <w:pPr>
                    <w:jc w:val="center"/>
                  </w:pPr>
                  <w:r w:rsidRPr="001043D7">
                    <w:rPr>
                      <w:szCs w:val="21"/>
                    </w:rPr>
                    <w:t>车辆</w:t>
                  </w:r>
                </w:p>
              </w:tc>
              <w:tc>
                <w:tcPr>
                  <w:tcW w:w="453" w:type="pct"/>
                  <w:vAlign w:val="center"/>
                </w:tcPr>
                <w:p w14:paraId="6F7258BA" w14:textId="77777777" w:rsidR="0037002A" w:rsidRPr="001043D7" w:rsidRDefault="0037002A" w:rsidP="0037002A">
                  <w:pPr>
                    <w:jc w:val="center"/>
                    <w:rPr>
                      <w:szCs w:val="21"/>
                    </w:rPr>
                  </w:pPr>
                  <w:r w:rsidRPr="001043D7">
                    <w:rPr>
                      <w:rFonts w:hint="eastAsia"/>
                      <w:szCs w:val="21"/>
                    </w:rPr>
                    <w:t>/</w:t>
                  </w:r>
                </w:p>
              </w:tc>
              <w:tc>
                <w:tcPr>
                  <w:tcW w:w="692" w:type="pct"/>
                  <w:vAlign w:val="center"/>
                </w:tcPr>
                <w:p w14:paraId="10C2DB86" w14:textId="77777777" w:rsidR="0037002A" w:rsidRPr="001043D7" w:rsidRDefault="0037002A" w:rsidP="0037002A">
                  <w:pPr>
                    <w:adjustRightInd w:val="0"/>
                    <w:snapToGrid w:val="0"/>
                    <w:jc w:val="center"/>
                    <w:rPr>
                      <w:szCs w:val="21"/>
                    </w:rPr>
                  </w:pPr>
                  <w:r w:rsidRPr="001043D7">
                    <w:rPr>
                      <w:szCs w:val="21"/>
                    </w:rPr>
                    <w:t>75~85</w:t>
                  </w:r>
                </w:p>
              </w:tc>
              <w:tc>
                <w:tcPr>
                  <w:tcW w:w="683" w:type="pct"/>
                  <w:vAlign w:val="center"/>
                </w:tcPr>
                <w:p w14:paraId="1E6C5236" w14:textId="05423620" w:rsidR="0037002A" w:rsidRPr="001043D7" w:rsidRDefault="005C5485" w:rsidP="0037002A">
                  <w:pPr>
                    <w:adjustRightInd w:val="0"/>
                    <w:snapToGrid w:val="0"/>
                    <w:jc w:val="center"/>
                    <w:rPr>
                      <w:szCs w:val="21"/>
                    </w:rPr>
                  </w:pPr>
                  <w:r w:rsidRPr="001043D7">
                    <w:rPr>
                      <w:rFonts w:hint="eastAsia"/>
                      <w:szCs w:val="21"/>
                    </w:rPr>
                    <w:t>低速行驶、严禁鸣笛</w:t>
                  </w:r>
                </w:p>
              </w:tc>
              <w:tc>
                <w:tcPr>
                  <w:tcW w:w="587" w:type="pct"/>
                  <w:vAlign w:val="center"/>
                </w:tcPr>
                <w:p w14:paraId="3C9AB3BD" w14:textId="186DDFC0" w:rsidR="0037002A" w:rsidRPr="001043D7" w:rsidRDefault="00774D7C" w:rsidP="0037002A">
                  <w:pPr>
                    <w:adjustRightInd w:val="0"/>
                    <w:snapToGrid w:val="0"/>
                    <w:jc w:val="center"/>
                    <w:rPr>
                      <w:szCs w:val="21"/>
                    </w:rPr>
                  </w:pPr>
                  <w:r w:rsidRPr="001043D7">
                    <w:rPr>
                      <w:rFonts w:hint="eastAsia"/>
                      <w:szCs w:val="21"/>
                    </w:rPr>
                    <w:t>7</w:t>
                  </w:r>
                  <w:r w:rsidR="0037002A" w:rsidRPr="001043D7">
                    <w:rPr>
                      <w:szCs w:val="21"/>
                    </w:rPr>
                    <w:t>0</w:t>
                  </w:r>
                </w:p>
              </w:tc>
              <w:tc>
                <w:tcPr>
                  <w:tcW w:w="392" w:type="pct"/>
                  <w:vAlign w:val="center"/>
                </w:tcPr>
                <w:p w14:paraId="15EE3680" w14:textId="77777777" w:rsidR="0037002A" w:rsidRPr="001043D7" w:rsidRDefault="0037002A" w:rsidP="0037002A">
                  <w:pPr>
                    <w:adjustRightInd w:val="0"/>
                    <w:snapToGrid w:val="0"/>
                    <w:jc w:val="center"/>
                    <w:rPr>
                      <w:szCs w:val="21"/>
                    </w:rPr>
                  </w:pPr>
                  <w:r w:rsidRPr="001043D7">
                    <w:rPr>
                      <w:rFonts w:hint="eastAsia"/>
                      <w:szCs w:val="21"/>
                    </w:rPr>
                    <w:t>/</w:t>
                  </w:r>
                </w:p>
              </w:tc>
              <w:tc>
                <w:tcPr>
                  <w:tcW w:w="329" w:type="pct"/>
                  <w:vAlign w:val="center"/>
                </w:tcPr>
                <w:p w14:paraId="6EAD81FF" w14:textId="77777777" w:rsidR="0037002A" w:rsidRPr="001043D7" w:rsidRDefault="0037002A" w:rsidP="0037002A">
                  <w:pPr>
                    <w:adjustRightInd w:val="0"/>
                    <w:snapToGrid w:val="0"/>
                    <w:jc w:val="center"/>
                    <w:rPr>
                      <w:szCs w:val="21"/>
                    </w:rPr>
                  </w:pPr>
                  <w:r w:rsidRPr="001043D7">
                    <w:rPr>
                      <w:rFonts w:hint="eastAsia"/>
                      <w:szCs w:val="21"/>
                    </w:rPr>
                    <w:t>/</w:t>
                  </w:r>
                </w:p>
              </w:tc>
              <w:tc>
                <w:tcPr>
                  <w:tcW w:w="446" w:type="pct"/>
                  <w:vAlign w:val="center"/>
                </w:tcPr>
                <w:p w14:paraId="11610801" w14:textId="77777777" w:rsidR="0037002A" w:rsidRPr="001043D7" w:rsidRDefault="0037002A" w:rsidP="0037002A">
                  <w:pPr>
                    <w:adjustRightInd w:val="0"/>
                    <w:snapToGrid w:val="0"/>
                    <w:jc w:val="center"/>
                    <w:rPr>
                      <w:szCs w:val="21"/>
                    </w:rPr>
                  </w:pPr>
                  <w:r w:rsidRPr="001043D7">
                    <w:rPr>
                      <w:rFonts w:hint="eastAsia"/>
                      <w:szCs w:val="21"/>
                    </w:rPr>
                    <w:t>/</w:t>
                  </w:r>
                </w:p>
              </w:tc>
              <w:tc>
                <w:tcPr>
                  <w:tcW w:w="361" w:type="pct"/>
                  <w:vAlign w:val="center"/>
                </w:tcPr>
                <w:p w14:paraId="527CC549" w14:textId="77777777" w:rsidR="0037002A" w:rsidRPr="001043D7" w:rsidRDefault="0037002A" w:rsidP="0037002A">
                  <w:pPr>
                    <w:adjustRightInd w:val="0"/>
                    <w:snapToGrid w:val="0"/>
                    <w:jc w:val="center"/>
                    <w:rPr>
                      <w:szCs w:val="21"/>
                    </w:rPr>
                  </w:pPr>
                  <w:r w:rsidRPr="001043D7">
                    <w:rPr>
                      <w:rFonts w:hint="eastAsia"/>
                      <w:szCs w:val="21"/>
                    </w:rPr>
                    <w:t>/</w:t>
                  </w:r>
                </w:p>
              </w:tc>
            </w:tr>
          </w:tbl>
          <w:p w14:paraId="5EC960CC" w14:textId="77777777" w:rsidR="005C4C1E" w:rsidRPr="001043D7" w:rsidRDefault="005C4C1E" w:rsidP="000561A3">
            <w:pPr>
              <w:autoSpaceDE w:val="0"/>
              <w:autoSpaceDN w:val="0"/>
              <w:adjustRightInd w:val="0"/>
              <w:snapToGrid w:val="0"/>
              <w:spacing w:beforeLines="50" w:before="120" w:line="360" w:lineRule="auto"/>
              <w:ind w:firstLineChars="200" w:firstLine="480"/>
              <w:rPr>
                <w:sz w:val="24"/>
              </w:rPr>
            </w:pPr>
            <w:r w:rsidRPr="001043D7">
              <w:rPr>
                <w:rFonts w:hint="eastAsia"/>
                <w:sz w:val="24"/>
              </w:rPr>
              <w:t>2</w:t>
            </w:r>
            <w:r w:rsidRPr="001043D7">
              <w:rPr>
                <w:rFonts w:hint="eastAsia"/>
                <w:sz w:val="24"/>
              </w:rPr>
              <w:t>、噪声排放达标分析</w:t>
            </w:r>
          </w:p>
          <w:p w14:paraId="6E935FA7" w14:textId="2972C333" w:rsidR="005C4C1E" w:rsidRPr="001043D7" w:rsidRDefault="00957CBC" w:rsidP="00957CBC">
            <w:pPr>
              <w:adjustRightInd w:val="0"/>
              <w:spacing w:line="360" w:lineRule="auto"/>
              <w:ind w:firstLineChars="200" w:firstLine="480"/>
              <w:rPr>
                <w:sz w:val="24"/>
              </w:rPr>
            </w:pPr>
            <w:r w:rsidRPr="001043D7">
              <w:rPr>
                <w:sz w:val="24"/>
              </w:rPr>
              <w:t>本次环境噪声预测采用《环境影响评价技术导则</w:t>
            </w:r>
            <w:r w:rsidRPr="001043D7">
              <w:rPr>
                <w:sz w:val="24"/>
              </w:rPr>
              <w:t xml:space="preserve"> </w:t>
            </w:r>
            <w:r w:rsidRPr="001043D7">
              <w:rPr>
                <w:sz w:val="24"/>
              </w:rPr>
              <w:t>声环境》（</w:t>
            </w:r>
            <w:r w:rsidRPr="001043D7">
              <w:rPr>
                <w:sz w:val="24"/>
              </w:rPr>
              <w:t>HJ2.4-20</w:t>
            </w:r>
            <w:r w:rsidR="0037002A" w:rsidRPr="001043D7">
              <w:rPr>
                <w:rFonts w:hint="eastAsia"/>
                <w:sz w:val="24"/>
              </w:rPr>
              <w:t>21</w:t>
            </w:r>
            <w:r w:rsidRPr="001043D7">
              <w:rPr>
                <w:sz w:val="24"/>
              </w:rPr>
              <w:t>）中的工业噪声预测模式，主要是对项目噪声源对厂界的影响进行预测，以厂界现状监测点为预测点，采用以下预测模式对项目噪声进行预测。</w:t>
            </w:r>
          </w:p>
          <w:p w14:paraId="26C978F0" w14:textId="77777777" w:rsidR="00957CBC" w:rsidRPr="001043D7" w:rsidRDefault="00957CBC" w:rsidP="00957CBC">
            <w:pPr>
              <w:spacing w:line="360" w:lineRule="auto"/>
              <w:ind w:firstLineChars="200" w:firstLine="480"/>
              <w:rPr>
                <w:sz w:val="24"/>
              </w:rPr>
            </w:pPr>
            <w:r w:rsidRPr="001043D7">
              <w:rPr>
                <w:sz w:val="24"/>
              </w:rPr>
              <w:t>（</w:t>
            </w:r>
            <w:r w:rsidRPr="001043D7">
              <w:rPr>
                <w:sz w:val="24"/>
              </w:rPr>
              <w:t>1</w:t>
            </w:r>
            <w:r w:rsidRPr="001043D7">
              <w:rPr>
                <w:sz w:val="24"/>
              </w:rPr>
              <w:t>）预测模式</w:t>
            </w:r>
          </w:p>
          <w:p w14:paraId="1A315EFD" w14:textId="754E7F81" w:rsidR="00957CBC" w:rsidRPr="001043D7" w:rsidRDefault="00957CBC" w:rsidP="00957CBC">
            <w:pPr>
              <w:spacing w:line="360" w:lineRule="auto"/>
              <w:ind w:firstLineChars="200" w:firstLine="480"/>
              <w:rPr>
                <w:sz w:val="24"/>
              </w:rPr>
            </w:pPr>
            <w:r w:rsidRPr="001043D7">
              <w:rPr>
                <w:sz w:val="24"/>
              </w:rPr>
              <w:t>根据《环境影响评价技术导则</w:t>
            </w:r>
            <w:r w:rsidRPr="001043D7">
              <w:rPr>
                <w:sz w:val="24"/>
              </w:rPr>
              <w:t>·</w:t>
            </w:r>
            <w:r w:rsidRPr="001043D7">
              <w:rPr>
                <w:sz w:val="24"/>
              </w:rPr>
              <w:t>声环境》（</w:t>
            </w:r>
            <w:r w:rsidRPr="001043D7">
              <w:rPr>
                <w:sz w:val="24"/>
              </w:rPr>
              <w:t>HJ/T2.4-20</w:t>
            </w:r>
            <w:r w:rsidR="0037002A" w:rsidRPr="001043D7">
              <w:rPr>
                <w:rFonts w:hint="eastAsia"/>
                <w:sz w:val="24"/>
              </w:rPr>
              <w:t>21</w:t>
            </w:r>
            <w:r w:rsidRPr="001043D7">
              <w:rPr>
                <w:sz w:val="24"/>
              </w:rPr>
              <w:t>）中规定，在不能取得声源倍频带声功率级或倍频带声压级，只能获得</w:t>
            </w:r>
            <w:r w:rsidRPr="001043D7">
              <w:rPr>
                <w:sz w:val="24"/>
              </w:rPr>
              <w:t>A</w:t>
            </w:r>
            <w:r w:rsidRPr="001043D7">
              <w:rPr>
                <w:sz w:val="24"/>
              </w:rPr>
              <w:t>声功率级或某点的</w:t>
            </w:r>
            <w:r w:rsidRPr="001043D7">
              <w:rPr>
                <w:sz w:val="24"/>
              </w:rPr>
              <w:t>A</w:t>
            </w:r>
            <w:r w:rsidRPr="001043D7">
              <w:rPr>
                <w:sz w:val="24"/>
              </w:rPr>
              <w:t>声级时，可用</w:t>
            </w:r>
            <w:r w:rsidRPr="001043D7">
              <w:rPr>
                <w:sz w:val="24"/>
              </w:rPr>
              <w:t>A</w:t>
            </w:r>
            <w:r w:rsidRPr="001043D7">
              <w:rPr>
                <w:sz w:val="24"/>
              </w:rPr>
              <w:t>声功率级或某点的</w:t>
            </w:r>
            <w:r w:rsidRPr="001043D7">
              <w:rPr>
                <w:sz w:val="24"/>
              </w:rPr>
              <w:t>A</w:t>
            </w:r>
            <w:r w:rsidRPr="001043D7">
              <w:rPr>
                <w:sz w:val="24"/>
              </w:rPr>
              <w:t>声级计算。</w:t>
            </w:r>
          </w:p>
          <w:p w14:paraId="7315D48B" w14:textId="77777777" w:rsidR="00957CBC" w:rsidRPr="001043D7" w:rsidRDefault="00957CBC" w:rsidP="00957CBC">
            <w:pPr>
              <w:spacing w:line="360" w:lineRule="auto"/>
              <w:ind w:firstLineChars="200" w:firstLine="480"/>
              <w:rPr>
                <w:sz w:val="24"/>
              </w:rPr>
            </w:pPr>
            <w:r w:rsidRPr="001043D7">
              <w:rPr>
                <w:sz w:val="24"/>
              </w:rPr>
              <w:t>（</w:t>
            </w:r>
            <w:r w:rsidRPr="001043D7">
              <w:rPr>
                <w:sz w:val="24"/>
              </w:rPr>
              <w:t>2</w:t>
            </w:r>
            <w:r w:rsidRPr="001043D7">
              <w:rPr>
                <w:sz w:val="24"/>
              </w:rPr>
              <w:t>）预测条件假设</w:t>
            </w:r>
          </w:p>
          <w:p w14:paraId="2787C106" w14:textId="77777777" w:rsidR="00957CBC" w:rsidRPr="001043D7" w:rsidRDefault="00957CBC" w:rsidP="00957CBC">
            <w:pPr>
              <w:spacing w:line="360" w:lineRule="auto"/>
              <w:ind w:firstLineChars="200" w:firstLine="480"/>
              <w:rPr>
                <w:sz w:val="24"/>
              </w:rPr>
            </w:pPr>
            <w:r w:rsidRPr="001043D7">
              <w:rPr>
                <w:sz w:val="24"/>
              </w:rPr>
              <w:t>①</w:t>
            </w:r>
            <w:r w:rsidRPr="001043D7">
              <w:rPr>
                <w:sz w:val="24"/>
              </w:rPr>
              <w:t>所有</w:t>
            </w:r>
            <w:proofErr w:type="gramStart"/>
            <w:r w:rsidRPr="001043D7">
              <w:rPr>
                <w:sz w:val="24"/>
              </w:rPr>
              <w:t>产噪设备</w:t>
            </w:r>
            <w:proofErr w:type="gramEnd"/>
            <w:r w:rsidRPr="001043D7">
              <w:rPr>
                <w:sz w:val="24"/>
              </w:rPr>
              <w:t>均在正常工况条件下运行；</w:t>
            </w:r>
          </w:p>
          <w:p w14:paraId="1E04C5A5" w14:textId="77777777" w:rsidR="00957CBC" w:rsidRPr="001043D7" w:rsidRDefault="00957CBC" w:rsidP="00957CBC">
            <w:pPr>
              <w:spacing w:line="360" w:lineRule="auto"/>
              <w:ind w:firstLineChars="200" w:firstLine="480"/>
              <w:rPr>
                <w:sz w:val="24"/>
              </w:rPr>
            </w:pPr>
            <w:r w:rsidRPr="001043D7">
              <w:rPr>
                <w:sz w:val="24"/>
              </w:rPr>
              <w:t>②</w:t>
            </w:r>
            <w:r w:rsidRPr="001043D7">
              <w:rPr>
                <w:sz w:val="24"/>
              </w:rPr>
              <w:t>考虑室内声源所在厂房围护结构的隔声、吸声作用；</w:t>
            </w:r>
          </w:p>
          <w:p w14:paraId="381F02D7" w14:textId="77777777" w:rsidR="00957CBC" w:rsidRPr="001043D7" w:rsidRDefault="00957CBC" w:rsidP="00957CBC">
            <w:pPr>
              <w:spacing w:line="360" w:lineRule="auto"/>
              <w:ind w:firstLineChars="200" w:firstLine="480"/>
              <w:rPr>
                <w:sz w:val="24"/>
              </w:rPr>
            </w:pPr>
            <w:r w:rsidRPr="001043D7">
              <w:rPr>
                <w:sz w:val="24"/>
              </w:rPr>
              <w:t>③</w:t>
            </w:r>
            <w:r w:rsidRPr="001043D7">
              <w:rPr>
                <w:sz w:val="24"/>
              </w:rPr>
              <w:t>衰减仅考虑几何发散衰减，屏障衰减。</w:t>
            </w:r>
          </w:p>
          <w:p w14:paraId="5C5F4611" w14:textId="24ED3E72" w:rsidR="0037002A" w:rsidRPr="001043D7" w:rsidRDefault="0037002A" w:rsidP="007E3E7D">
            <w:pPr>
              <w:spacing w:line="360" w:lineRule="auto"/>
              <w:ind w:firstLineChars="200" w:firstLine="480"/>
              <w:rPr>
                <w:sz w:val="24"/>
              </w:rPr>
            </w:pPr>
            <w:r w:rsidRPr="001043D7">
              <w:rPr>
                <w:sz w:val="24"/>
              </w:rPr>
              <w:t>（</w:t>
            </w:r>
            <w:r w:rsidRPr="001043D7">
              <w:rPr>
                <w:sz w:val="24"/>
              </w:rPr>
              <w:t>3</w:t>
            </w:r>
            <w:r w:rsidRPr="001043D7">
              <w:rPr>
                <w:sz w:val="24"/>
              </w:rPr>
              <w:t>）</w:t>
            </w:r>
            <w:r w:rsidRPr="001043D7">
              <w:rPr>
                <w:rFonts w:hint="eastAsia"/>
                <w:sz w:val="24"/>
              </w:rPr>
              <w:t>室</w:t>
            </w:r>
            <w:r w:rsidR="007E3E7D" w:rsidRPr="001043D7">
              <w:rPr>
                <w:rFonts w:hint="eastAsia"/>
                <w:sz w:val="24"/>
              </w:rPr>
              <w:t>外</w:t>
            </w:r>
            <w:r w:rsidRPr="001043D7">
              <w:rPr>
                <w:rFonts w:hint="eastAsia"/>
                <w:sz w:val="24"/>
              </w:rPr>
              <w:t>声源</w:t>
            </w:r>
            <w:r w:rsidR="007E3E7D" w:rsidRPr="001043D7">
              <w:rPr>
                <w:rFonts w:hint="eastAsia"/>
                <w:sz w:val="24"/>
              </w:rPr>
              <w:t>传播</w:t>
            </w:r>
          </w:p>
          <w:p w14:paraId="4E0FD331" w14:textId="77777777" w:rsidR="0037002A" w:rsidRPr="001043D7" w:rsidRDefault="0037002A" w:rsidP="0037002A">
            <w:pPr>
              <w:spacing w:line="360" w:lineRule="auto"/>
              <w:ind w:firstLineChars="200" w:firstLine="480"/>
              <w:rPr>
                <w:sz w:val="24"/>
              </w:rPr>
            </w:pPr>
            <w:proofErr w:type="gramStart"/>
            <w:r w:rsidRPr="001043D7">
              <w:rPr>
                <w:rFonts w:hint="eastAsia"/>
                <w:sz w:val="24"/>
              </w:rPr>
              <w:t>户外声</w:t>
            </w:r>
            <w:proofErr w:type="gramEnd"/>
            <w:r w:rsidRPr="001043D7">
              <w:rPr>
                <w:rFonts w:hint="eastAsia"/>
                <w:sz w:val="24"/>
              </w:rPr>
              <w:t>传播衰减包括几何发散（</w:t>
            </w:r>
            <w:r w:rsidRPr="001043D7">
              <w:rPr>
                <w:rFonts w:hint="eastAsia"/>
                <w:sz w:val="24"/>
              </w:rPr>
              <w:t>A</w:t>
            </w:r>
            <w:r w:rsidRPr="001043D7">
              <w:rPr>
                <w:rFonts w:hint="eastAsia"/>
                <w:sz w:val="24"/>
                <w:vertAlign w:val="subscript"/>
              </w:rPr>
              <w:t>div</w:t>
            </w:r>
            <w:r w:rsidRPr="001043D7">
              <w:rPr>
                <w:rFonts w:hint="eastAsia"/>
                <w:sz w:val="24"/>
              </w:rPr>
              <w:t>）、大气吸收（</w:t>
            </w:r>
            <w:r w:rsidRPr="001043D7">
              <w:rPr>
                <w:rFonts w:hint="eastAsia"/>
                <w:sz w:val="24"/>
              </w:rPr>
              <w:t>A</w:t>
            </w:r>
            <w:r w:rsidRPr="001043D7">
              <w:rPr>
                <w:rFonts w:hint="eastAsia"/>
                <w:sz w:val="24"/>
                <w:vertAlign w:val="subscript"/>
              </w:rPr>
              <w:t>atm</w:t>
            </w:r>
            <w:r w:rsidRPr="001043D7">
              <w:rPr>
                <w:rFonts w:hint="eastAsia"/>
                <w:sz w:val="24"/>
              </w:rPr>
              <w:t>）、地面效应（</w:t>
            </w:r>
            <w:r w:rsidRPr="001043D7">
              <w:rPr>
                <w:rFonts w:hint="eastAsia"/>
                <w:sz w:val="24"/>
              </w:rPr>
              <w:t>A</w:t>
            </w:r>
            <w:r w:rsidRPr="001043D7">
              <w:rPr>
                <w:rFonts w:hint="eastAsia"/>
                <w:sz w:val="24"/>
                <w:vertAlign w:val="subscript"/>
              </w:rPr>
              <w:t>gr</w:t>
            </w:r>
            <w:r w:rsidRPr="001043D7">
              <w:rPr>
                <w:rFonts w:hint="eastAsia"/>
                <w:sz w:val="24"/>
              </w:rPr>
              <w:t>）、障碍物屏蔽（</w:t>
            </w:r>
            <w:r w:rsidRPr="001043D7">
              <w:rPr>
                <w:rFonts w:hint="eastAsia"/>
                <w:sz w:val="24"/>
              </w:rPr>
              <w:t>A</w:t>
            </w:r>
            <w:r w:rsidRPr="001043D7">
              <w:rPr>
                <w:rFonts w:hint="eastAsia"/>
                <w:sz w:val="24"/>
                <w:vertAlign w:val="subscript"/>
              </w:rPr>
              <w:t>bar</w:t>
            </w:r>
            <w:r w:rsidRPr="001043D7">
              <w:rPr>
                <w:rFonts w:hint="eastAsia"/>
                <w:sz w:val="24"/>
              </w:rPr>
              <w:t>）、其他多方面效应（</w:t>
            </w:r>
            <w:r w:rsidRPr="001043D7">
              <w:rPr>
                <w:rFonts w:hint="eastAsia"/>
                <w:sz w:val="24"/>
              </w:rPr>
              <w:t>A</w:t>
            </w:r>
            <w:r w:rsidRPr="001043D7">
              <w:rPr>
                <w:rFonts w:hint="eastAsia"/>
                <w:sz w:val="24"/>
                <w:vertAlign w:val="subscript"/>
              </w:rPr>
              <w:t>misc</w:t>
            </w:r>
            <w:r w:rsidRPr="001043D7">
              <w:rPr>
                <w:rFonts w:hint="eastAsia"/>
                <w:sz w:val="24"/>
              </w:rPr>
              <w:t>）引起的衰减。本次评价只考虑几何发散衰减，则可按下式计算：</w:t>
            </w:r>
          </w:p>
          <w:p w14:paraId="5025D08C" w14:textId="77777777" w:rsidR="0037002A" w:rsidRPr="001043D7" w:rsidRDefault="0037002A" w:rsidP="0037002A">
            <w:pPr>
              <w:spacing w:line="360" w:lineRule="auto"/>
              <w:jc w:val="center"/>
              <w:rPr>
                <w:sz w:val="24"/>
              </w:rPr>
            </w:pPr>
            <w:r w:rsidRPr="001043D7">
              <w:rPr>
                <w:noProof/>
              </w:rPr>
              <w:drawing>
                <wp:inline distT="0" distB="0" distL="0" distR="0" wp14:anchorId="7D24AE7E" wp14:editId="034713DC">
                  <wp:extent cx="1426028" cy="310371"/>
                  <wp:effectExtent l="0" t="0" r="317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26028" cy="310371"/>
                          </a:xfrm>
                          <a:prstGeom prst="rect">
                            <a:avLst/>
                          </a:prstGeom>
                        </pic:spPr>
                      </pic:pic>
                    </a:graphicData>
                  </a:graphic>
                </wp:inline>
              </w:drawing>
            </w:r>
          </w:p>
          <w:p w14:paraId="55BE6B37" w14:textId="77777777" w:rsidR="0037002A" w:rsidRPr="001043D7" w:rsidRDefault="0037002A" w:rsidP="0037002A">
            <w:pPr>
              <w:spacing w:line="360" w:lineRule="auto"/>
              <w:ind w:firstLineChars="200" w:firstLine="480"/>
              <w:rPr>
                <w:sz w:val="24"/>
              </w:rPr>
            </w:pPr>
            <w:r w:rsidRPr="001043D7">
              <w:rPr>
                <w:sz w:val="24"/>
              </w:rPr>
              <w:t>式中：</w:t>
            </w:r>
          </w:p>
          <w:p w14:paraId="05240D74" w14:textId="77777777" w:rsidR="0037002A" w:rsidRPr="001043D7" w:rsidRDefault="0037002A" w:rsidP="0037002A">
            <w:pPr>
              <w:spacing w:line="360" w:lineRule="auto"/>
              <w:ind w:firstLineChars="200" w:firstLine="480"/>
              <w:rPr>
                <w:sz w:val="24"/>
              </w:rPr>
            </w:pPr>
            <w:r w:rsidRPr="001043D7">
              <w:rPr>
                <w:rFonts w:hint="eastAsia"/>
                <w:noProof/>
                <w:sz w:val="24"/>
              </w:rPr>
              <w:t>L</w:t>
            </w:r>
            <w:r w:rsidRPr="001043D7">
              <w:rPr>
                <w:rFonts w:hint="eastAsia"/>
                <w:noProof/>
                <w:sz w:val="24"/>
                <w:vertAlign w:val="subscript"/>
              </w:rPr>
              <w:t>A</w:t>
            </w:r>
            <w:r w:rsidRPr="001043D7">
              <w:rPr>
                <w:rFonts w:hint="eastAsia"/>
                <w:noProof/>
                <w:sz w:val="24"/>
              </w:rPr>
              <w:t>(r)</w:t>
            </w:r>
            <w:proofErr w:type="gramStart"/>
            <w:r w:rsidRPr="001043D7">
              <w:rPr>
                <w:rFonts w:hint="eastAsia"/>
                <w:sz w:val="24"/>
              </w:rPr>
              <w:t>—距声源</w:t>
            </w:r>
            <w:proofErr w:type="gramEnd"/>
            <w:r w:rsidRPr="001043D7">
              <w:rPr>
                <w:rFonts w:hint="eastAsia"/>
                <w:sz w:val="24"/>
              </w:rPr>
              <w:t>r</w:t>
            </w:r>
            <w:r w:rsidRPr="001043D7">
              <w:rPr>
                <w:rFonts w:hint="eastAsia"/>
                <w:sz w:val="24"/>
              </w:rPr>
              <w:t>处的</w:t>
            </w:r>
            <w:r w:rsidRPr="001043D7">
              <w:rPr>
                <w:rFonts w:hint="eastAsia"/>
                <w:sz w:val="24"/>
              </w:rPr>
              <w:t>A</w:t>
            </w:r>
            <w:r w:rsidRPr="001043D7">
              <w:rPr>
                <w:rFonts w:hint="eastAsia"/>
                <w:sz w:val="24"/>
              </w:rPr>
              <w:t>声级，</w:t>
            </w:r>
            <w:r w:rsidRPr="001043D7">
              <w:rPr>
                <w:rFonts w:hint="eastAsia"/>
                <w:sz w:val="24"/>
              </w:rPr>
              <w:t>dB(A)</w:t>
            </w:r>
            <w:r w:rsidRPr="001043D7">
              <w:rPr>
                <w:rFonts w:hint="eastAsia"/>
                <w:sz w:val="24"/>
              </w:rPr>
              <w:t>；</w:t>
            </w:r>
          </w:p>
          <w:p w14:paraId="5324C0E7" w14:textId="77777777" w:rsidR="0037002A" w:rsidRPr="001043D7" w:rsidRDefault="0037002A" w:rsidP="0037002A">
            <w:pPr>
              <w:spacing w:line="360" w:lineRule="auto"/>
              <w:ind w:firstLineChars="200" w:firstLine="480"/>
              <w:rPr>
                <w:sz w:val="24"/>
              </w:rPr>
            </w:pPr>
            <w:r w:rsidRPr="001043D7">
              <w:rPr>
                <w:rFonts w:hint="eastAsia"/>
                <w:noProof/>
                <w:sz w:val="24"/>
              </w:rPr>
              <w:t>L</w:t>
            </w:r>
            <w:r w:rsidRPr="001043D7">
              <w:rPr>
                <w:rFonts w:hint="eastAsia"/>
                <w:noProof/>
                <w:sz w:val="24"/>
                <w:vertAlign w:val="subscript"/>
              </w:rPr>
              <w:t>A</w:t>
            </w:r>
            <w:r w:rsidRPr="001043D7">
              <w:rPr>
                <w:rFonts w:hint="eastAsia"/>
                <w:noProof/>
                <w:sz w:val="24"/>
              </w:rPr>
              <w:t>(r</w:t>
            </w:r>
            <w:r w:rsidRPr="001043D7">
              <w:rPr>
                <w:rFonts w:hint="eastAsia"/>
                <w:noProof/>
                <w:sz w:val="24"/>
                <w:vertAlign w:val="subscript"/>
              </w:rPr>
              <w:t>0</w:t>
            </w:r>
            <w:r w:rsidRPr="001043D7">
              <w:rPr>
                <w:rFonts w:hint="eastAsia"/>
                <w:noProof/>
                <w:sz w:val="24"/>
              </w:rPr>
              <w:t>)</w:t>
            </w:r>
            <w:r w:rsidRPr="001043D7">
              <w:rPr>
                <w:rFonts w:hint="eastAsia"/>
                <w:sz w:val="24"/>
              </w:rPr>
              <w:t>—参考位置</w:t>
            </w:r>
            <w:r w:rsidRPr="001043D7">
              <w:rPr>
                <w:rFonts w:hint="eastAsia"/>
                <w:sz w:val="24"/>
              </w:rPr>
              <w:t>r</w:t>
            </w:r>
            <w:r w:rsidRPr="001043D7">
              <w:rPr>
                <w:rFonts w:hint="eastAsia"/>
                <w:sz w:val="24"/>
                <w:vertAlign w:val="subscript"/>
              </w:rPr>
              <w:t>0</w:t>
            </w:r>
            <w:r w:rsidRPr="001043D7">
              <w:rPr>
                <w:rFonts w:hint="eastAsia"/>
                <w:sz w:val="24"/>
              </w:rPr>
              <w:t>处的</w:t>
            </w:r>
            <w:r w:rsidRPr="001043D7">
              <w:rPr>
                <w:rFonts w:hint="eastAsia"/>
                <w:sz w:val="24"/>
              </w:rPr>
              <w:t>A</w:t>
            </w:r>
            <w:r w:rsidRPr="001043D7">
              <w:rPr>
                <w:rFonts w:hint="eastAsia"/>
                <w:sz w:val="24"/>
              </w:rPr>
              <w:t>声级，</w:t>
            </w:r>
            <w:r w:rsidRPr="001043D7">
              <w:rPr>
                <w:rFonts w:hint="eastAsia"/>
                <w:sz w:val="24"/>
              </w:rPr>
              <w:t>dB(A)</w:t>
            </w:r>
            <w:r w:rsidRPr="001043D7">
              <w:rPr>
                <w:rFonts w:hint="eastAsia"/>
                <w:sz w:val="24"/>
              </w:rPr>
              <w:t>；</w:t>
            </w:r>
          </w:p>
          <w:p w14:paraId="44094CBD" w14:textId="77777777" w:rsidR="0037002A" w:rsidRPr="001043D7" w:rsidRDefault="0037002A" w:rsidP="0037002A">
            <w:pPr>
              <w:spacing w:line="360" w:lineRule="auto"/>
              <w:ind w:firstLineChars="200" w:firstLine="480"/>
              <w:rPr>
                <w:sz w:val="24"/>
              </w:rPr>
            </w:pPr>
            <w:r w:rsidRPr="001043D7">
              <w:rPr>
                <w:rFonts w:hint="eastAsia"/>
                <w:sz w:val="24"/>
              </w:rPr>
              <w:t>A</w:t>
            </w:r>
            <w:r w:rsidRPr="001043D7">
              <w:rPr>
                <w:rFonts w:hint="eastAsia"/>
                <w:sz w:val="24"/>
                <w:vertAlign w:val="subscript"/>
              </w:rPr>
              <w:t>div</w:t>
            </w:r>
            <w:r w:rsidRPr="001043D7">
              <w:rPr>
                <w:rFonts w:hint="eastAsia"/>
                <w:sz w:val="24"/>
              </w:rPr>
              <w:t>—几何发散引起的衰减，</w:t>
            </w:r>
            <w:r w:rsidRPr="001043D7">
              <w:rPr>
                <w:rFonts w:hint="eastAsia"/>
                <w:sz w:val="24"/>
              </w:rPr>
              <w:t>dB</w:t>
            </w:r>
            <w:r w:rsidRPr="001043D7">
              <w:rPr>
                <w:rFonts w:hint="eastAsia"/>
                <w:sz w:val="24"/>
              </w:rPr>
              <w:t>。</w:t>
            </w:r>
          </w:p>
          <w:p w14:paraId="33D1BAF0" w14:textId="77777777" w:rsidR="0037002A" w:rsidRPr="001043D7" w:rsidRDefault="0037002A" w:rsidP="0037002A">
            <w:pPr>
              <w:spacing w:line="360" w:lineRule="auto"/>
              <w:ind w:firstLineChars="200" w:firstLine="480"/>
              <w:rPr>
                <w:sz w:val="24"/>
              </w:rPr>
            </w:pPr>
            <w:r w:rsidRPr="001043D7">
              <w:rPr>
                <w:rFonts w:hint="eastAsia"/>
                <w:sz w:val="24"/>
              </w:rPr>
              <w:t>无指向性点声源几何发散衰减的公式如下：</w:t>
            </w:r>
          </w:p>
          <w:p w14:paraId="0FFD5F95" w14:textId="77777777" w:rsidR="0037002A" w:rsidRPr="001043D7" w:rsidRDefault="0037002A" w:rsidP="0037002A">
            <w:pPr>
              <w:spacing w:line="360" w:lineRule="auto"/>
              <w:jc w:val="center"/>
              <w:rPr>
                <w:sz w:val="24"/>
              </w:rPr>
            </w:pPr>
            <w:r w:rsidRPr="001043D7">
              <w:rPr>
                <w:noProof/>
              </w:rPr>
              <w:drawing>
                <wp:inline distT="0" distB="0" distL="0" distR="0" wp14:anchorId="58D18A9B" wp14:editId="79BF322D">
                  <wp:extent cx="2046515" cy="290286"/>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055798" cy="291603"/>
                          </a:xfrm>
                          <a:prstGeom prst="rect">
                            <a:avLst/>
                          </a:prstGeom>
                        </pic:spPr>
                      </pic:pic>
                    </a:graphicData>
                  </a:graphic>
                </wp:inline>
              </w:drawing>
            </w:r>
          </w:p>
          <w:p w14:paraId="06489B2B" w14:textId="77777777" w:rsidR="0037002A" w:rsidRPr="001043D7" w:rsidRDefault="0037002A" w:rsidP="0037002A">
            <w:pPr>
              <w:spacing w:line="360" w:lineRule="auto"/>
              <w:ind w:firstLineChars="200" w:firstLine="480"/>
              <w:rPr>
                <w:sz w:val="24"/>
              </w:rPr>
            </w:pPr>
            <w:r w:rsidRPr="001043D7">
              <w:rPr>
                <w:sz w:val="24"/>
              </w:rPr>
              <w:t>式中：</w:t>
            </w:r>
          </w:p>
          <w:p w14:paraId="2A757167" w14:textId="77777777" w:rsidR="0037002A" w:rsidRPr="001043D7" w:rsidRDefault="0037002A" w:rsidP="0037002A">
            <w:pPr>
              <w:spacing w:line="360" w:lineRule="auto"/>
              <w:ind w:firstLineChars="200" w:firstLine="480"/>
              <w:rPr>
                <w:sz w:val="24"/>
              </w:rPr>
            </w:pPr>
            <w:r w:rsidRPr="001043D7">
              <w:rPr>
                <w:rFonts w:hint="eastAsia"/>
                <w:noProof/>
                <w:sz w:val="24"/>
              </w:rPr>
              <w:t>L</w:t>
            </w:r>
            <w:r w:rsidRPr="001043D7">
              <w:rPr>
                <w:rFonts w:hint="eastAsia"/>
                <w:noProof/>
                <w:sz w:val="24"/>
                <w:vertAlign w:val="subscript"/>
              </w:rPr>
              <w:t>p</w:t>
            </w:r>
            <w:r w:rsidRPr="001043D7">
              <w:rPr>
                <w:rFonts w:hint="eastAsia"/>
                <w:noProof/>
                <w:sz w:val="24"/>
              </w:rPr>
              <w:t>(r)</w:t>
            </w:r>
            <w:proofErr w:type="gramStart"/>
            <w:r w:rsidRPr="001043D7">
              <w:rPr>
                <w:rFonts w:hint="eastAsia"/>
                <w:sz w:val="24"/>
              </w:rPr>
              <w:t>—预测点</w:t>
            </w:r>
            <w:proofErr w:type="gramEnd"/>
            <w:r w:rsidRPr="001043D7">
              <w:rPr>
                <w:rFonts w:hint="eastAsia"/>
                <w:sz w:val="24"/>
              </w:rPr>
              <w:t>处声压级，</w:t>
            </w:r>
            <w:r w:rsidRPr="001043D7">
              <w:rPr>
                <w:rFonts w:hint="eastAsia"/>
                <w:sz w:val="24"/>
              </w:rPr>
              <w:t>dB</w:t>
            </w:r>
            <w:r w:rsidRPr="001043D7">
              <w:rPr>
                <w:rFonts w:hint="eastAsia"/>
                <w:sz w:val="24"/>
              </w:rPr>
              <w:t>；</w:t>
            </w:r>
          </w:p>
          <w:p w14:paraId="768C3968" w14:textId="77777777" w:rsidR="0037002A" w:rsidRPr="001043D7" w:rsidRDefault="0037002A" w:rsidP="0037002A">
            <w:pPr>
              <w:spacing w:line="360" w:lineRule="auto"/>
              <w:ind w:firstLineChars="200" w:firstLine="480"/>
              <w:rPr>
                <w:sz w:val="24"/>
              </w:rPr>
            </w:pPr>
            <w:r w:rsidRPr="001043D7">
              <w:rPr>
                <w:rFonts w:hint="eastAsia"/>
                <w:noProof/>
                <w:sz w:val="24"/>
              </w:rPr>
              <w:lastRenderedPageBreak/>
              <w:t>L</w:t>
            </w:r>
            <w:r w:rsidRPr="001043D7">
              <w:rPr>
                <w:rFonts w:hint="eastAsia"/>
                <w:noProof/>
                <w:sz w:val="24"/>
                <w:vertAlign w:val="subscript"/>
              </w:rPr>
              <w:t>p</w:t>
            </w:r>
            <w:r w:rsidRPr="001043D7">
              <w:rPr>
                <w:rFonts w:hint="eastAsia"/>
                <w:noProof/>
                <w:sz w:val="24"/>
              </w:rPr>
              <w:t>(r</w:t>
            </w:r>
            <w:r w:rsidRPr="001043D7">
              <w:rPr>
                <w:rFonts w:hint="eastAsia"/>
                <w:noProof/>
                <w:sz w:val="24"/>
                <w:vertAlign w:val="subscript"/>
              </w:rPr>
              <w:t>0</w:t>
            </w:r>
            <w:r w:rsidRPr="001043D7">
              <w:rPr>
                <w:rFonts w:hint="eastAsia"/>
                <w:noProof/>
                <w:sz w:val="24"/>
              </w:rPr>
              <w:t>)</w:t>
            </w:r>
            <w:r w:rsidRPr="001043D7">
              <w:rPr>
                <w:rFonts w:hint="eastAsia"/>
                <w:sz w:val="24"/>
              </w:rPr>
              <w:t>—参考位置</w:t>
            </w:r>
            <w:r w:rsidRPr="001043D7">
              <w:rPr>
                <w:rFonts w:hint="eastAsia"/>
                <w:sz w:val="24"/>
              </w:rPr>
              <w:t>r</w:t>
            </w:r>
            <w:r w:rsidRPr="001043D7">
              <w:rPr>
                <w:rFonts w:hint="eastAsia"/>
                <w:sz w:val="24"/>
                <w:vertAlign w:val="subscript"/>
              </w:rPr>
              <w:t>0</w:t>
            </w:r>
            <w:r w:rsidRPr="001043D7">
              <w:rPr>
                <w:rFonts w:hint="eastAsia"/>
                <w:sz w:val="24"/>
              </w:rPr>
              <w:t>处的声压级，</w:t>
            </w:r>
            <w:r w:rsidRPr="001043D7">
              <w:rPr>
                <w:rFonts w:hint="eastAsia"/>
                <w:sz w:val="24"/>
              </w:rPr>
              <w:t>dB</w:t>
            </w:r>
            <w:r w:rsidRPr="001043D7">
              <w:rPr>
                <w:rFonts w:hint="eastAsia"/>
                <w:sz w:val="24"/>
              </w:rPr>
              <w:t>；</w:t>
            </w:r>
          </w:p>
          <w:p w14:paraId="7C83456F" w14:textId="77777777" w:rsidR="0037002A" w:rsidRPr="001043D7" w:rsidRDefault="0037002A" w:rsidP="0037002A">
            <w:pPr>
              <w:spacing w:line="360" w:lineRule="auto"/>
              <w:ind w:firstLineChars="200" w:firstLine="480"/>
              <w:rPr>
                <w:sz w:val="24"/>
              </w:rPr>
            </w:pPr>
            <w:r w:rsidRPr="001043D7">
              <w:rPr>
                <w:rFonts w:hint="eastAsia"/>
                <w:sz w:val="24"/>
              </w:rPr>
              <w:t>r</w:t>
            </w:r>
            <w:proofErr w:type="gramStart"/>
            <w:r w:rsidRPr="001043D7">
              <w:rPr>
                <w:rFonts w:hint="eastAsia"/>
                <w:sz w:val="24"/>
              </w:rPr>
              <w:t>—</w:t>
            </w:r>
            <w:r w:rsidRPr="001043D7">
              <w:rPr>
                <w:sz w:val="24"/>
              </w:rPr>
              <w:t>预测点</w:t>
            </w:r>
            <w:proofErr w:type="gramEnd"/>
            <w:r w:rsidRPr="001043D7">
              <w:rPr>
                <w:sz w:val="24"/>
              </w:rPr>
              <w:t>距声源的距离；</w:t>
            </w:r>
          </w:p>
          <w:p w14:paraId="530BC0DD" w14:textId="77777777" w:rsidR="0037002A" w:rsidRPr="001043D7" w:rsidRDefault="0037002A" w:rsidP="0037002A">
            <w:pPr>
              <w:spacing w:line="360" w:lineRule="auto"/>
              <w:ind w:firstLineChars="200" w:firstLine="480"/>
              <w:rPr>
                <w:sz w:val="24"/>
              </w:rPr>
            </w:pPr>
            <w:r w:rsidRPr="001043D7">
              <w:rPr>
                <w:rFonts w:hint="eastAsia"/>
                <w:sz w:val="24"/>
              </w:rPr>
              <w:t>r</w:t>
            </w:r>
            <w:r w:rsidRPr="001043D7">
              <w:rPr>
                <w:rFonts w:hint="eastAsia"/>
                <w:sz w:val="24"/>
                <w:vertAlign w:val="subscript"/>
              </w:rPr>
              <w:t>0</w:t>
            </w:r>
            <w:r w:rsidRPr="001043D7">
              <w:rPr>
                <w:rFonts w:hint="eastAsia"/>
                <w:sz w:val="24"/>
              </w:rPr>
              <w:t>—</w:t>
            </w:r>
            <w:r w:rsidRPr="001043D7">
              <w:rPr>
                <w:sz w:val="24"/>
              </w:rPr>
              <w:t>参考位置距声源的距离。</w:t>
            </w:r>
          </w:p>
          <w:p w14:paraId="04F2BCC6" w14:textId="47B3B2E3" w:rsidR="0037002A" w:rsidRPr="001043D7" w:rsidRDefault="0037002A" w:rsidP="0037002A">
            <w:pPr>
              <w:spacing w:line="360" w:lineRule="auto"/>
              <w:ind w:firstLineChars="200" w:firstLine="480"/>
              <w:rPr>
                <w:sz w:val="24"/>
              </w:rPr>
            </w:pPr>
            <w:r w:rsidRPr="001043D7">
              <w:rPr>
                <w:rFonts w:hint="eastAsia"/>
                <w:sz w:val="24"/>
              </w:rPr>
              <w:t>（</w:t>
            </w:r>
            <w:r w:rsidR="007E3E7D" w:rsidRPr="001043D7">
              <w:rPr>
                <w:rFonts w:hint="eastAsia"/>
                <w:sz w:val="24"/>
              </w:rPr>
              <w:t>4</w:t>
            </w:r>
            <w:r w:rsidRPr="001043D7">
              <w:rPr>
                <w:rFonts w:hint="eastAsia"/>
                <w:sz w:val="24"/>
              </w:rPr>
              <w:t>）</w:t>
            </w:r>
            <w:r w:rsidRPr="001043D7">
              <w:rPr>
                <w:sz w:val="24"/>
              </w:rPr>
              <w:t>计算总声压级</w:t>
            </w:r>
          </w:p>
          <w:p w14:paraId="6F40AD47" w14:textId="77777777" w:rsidR="0037002A" w:rsidRPr="001043D7" w:rsidRDefault="0037002A" w:rsidP="0037002A">
            <w:pPr>
              <w:spacing w:line="360" w:lineRule="auto"/>
              <w:ind w:firstLineChars="200" w:firstLine="480"/>
              <w:rPr>
                <w:sz w:val="24"/>
              </w:rPr>
            </w:pPr>
            <w:r w:rsidRPr="001043D7">
              <w:rPr>
                <w:sz w:val="24"/>
              </w:rPr>
              <w:t>设第</w:t>
            </w:r>
            <w:r w:rsidRPr="001043D7">
              <w:rPr>
                <w:sz w:val="24"/>
              </w:rPr>
              <w:t>i</w:t>
            </w:r>
            <w:proofErr w:type="gramStart"/>
            <w:r w:rsidRPr="001043D7">
              <w:rPr>
                <w:sz w:val="24"/>
              </w:rPr>
              <w:t>个</w:t>
            </w:r>
            <w:proofErr w:type="gramEnd"/>
            <w:r w:rsidRPr="001043D7">
              <w:rPr>
                <w:sz w:val="24"/>
              </w:rPr>
              <w:t>室外声源在预测点产生的</w:t>
            </w:r>
            <w:r w:rsidRPr="001043D7">
              <w:rPr>
                <w:sz w:val="24"/>
              </w:rPr>
              <w:t>A</w:t>
            </w:r>
            <w:r w:rsidRPr="001043D7">
              <w:rPr>
                <w:sz w:val="24"/>
              </w:rPr>
              <w:t>声级为</w:t>
            </w:r>
            <w:r w:rsidRPr="001043D7">
              <w:rPr>
                <w:i/>
                <w:sz w:val="24"/>
              </w:rPr>
              <w:t>L</w:t>
            </w:r>
            <w:r w:rsidRPr="001043D7">
              <w:rPr>
                <w:i/>
                <w:sz w:val="24"/>
                <w:vertAlign w:val="subscript"/>
              </w:rPr>
              <w:t>A,i</w:t>
            </w:r>
            <w:r w:rsidRPr="001043D7">
              <w:rPr>
                <w:sz w:val="24"/>
              </w:rPr>
              <w:t>，在</w:t>
            </w:r>
            <w:r w:rsidRPr="001043D7">
              <w:rPr>
                <w:sz w:val="24"/>
              </w:rPr>
              <w:t>T</w:t>
            </w:r>
            <w:r w:rsidRPr="001043D7">
              <w:rPr>
                <w:sz w:val="24"/>
              </w:rPr>
              <w:t>时间内该声源工作时间为</w:t>
            </w:r>
            <w:r w:rsidRPr="001043D7">
              <w:rPr>
                <w:i/>
                <w:sz w:val="24"/>
              </w:rPr>
              <w:t>t</w:t>
            </w:r>
            <w:r w:rsidRPr="001043D7">
              <w:rPr>
                <w:i/>
                <w:sz w:val="24"/>
                <w:vertAlign w:val="subscript"/>
              </w:rPr>
              <w:t>i</w:t>
            </w:r>
            <w:r w:rsidRPr="001043D7">
              <w:rPr>
                <w:sz w:val="24"/>
              </w:rPr>
              <w:t>；第</w:t>
            </w:r>
            <w:r w:rsidRPr="001043D7">
              <w:rPr>
                <w:sz w:val="24"/>
              </w:rPr>
              <w:t>j</w:t>
            </w:r>
            <w:proofErr w:type="gramStart"/>
            <w:r w:rsidRPr="001043D7">
              <w:rPr>
                <w:sz w:val="24"/>
              </w:rPr>
              <w:t>个</w:t>
            </w:r>
            <w:proofErr w:type="gramEnd"/>
            <w:r w:rsidRPr="001043D7">
              <w:rPr>
                <w:sz w:val="24"/>
              </w:rPr>
              <w:t>等效室外声源在预测点产生的</w:t>
            </w:r>
            <w:r w:rsidRPr="001043D7">
              <w:rPr>
                <w:sz w:val="24"/>
              </w:rPr>
              <w:t>A</w:t>
            </w:r>
            <w:r w:rsidRPr="001043D7">
              <w:rPr>
                <w:sz w:val="24"/>
              </w:rPr>
              <w:t>声级为</w:t>
            </w:r>
            <w:r w:rsidRPr="001043D7">
              <w:rPr>
                <w:i/>
                <w:sz w:val="24"/>
              </w:rPr>
              <w:t>L</w:t>
            </w:r>
            <w:r w:rsidRPr="001043D7">
              <w:rPr>
                <w:i/>
                <w:sz w:val="24"/>
                <w:vertAlign w:val="subscript"/>
              </w:rPr>
              <w:t>Aj</w:t>
            </w:r>
            <w:r w:rsidRPr="001043D7">
              <w:rPr>
                <w:sz w:val="24"/>
              </w:rPr>
              <w:t>，在</w:t>
            </w:r>
            <w:r w:rsidRPr="001043D7">
              <w:rPr>
                <w:sz w:val="24"/>
              </w:rPr>
              <w:t>T</w:t>
            </w:r>
            <w:r w:rsidRPr="001043D7">
              <w:rPr>
                <w:sz w:val="24"/>
              </w:rPr>
              <w:t>时间内该声源工作时间为</w:t>
            </w:r>
            <w:r w:rsidRPr="001043D7">
              <w:rPr>
                <w:i/>
                <w:sz w:val="24"/>
              </w:rPr>
              <w:t>t</w:t>
            </w:r>
            <w:r w:rsidRPr="001043D7">
              <w:rPr>
                <w:i/>
                <w:sz w:val="24"/>
                <w:vertAlign w:val="subscript"/>
              </w:rPr>
              <w:t>,j</w:t>
            </w:r>
            <w:r w:rsidRPr="001043D7">
              <w:rPr>
                <w:sz w:val="24"/>
              </w:rPr>
              <w:t>，则拟建工程声源对预测点产生的贡献值（</w:t>
            </w:r>
            <w:r w:rsidRPr="001043D7">
              <w:rPr>
                <w:sz w:val="24"/>
              </w:rPr>
              <w:t>L</w:t>
            </w:r>
            <w:r w:rsidRPr="001043D7">
              <w:rPr>
                <w:i/>
                <w:sz w:val="24"/>
                <w:vertAlign w:val="subscript"/>
              </w:rPr>
              <w:t>eqg</w:t>
            </w:r>
            <w:r w:rsidRPr="001043D7">
              <w:rPr>
                <w:sz w:val="24"/>
              </w:rPr>
              <w:t>）</w:t>
            </w:r>
          </w:p>
          <w:p w14:paraId="1F446339" w14:textId="77777777" w:rsidR="0037002A" w:rsidRPr="001043D7" w:rsidRDefault="0037002A" w:rsidP="0037002A">
            <w:pPr>
              <w:spacing w:line="360" w:lineRule="auto"/>
              <w:jc w:val="center"/>
              <w:rPr>
                <w:sz w:val="24"/>
              </w:rPr>
            </w:pPr>
            <w:r w:rsidRPr="001043D7">
              <w:rPr>
                <w:noProof/>
                <w:sz w:val="24"/>
              </w:rPr>
              <w:drawing>
                <wp:inline distT="0" distB="0" distL="0" distR="0" wp14:anchorId="36F4DF56" wp14:editId="6B28AACD">
                  <wp:extent cx="2590800" cy="4851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0800" cy="485140"/>
                          </a:xfrm>
                          <a:prstGeom prst="rect">
                            <a:avLst/>
                          </a:prstGeom>
                          <a:noFill/>
                          <a:ln>
                            <a:noFill/>
                          </a:ln>
                        </pic:spPr>
                      </pic:pic>
                    </a:graphicData>
                  </a:graphic>
                </wp:inline>
              </w:drawing>
            </w:r>
          </w:p>
          <w:p w14:paraId="1D9F40E0" w14:textId="77777777" w:rsidR="0037002A" w:rsidRPr="001043D7" w:rsidRDefault="0037002A" w:rsidP="0037002A">
            <w:pPr>
              <w:spacing w:line="360" w:lineRule="auto"/>
              <w:ind w:firstLineChars="200" w:firstLine="480"/>
              <w:rPr>
                <w:sz w:val="24"/>
              </w:rPr>
            </w:pPr>
            <w:r w:rsidRPr="001043D7">
              <w:rPr>
                <w:sz w:val="24"/>
              </w:rPr>
              <w:t>式中：</w:t>
            </w:r>
          </w:p>
          <w:p w14:paraId="01888993" w14:textId="77777777" w:rsidR="0037002A" w:rsidRPr="001043D7" w:rsidRDefault="0037002A" w:rsidP="0037002A">
            <w:pPr>
              <w:spacing w:line="360" w:lineRule="auto"/>
              <w:ind w:firstLineChars="200" w:firstLine="480"/>
              <w:rPr>
                <w:sz w:val="24"/>
              </w:rPr>
            </w:pPr>
            <w:r w:rsidRPr="001043D7">
              <w:rPr>
                <w:sz w:val="24"/>
              </w:rPr>
              <w:t>t</w:t>
            </w:r>
            <w:r w:rsidRPr="001043D7">
              <w:rPr>
                <w:sz w:val="24"/>
                <w:vertAlign w:val="subscript"/>
              </w:rPr>
              <w:t>j</w:t>
            </w:r>
            <w:r w:rsidRPr="001043D7">
              <w:rPr>
                <w:sz w:val="24"/>
              </w:rPr>
              <w:t>：在</w:t>
            </w:r>
            <w:r w:rsidRPr="001043D7">
              <w:rPr>
                <w:sz w:val="24"/>
              </w:rPr>
              <w:t>T</w:t>
            </w:r>
            <w:r w:rsidRPr="001043D7">
              <w:rPr>
                <w:sz w:val="24"/>
              </w:rPr>
              <w:t>时间内</w:t>
            </w:r>
            <w:r w:rsidRPr="001043D7">
              <w:rPr>
                <w:sz w:val="24"/>
              </w:rPr>
              <w:t>j</w:t>
            </w:r>
            <w:r w:rsidRPr="001043D7">
              <w:rPr>
                <w:sz w:val="24"/>
              </w:rPr>
              <w:t>声源工作时间，</w:t>
            </w:r>
            <w:r w:rsidRPr="001043D7">
              <w:rPr>
                <w:sz w:val="24"/>
              </w:rPr>
              <w:t>s</w:t>
            </w:r>
            <w:r w:rsidRPr="001043D7">
              <w:rPr>
                <w:sz w:val="24"/>
              </w:rPr>
              <w:t>；</w:t>
            </w:r>
          </w:p>
          <w:p w14:paraId="6E1288B8" w14:textId="77777777" w:rsidR="0037002A" w:rsidRPr="001043D7" w:rsidRDefault="0037002A" w:rsidP="0037002A">
            <w:pPr>
              <w:spacing w:line="360" w:lineRule="auto"/>
              <w:ind w:firstLineChars="200" w:firstLine="480"/>
              <w:rPr>
                <w:sz w:val="24"/>
              </w:rPr>
            </w:pPr>
            <w:r w:rsidRPr="001043D7">
              <w:rPr>
                <w:sz w:val="24"/>
              </w:rPr>
              <w:t>t</w:t>
            </w:r>
            <w:r w:rsidRPr="001043D7">
              <w:rPr>
                <w:sz w:val="24"/>
                <w:vertAlign w:val="subscript"/>
              </w:rPr>
              <w:t>i</w:t>
            </w:r>
            <w:r w:rsidRPr="001043D7">
              <w:rPr>
                <w:sz w:val="24"/>
              </w:rPr>
              <w:t>：在</w:t>
            </w:r>
            <w:r w:rsidRPr="001043D7">
              <w:rPr>
                <w:sz w:val="24"/>
              </w:rPr>
              <w:t>T</w:t>
            </w:r>
            <w:r w:rsidRPr="001043D7">
              <w:rPr>
                <w:sz w:val="24"/>
              </w:rPr>
              <w:t>时间内</w:t>
            </w:r>
            <w:r w:rsidRPr="001043D7">
              <w:rPr>
                <w:sz w:val="24"/>
              </w:rPr>
              <w:t>i</w:t>
            </w:r>
            <w:r w:rsidRPr="001043D7">
              <w:rPr>
                <w:sz w:val="24"/>
              </w:rPr>
              <w:t>声源工作时间，</w:t>
            </w:r>
            <w:r w:rsidRPr="001043D7">
              <w:rPr>
                <w:sz w:val="24"/>
              </w:rPr>
              <w:t>s</w:t>
            </w:r>
            <w:r w:rsidRPr="001043D7">
              <w:rPr>
                <w:sz w:val="24"/>
              </w:rPr>
              <w:t>；</w:t>
            </w:r>
          </w:p>
          <w:p w14:paraId="5813DD26" w14:textId="77777777" w:rsidR="0037002A" w:rsidRPr="001043D7" w:rsidRDefault="0037002A" w:rsidP="0037002A">
            <w:pPr>
              <w:spacing w:line="360" w:lineRule="auto"/>
              <w:ind w:firstLineChars="200" w:firstLine="480"/>
              <w:rPr>
                <w:sz w:val="24"/>
              </w:rPr>
            </w:pPr>
            <w:r w:rsidRPr="001043D7">
              <w:rPr>
                <w:sz w:val="24"/>
              </w:rPr>
              <w:t>T</w:t>
            </w:r>
            <w:r w:rsidRPr="001043D7">
              <w:rPr>
                <w:sz w:val="24"/>
              </w:rPr>
              <w:t>：用于计算等效声级的时间，</w:t>
            </w:r>
            <w:r w:rsidRPr="001043D7">
              <w:rPr>
                <w:sz w:val="24"/>
              </w:rPr>
              <w:t>s</w:t>
            </w:r>
            <w:r w:rsidRPr="001043D7">
              <w:rPr>
                <w:sz w:val="24"/>
              </w:rPr>
              <w:t>；</w:t>
            </w:r>
          </w:p>
          <w:p w14:paraId="0D17EC2D" w14:textId="77777777" w:rsidR="0037002A" w:rsidRPr="001043D7" w:rsidRDefault="0037002A" w:rsidP="0037002A">
            <w:pPr>
              <w:spacing w:line="360" w:lineRule="auto"/>
              <w:ind w:firstLineChars="200" w:firstLine="480"/>
              <w:rPr>
                <w:sz w:val="24"/>
              </w:rPr>
            </w:pPr>
            <w:r w:rsidRPr="001043D7">
              <w:rPr>
                <w:sz w:val="24"/>
              </w:rPr>
              <w:t>N</w:t>
            </w:r>
            <w:r w:rsidRPr="001043D7">
              <w:rPr>
                <w:sz w:val="24"/>
              </w:rPr>
              <w:t>；室外声源个数；</w:t>
            </w:r>
          </w:p>
          <w:p w14:paraId="69CC2701" w14:textId="77777777" w:rsidR="0037002A" w:rsidRPr="001043D7" w:rsidRDefault="0037002A" w:rsidP="0037002A">
            <w:pPr>
              <w:spacing w:line="360" w:lineRule="auto"/>
              <w:ind w:firstLineChars="200" w:firstLine="480"/>
              <w:rPr>
                <w:sz w:val="24"/>
              </w:rPr>
            </w:pPr>
            <w:r w:rsidRPr="001043D7">
              <w:rPr>
                <w:sz w:val="24"/>
              </w:rPr>
              <w:t>M</w:t>
            </w:r>
            <w:r w:rsidRPr="001043D7">
              <w:rPr>
                <w:sz w:val="24"/>
              </w:rPr>
              <w:t>：等效室外声源个数。</w:t>
            </w:r>
          </w:p>
          <w:p w14:paraId="58013517" w14:textId="365CF572" w:rsidR="0037002A" w:rsidRPr="001043D7" w:rsidRDefault="0037002A" w:rsidP="0037002A">
            <w:pPr>
              <w:spacing w:line="360" w:lineRule="auto"/>
              <w:ind w:firstLineChars="200" w:firstLine="480"/>
              <w:rPr>
                <w:sz w:val="24"/>
              </w:rPr>
            </w:pPr>
            <w:r w:rsidRPr="001043D7">
              <w:rPr>
                <w:sz w:val="24"/>
              </w:rPr>
              <w:t>（</w:t>
            </w:r>
            <w:r w:rsidR="007E3E7D" w:rsidRPr="001043D7">
              <w:rPr>
                <w:rFonts w:hint="eastAsia"/>
                <w:sz w:val="24"/>
              </w:rPr>
              <w:t>5</w:t>
            </w:r>
            <w:r w:rsidRPr="001043D7">
              <w:rPr>
                <w:sz w:val="24"/>
              </w:rPr>
              <w:t>）预测因子、预测时段、预测方案</w:t>
            </w:r>
          </w:p>
          <w:p w14:paraId="415EAA7E" w14:textId="77777777" w:rsidR="0037002A" w:rsidRPr="001043D7" w:rsidRDefault="0037002A" w:rsidP="0037002A">
            <w:pPr>
              <w:spacing w:line="360" w:lineRule="auto"/>
              <w:ind w:firstLineChars="200" w:firstLine="480"/>
              <w:rPr>
                <w:sz w:val="24"/>
              </w:rPr>
            </w:pPr>
            <w:r w:rsidRPr="001043D7">
              <w:rPr>
                <w:rFonts w:ascii="宋体" w:hAnsi="宋体" w:cs="宋体" w:hint="eastAsia"/>
                <w:sz w:val="24"/>
              </w:rPr>
              <w:t>①</w:t>
            </w:r>
            <w:r w:rsidRPr="001043D7">
              <w:rPr>
                <w:sz w:val="24"/>
              </w:rPr>
              <w:t>预测因子：等效连续</w:t>
            </w:r>
            <w:r w:rsidRPr="001043D7">
              <w:rPr>
                <w:sz w:val="24"/>
              </w:rPr>
              <w:t>A</w:t>
            </w:r>
            <w:r w:rsidRPr="001043D7">
              <w:rPr>
                <w:sz w:val="24"/>
              </w:rPr>
              <w:t>声级</w:t>
            </w:r>
            <w:r w:rsidRPr="001043D7">
              <w:rPr>
                <w:sz w:val="24"/>
              </w:rPr>
              <w:t>Leq</w:t>
            </w:r>
            <w:r w:rsidRPr="001043D7">
              <w:rPr>
                <w:sz w:val="24"/>
              </w:rPr>
              <w:t>（</w:t>
            </w:r>
            <w:r w:rsidRPr="001043D7">
              <w:rPr>
                <w:sz w:val="24"/>
              </w:rPr>
              <w:t>A</w:t>
            </w:r>
            <w:r w:rsidRPr="001043D7">
              <w:rPr>
                <w:sz w:val="24"/>
              </w:rPr>
              <w:t>）。</w:t>
            </w:r>
          </w:p>
          <w:p w14:paraId="67BF7644" w14:textId="77777777" w:rsidR="0037002A" w:rsidRPr="001043D7" w:rsidRDefault="0037002A" w:rsidP="0037002A">
            <w:pPr>
              <w:spacing w:line="360" w:lineRule="auto"/>
              <w:ind w:firstLineChars="200" w:firstLine="480"/>
              <w:rPr>
                <w:sz w:val="24"/>
              </w:rPr>
            </w:pPr>
            <w:r w:rsidRPr="001043D7">
              <w:rPr>
                <w:rFonts w:ascii="宋体" w:hAnsi="宋体" w:cs="宋体" w:hint="eastAsia"/>
                <w:sz w:val="24"/>
              </w:rPr>
              <w:t>②</w:t>
            </w:r>
            <w:r w:rsidRPr="001043D7">
              <w:rPr>
                <w:sz w:val="24"/>
              </w:rPr>
              <w:t>预测时段：固定声源投产运行期。</w:t>
            </w:r>
          </w:p>
          <w:p w14:paraId="37290E62" w14:textId="77777777" w:rsidR="0037002A" w:rsidRPr="001043D7" w:rsidRDefault="0037002A" w:rsidP="0037002A">
            <w:pPr>
              <w:spacing w:line="360" w:lineRule="auto"/>
              <w:ind w:firstLineChars="200" w:firstLine="480"/>
              <w:rPr>
                <w:sz w:val="24"/>
              </w:rPr>
            </w:pPr>
            <w:r w:rsidRPr="001043D7">
              <w:rPr>
                <w:rFonts w:ascii="宋体" w:hAnsi="宋体" w:cs="宋体" w:hint="eastAsia"/>
                <w:sz w:val="24"/>
              </w:rPr>
              <w:t>③</w:t>
            </w:r>
            <w:r w:rsidRPr="001043D7">
              <w:rPr>
                <w:sz w:val="24"/>
              </w:rPr>
              <w:t>预测方案：预测本项目投产后，厂界噪声达标情况。</w:t>
            </w:r>
          </w:p>
          <w:p w14:paraId="3D198CDC" w14:textId="00C6A55E" w:rsidR="0037002A" w:rsidRPr="001043D7" w:rsidRDefault="0037002A" w:rsidP="0037002A">
            <w:pPr>
              <w:spacing w:line="360" w:lineRule="auto"/>
              <w:ind w:firstLineChars="200" w:firstLine="480"/>
              <w:rPr>
                <w:sz w:val="24"/>
              </w:rPr>
            </w:pPr>
            <w:r w:rsidRPr="001043D7">
              <w:rPr>
                <w:sz w:val="24"/>
              </w:rPr>
              <w:t>（</w:t>
            </w:r>
            <w:r w:rsidR="007E3E7D" w:rsidRPr="001043D7">
              <w:rPr>
                <w:rFonts w:hint="eastAsia"/>
                <w:sz w:val="24"/>
              </w:rPr>
              <w:t>6</w:t>
            </w:r>
            <w:r w:rsidRPr="001043D7">
              <w:rPr>
                <w:sz w:val="24"/>
              </w:rPr>
              <w:t>）噪声</w:t>
            </w:r>
            <w:r w:rsidRPr="001043D7">
              <w:rPr>
                <w:rFonts w:hint="eastAsia"/>
                <w:sz w:val="24"/>
              </w:rPr>
              <w:t>预测</w:t>
            </w:r>
          </w:p>
          <w:p w14:paraId="36D5E6D7" w14:textId="106980E4" w:rsidR="008E3DA8" w:rsidRPr="001043D7" w:rsidRDefault="0037002A" w:rsidP="0037002A">
            <w:pPr>
              <w:spacing w:line="360" w:lineRule="auto"/>
              <w:ind w:firstLineChars="200" w:firstLine="480"/>
              <w:rPr>
                <w:sz w:val="24"/>
              </w:rPr>
            </w:pPr>
            <w:r w:rsidRPr="001043D7">
              <w:rPr>
                <w:sz w:val="24"/>
              </w:rPr>
              <w:t>本项目针对设备噪声采取如下降</w:t>
            </w:r>
            <w:proofErr w:type="gramStart"/>
            <w:r w:rsidRPr="001043D7">
              <w:rPr>
                <w:sz w:val="24"/>
              </w:rPr>
              <w:t>噪</w:t>
            </w:r>
            <w:proofErr w:type="gramEnd"/>
            <w:r w:rsidRPr="001043D7">
              <w:rPr>
                <w:sz w:val="24"/>
              </w:rPr>
              <w:t>措施：选用低噪声设备，</w:t>
            </w:r>
            <w:r w:rsidRPr="001043D7">
              <w:rPr>
                <w:kern w:val="0"/>
                <w:sz w:val="24"/>
              </w:rPr>
              <w:t>设备安装减震基础，置于室内</w:t>
            </w:r>
            <w:r w:rsidRPr="001043D7">
              <w:rPr>
                <w:sz w:val="24"/>
              </w:rPr>
              <w:t>。经计算，</w:t>
            </w:r>
            <w:r w:rsidRPr="001043D7">
              <w:rPr>
                <w:rFonts w:hint="eastAsia"/>
                <w:sz w:val="24"/>
              </w:rPr>
              <w:t>噪声预测结果见表</w:t>
            </w:r>
            <w:r w:rsidRPr="001043D7">
              <w:rPr>
                <w:rFonts w:hint="eastAsia"/>
                <w:sz w:val="24"/>
              </w:rPr>
              <w:t>4-</w:t>
            </w:r>
            <w:r w:rsidR="001C19CF">
              <w:rPr>
                <w:rFonts w:hint="eastAsia"/>
                <w:sz w:val="24"/>
              </w:rPr>
              <w:t>7</w:t>
            </w:r>
            <w:r w:rsidRPr="001043D7">
              <w:rPr>
                <w:sz w:val="24"/>
              </w:rPr>
              <w:t>。</w:t>
            </w:r>
          </w:p>
          <w:p w14:paraId="49F3E423" w14:textId="3568D385" w:rsidR="00957CBC" w:rsidRPr="001043D7" w:rsidRDefault="00957CBC" w:rsidP="00957CBC">
            <w:pPr>
              <w:spacing w:line="276" w:lineRule="auto"/>
              <w:jc w:val="center"/>
              <w:rPr>
                <w:rFonts w:hAnsi="宋体"/>
                <w:b/>
                <w:sz w:val="24"/>
              </w:rPr>
            </w:pPr>
            <w:r w:rsidRPr="001043D7">
              <w:rPr>
                <w:rFonts w:hAnsi="宋体"/>
                <w:b/>
                <w:sz w:val="24"/>
              </w:rPr>
              <w:t>表</w:t>
            </w:r>
            <w:r w:rsidR="00CE1FDE" w:rsidRPr="001043D7">
              <w:rPr>
                <w:rFonts w:hint="eastAsia"/>
                <w:b/>
                <w:sz w:val="24"/>
              </w:rPr>
              <w:t>4-</w:t>
            </w:r>
            <w:r w:rsidR="001C19CF">
              <w:rPr>
                <w:rFonts w:hint="eastAsia"/>
                <w:b/>
                <w:sz w:val="24"/>
              </w:rPr>
              <w:t>7</w:t>
            </w:r>
            <w:r w:rsidRPr="001043D7">
              <w:rPr>
                <w:b/>
                <w:sz w:val="24"/>
              </w:rPr>
              <w:t xml:space="preserve">   </w:t>
            </w:r>
            <w:r w:rsidRPr="001043D7">
              <w:rPr>
                <w:rFonts w:hAnsi="宋体"/>
                <w:b/>
                <w:sz w:val="24"/>
              </w:rPr>
              <w:t>噪声预测结果</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872"/>
              <w:gridCol w:w="1105"/>
              <w:gridCol w:w="1105"/>
              <w:gridCol w:w="1095"/>
              <w:gridCol w:w="1096"/>
              <w:gridCol w:w="2020"/>
            </w:tblGrid>
            <w:tr w:rsidR="00A97A22" w:rsidRPr="001043D7" w14:paraId="2DE3EDDC" w14:textId="77777777" w:rsidTr="0007342E">
              <w:trPr>
                <w:jc w:val="center"/>
              </w:trPr>
              <w:tc>
                <w:tcPr>
                  <w:tcW w:w="1129" w:type="pct"/>
                  <w:vMerge w:val="restart"/>
                  <w:tcMar>
                    <w:top w:w="0" w:type="dxa"/>
                    <w:left w:w="57" w:type="dxa"/>
                    <w:bottom w:w="0" w:type="dxa"/>
                    <w:right w:w="57" w:type="dxa"/>
                  </w:tcMar>
                  <w:vAlign w:val="center"/>
                </w:tcPr>
                <w:p w14:paraId="2C83E822" w14:textId="77777777" w:rsidR="00DA416F" w:rsidRPr="001043D7" w:rsidRDefault="00DA416F" w:rsidP="00FA5229">
                  <w:pPr>
                    <w:spacing w:line="276" w:lineRule="auto"/>
                    <w:jc w:val="center"/>
                    <w:rPr>
                      <w:b/>
                      <w:szCs w:val="21"/>
                    </w:rPr>
                  </w:pPr>
                  <w:r w:rsidRPr="001043D7">
                    <w:rPr>
                      <w:b/>
                      <w:szCs w:val="21"/>
                    </w:rPr>
                    <w:t>预测点</w:t>
                  </w:r>
                </w:p>
              </w:tc>
              <w:tc>
                <w:tcPr>
                  <w:tcW w:w="1332" w:type="pct"/>
                  <w:gridSpan w:val="2"/>
                  <w:tcMar>
                    <w:top w:w="0" w:type="dxa"/>
                    <w:left w:w="57" w:type="dxa"/>
                    <w:bottom w:w="0" w:type="dxa"/>
                    <w:right w:w="57" w:type="dxa"/>
                  </w:tcMar>
                  <w:vAlign w:val="center"/>
                </w:tcPr>
                <w:p w14:paraId="5B6D3CE3" w14:textId="54D0FE5B" w:rsidR="00DA416F" w:rsidRPr="001043D7" w:rsidRDefault="00DA416F" w:rsidP="00FA5229">
                  <w:pPr>
                    <w:spacing w:line="276" w:lineRule="auto"/>
                    <w:jc w:val="center"/>
                    <w:rPr>
                      <w:b/>
                      <w:szCs w:val="21"/>
                    </w:rPr>
                  </w:pPr>
                  <w:r w:rsidRPr="001043D7">
                    <w:rPr>
                      <w:rFonts w:hint="eastAsia"/>
                      <w:b/>
                      <w:szCs w:val="21"/>
                    </w:rPr>
                    <w:t>贡献</w:t>
                  </w:r>
                  <w:r w:rsidRPr="001043D7">
                    <w:rPr>
                      <w:b/>
                      <w:szCs w:val="21"/>
                    </w:rPr>
                    <w:t>值</w:t>
                  </w:r>
                  <w:r w:rsidRPr="001043D7">
                    <w:rPr>
                      <w:b/>
                      <w:szCs w:val="21"/>
                    </w:rPr>
                    <w:t>dB</w:t>
                  </w:r>
                  <w:r w:rsidRPr="001043D7">
                    <w:rPr>
                      <w:b/>
                      <w:szCs w:val="21"/>
                    </w:rPr>
                    <w:t>（</w:t>
                  </w:r>
                  <w:r w:rsidRPr="001043D7">
                    <w:rPr>
                      <w:b/>
                      <w:szCs w:val="21"/>
                    </w:rPr>
                    <w:t>A</w:t>
                  </w:r>
                  <w:r w:rsidRPr="001043D7">
                    <w:rPr>
                      <w:b/>
                      <w:szCs w:val="21"/>
                    </w:rPr>
                    <w:t>）</w:t>
                  </w:r>
                </w:p>
              </w:tc>
              <w:tc>
                <w:tcPr>
                  <w:tcW w:w="1321" w:type="pct"/>
                  <w:gridSpan w:val="2"/>
                  <w:tcMar>
                    <w:top w:w="0" w:type="dxa"/>
                    <w:left w:w="57" w:type="dxa"/>
                    <w:bottom w:w="0" w:type="dxa"/>
                    <w:right w:w="57" w:type="dxa"/>
                  </w:tcMar>
                  <w:vAlign w:val="center"/>
                </w:tcPr>
                <w:p w14:paraId="08C5B6D2" w14:textId="0C5C3042" w:rsidR="00DA416F" w:rsidRPr="001043D7" w:rsidRDefault="00DA416F" w:rsidP="00FA5229">
                  <w:pPr>
                    <w:spacing w:line="276" w:lineRule="auto"/>
                    <w:jc w:val="center"/>
                    <w:rPr>
                      <w:b/>
                      <w:szCs w:val="21"/>
                    </w:rPr>
                  </w:pPr>
                  <w:r w:rsidRPr="001043D7">
                    <w:rPr>
                      <w:rFonts w:hint="eastAsia"/>
                      <w:b/>
                      <w:szCs w:val="21"/>
                    </w:rPr>
                    <w:t>标准值</w:t>
                  </w:r>
                  <w:r w:rsidRPr="001043D7">
                    <w:rPr>
                      <w:b/>
                      <w:szCs w:val="21"/>
                    </w:rPr>
                    <w:t>dB</w:t>
                  </w:r>
                  <w:r w:rsidRPr="001043D7">
                    <w:rPr>
                      <w:b/>
                      <w:szCs w:val="21"/>
                    </w:rPr>
                    <w:t>（</w:t>
                  </w:r>
                  <w:r w:rsidRPr="001043D7">
                    <w:rPr>
                      <w:b/>
                      <w:szCs w:val="21"/>
                    </w:rPr>
                    <w:t>A</w:t>
                  </w:r>
                  <w:r w:rsidRPr="001043D7">
                    <w:rPr>
                      <w:b/>
                      <w:szCs w:val="21"/>
                    </w:rPr>
                    <w:t>）</w:t>
                  </w:r>
                </w:p>
              </w:tc>
              <w:tc>
                <w:tcPr>
                  <w:tcW w:w="1218" w:type="pct"/>
                  <w:vMerge w:val="restart"/>
                  <w:tcMar>
                    <w:top w:w="0" w:type="dxa"/>
                    <w:left w:w="57" w:type="dxa"/>
                    <w:bottom w:w="0" w:type="dxa"/>
                    <w:right w:w="57" w:type="dxa"/>
                  </w:tcMar>
                  <w:vAlign w:val="center"/>
                </w:tcPr>
                <w:p w14:paraId="24034E6A" w14:textId="77777777" w:rsidR="00DA416F" w:rsidRPr="001043D7" w:rsidRDefault="00DA416F" w:rsidP="00FA5229">
                  <w:pPr>
                    <w:spacing w:line="276" w:lineRule="auto"/>
                    <w:jc w:val="center"/>
                    <w:rPr>
                      <w:b/>
                      <w:szCs w:val="21"/>
                    </w:rPr>
                  </w:pPr>
                  <w:r w:rsidRPr="001043D7">
                    <w:rPr>
                      <w:b/>
                      <w:szCs w:val="21"/>
                    </w:rPr>
                    <w:t>达标情况</w:t>
                  </w:r>
                </w:p>
              </w:tc>
            </w:tr>
            <w:tr w:rsidR="00A97A22" w:rsidRPr="001043D7" w14:paraId="794EC917" w14:textId="77777777" w:rsidTr="0007342E">
              <w:trPr>
                <w:jc w:val="center"/>
              </w:trPr>
              <w:tc>
                <w:tcPr>
                  <w:tcW w:w="1129" w:type="pct"/>
                  <w:vMerge/>
                  <w:tcMar>
                    <w:top w:w="0" w:type="dxa"/>
                    <w:left w:w="57" w:type="dxa"/>
                    <w:bottom w:w="0" w:type="dxa"/>
                    <w:right w:w="57" w:type="dxa"/>
                  </w:tcMar>
                  <w:vAlign w:val="center"/>
                </w:tcPr>
                <w:p w14:paraId="7E8B5F97" w14:textId="77777777" w:rsidR="00DA416F" w:rsidRPr="001043D7" w:rsidRDefault="00DA416F" w:rsidP="00FA5229">
                  <w:pPr>
                    <w:spacing w:line="276" w:lineRule="auto"/>
                    <w:jc w:val="center"/>
                    <w:rPr>
                      <w:b/>
                      <w:szCs w:val="21"/>
                    </w:rPr>
                  </w:pPr>
                </w:p>
              </w:tc>
              <w:tc>
                <w:tcPr>
                  <w:tcW w:w="666" w:type="pct"/>
                  <w:tcMar>
                    <w:top w:w="0" w:type="dxa"/>
                    <w:left w:w="57" w:type="dxa"/>
                    <w:bottom w:w="0" w:type="dxa"/>
                    <w:right w:w="57" w:type="dxa"/>
                  </w:tcMar>
                  <w:vAlign w:val="center"/>
                </w:tcPr>
                <w:p w14:paraId="49AEF0DB" w14:textId="70BACC43" w:rsidR="00DA416F" w:rsidRPr="001043D7" w:rsidRDefault="00DA416F" w:rsidP="00FA5229">
                  <w:pPr>
                    <w:spacing w:line="276" w:lineRule="auto"/>
                    <w:jc w:val="center"/>
                    <w:rPr>
                      <w:b/>
                      <w:szCs w:val="21"/>
                    </w:rPr>
                  </w:pPr>
                  <w:r w:rsidRPr="001043D7">
                    <w:rPr>
                      <w:b/>
                      <w:szCs w:val="21"/>
                    </w:rPr>
                    <w:t>昼间</w:t>
                  </w:r>
                </w:p>
              </w:tc>
              <w:tc>
                <w:tcPr>
                  <w:tcW w:w="666" w:type="pct"/>
                  <w:vAlign w:val="center"/>
                </w:tcPr>
                <w:p w14:paraId="43DF1E97" w14:textId="493B1310" w:rsidR="00DA416F" w:rsidRPr="001043D7" w:rsidRDefault="00DA416F" w:rsidP="00FA5229">
                  <w:pPr>
                    <w:spacing w:line="276" w:lineRule="auto"/>
                    <w:jc w:val="center"/>
                    <w:rPr>
                      <w:b/>
                      <w:szCs w:val="21"/>
                    </w:rPr>
                  </w:pPr>
                  <w:r w:rsidRPr="001043D7">
                    <w:rPr>
                      <w:rFonts w:hint="eastAsia"/>
                      <w:b/>
                      <w:szCs w:val="21"/>
                    </w:rPr>
                    <w:t>夜间</w:t>
                  </w:r>
                </w:p>
              </w:tc>
              <w:tc>
                <w:tcPr>
                  <w:tcW w:w="660" w:type="pct"/>
                  <w:tcMar>
                    <w:top w:w="0" w:type="dxa"/>
                    <w:left w:w="57" w:type="dxa"/>
                    <w:bottom w:w="0" w:type="dxa"/>
                    <w:right w:w="57" w:type="dxa"/>
                  </w:tcMar>
                  <w:vAlign w:val="center"/>
                </w:tcPr>
                <w:p w14:paraId="2F49372E" w14:textId="47B40128" w:rsidR="00DA416F" w:rsidRPr="001043D7" w:rsidRDefault="00DA416F" w:rsidP="00FA5229">
                  <w:pPr>
                    <w:spacing w:line="276" w:lineRule="auto"/>
                    <w:jc w:val="center"/>
                    <w:rPr>
                      <w:b/>
                      <w:szCs w:val="21"/>
                    </w:rPr>
                  </w:pPr>
                  <w:r w:rsidRPr="001043D7">
                    <w:rPr>
                      <w:b/>
                      <w:szCs w:val="21"/>
                    </w:rPr>
                    <w:t>昼间</w:t>
                  </w:r>
                </w:p>
              </w:tc>
              <w:tc>
                <w:tcPr>
                  <w:tcW w:w="661" w:type="pct"/>
                  <w:vAlign w:val="center"/>
                </w:tcPr>
                <w:p w14:paraId="61A54E8F" w14:textId="61BB4075" w:rsidR="00DA416F" w:rsidRPr="001043D7" w:rsidRDefault="00DA416F" w:rsidP="00FA5229">
                  <w:pPr>
                    <w:spacing w:line="276" w:lineRule="auto"/>
                    <w:jc w:val="center"/>
                    <w:rPr>
                      <w:b/>
                      <w:szCs w:val="21"/>
                    </w:rPr>
                  </w:pPr>
                  <w:r w:rsidRPr="001043D7">
                    <w:rPr>
                      <w:rFonts w:hint="eastAsia"/>
                      <w:b/>
                      <w:szCs w:val="21"/>
                    </w:rPr>
                    <w:t>夜间</w:t>
                  </w:r>
                </w:p>
              </w:tc>
              <w:tc>
                <w:tcPr>
                  <w:tcW w:w="1218" w:type="pct"/>
                  <w:vMerge/>
                  <w:tcMar>
                    <w:top w:w="0" w:type="dxa"/>
                    <w:left w:w="57" w:type="dxa"/>
                    <w:bottom w:w="0" w:type="dxa"/>
                    <w:right w:w="57" w:type="dxa"/>
                  </w:tcMar>
                  <w:vAlign w:val="center"/>
                </w:tcPr>
                <w:p w14:paraId="1DC3BDA3" w14:textId="77777777" w:rsidR="00DA416F" w:rsidRPr="001043D7" w:rsidRDefault="00DA416F" w:rsidP="00FA5229">
                  <w:pPr>
                    <w:spacing w:line="276" w:lineRule="auto"/>
                    <w:jc w:val="center"/>
                    <w:rPr>
                      <w:b/>
                      <w:szCs w:val="21"/>
                    </w:rPr>
                  </w:pPr>
                </w:p>
              </w:tc>
            </w:tr>
            <w:tr w:rsidR="00A97A22" w:rsidRPr="001043D7" w14:paraId="7C8686D9" w14:textId="77777777" w:rsidTr="0007342E">
              <w:trPr>
                <w:jc w:val="center"/>
              </w:trPr>
              <w:tc>
                <w:tcPr>
                  <w:tcW w:w="1129" w:type="pct"/>
                  <w:tcMar>
                    <w:top w:w="0" w:type="dxa"/>
                    <w:left w:w="57" w:type="dxa"/>
                    <w:bottom w:w="0" w:type="dxa"/>
                    <w:right w:w="57" w:type="dxa"/>
                  </w:tcMar>
                  <w:vAlign w:val="center"/>
                </w:tcPr>
                <w:p w14:paraId="27D1269C" w14:textId="77777777" w:rsidR="0007342E" w:rsidRPr="001043D7" w:rsidRDefault="0007342E" w:rsidP="00FA5229">
                  <w:pPr>
                    <w:widowControl/>
                    <w:spacing w:line="276" w:lineRule="auto"/>
                    <w:jc w:val="center"/>
                    <w:rPr>
                      <w:kern w:val="0"/>
                      <w:szCs w:val="21"/>
                    </w:rPr>
                  </w:pPr>
                  <w:r w:rsidRPr="001043D7">
                    <w:rPr>
                      <w:szCs w:val="21"/>
                    </w:rPr>
                    <w:t>东厂界</w:t>
                  </w:r>
                </w:p>
              </w:tc>
              <w:tc>
                <w:tcPr>
                  <w:tcW w:w="666" w:type="pct"/>
                  <w:tcMar>
                    <w:top w:w="0" w:type="dxa"/>
                    <w:left w:w="57" w:type="dxa"/>
                    <w:bottom w:w="0" w:type="dxa"/>
                    <w:right w:w="57" w:type="dxa"/>
                  </w:tcMar>
                  <w:vAlign w:val="center"/>
                </w:tcPr>
                <w:p w14:paraId="16C2A453" w14:textId="3ABF2899" w:rsidR="0007342E" w:rsidRPr="001043D7" w:rsidRDefault="0007342E" w:rsidP="00B34CB8">
                  <w:pPr>
                    <w:widowControl/>
                    <w:spacing w:line="276" w:lineRule="auto"/>
                    <w:jc w:val="center"/>
                    <w:textAlignment w:val="center"/>
                    <w:rPr>
                      <w:szCs w:val="21"/>
                    </w:rPr>
                  </w:pPr>
                  <w:r w:rsidRPr="001043D7">
                    <w:rPr>
                      <w:rFonts w:hint="eastAsia"/>
                      <w:szCs w:val="21"/>
                    </w:rPr>
                    <w:t>49.4</w:t>
                  </w:r>
                </w:p>
              </w:tc>
              <w:tc>
                <w:tcPr>
                  <w:tcW w:w="666" w:type="pct"/>
                  <w:vAlign w:val="center"/>
                </w:tcPr>
                <w:p w14:paraId="5C0B13B4" w14:textId="6080E5AE" w:rsidR="0007342E" w:rsidRPr="001043D7" w:rsidRDefault="0007342E" w:rsidP="00B34CB8">
                  <w:pPr>
                    <w:widowControl/>
                    <w:spacing w:line="276" w:lineRule="auto"/>
                    <w:jc w:val="center"/>
                    <w:textAlignment w:val="center"/>
                    <w:rPr>
                      <w:szCs w:val="21"/>
                    </w:rPr>
                  </w:pPr>
                  <w:r w:rsidRPr="001043D7">
                    <w:rPr>
                      <w:rFonts w:hint="eastAsia"/>
                      <w:szCs w:val="21"/>
                    </w:rPr>
                    <w:t>49.4</w:t>
                  </w:r>
                </w:p>
              </w:tc>
              <w:tc>
                <w:tcPr>
                  <w:tcW w:w="660" w:type="pct"/>
                  <w:tcMar>
                    <w:top w:w="0" w:type="dxa"/>
                    <w:left w:w="57" w:type="dxa"/>
                    <w:bottom w:w="0" w:type="dxa"/>
                    <w:right w:w="57" w:type="dxa"/>
                  </w:tcMar>
                  <w:vAlign w:val="center"/>
                </w:tcPr>
                <w:p w14:paraId="050961A0" w14:textId="3CBA6FE4" w:rsidR="0007342E" w:rsidRPr="001043D7" w:rsidRDefault="0007342E" w:rsidP="00BD40C1">
                  <w:pPr>
                    <w:spacing w:line="276" w:lineRule="auto"/>
                    <w:jc w:val="center"/>
                    <w:rPr>
                      <w:szCs w:val="21"/>
                    </w:rPr>
                  </w:pPr>
                  <w:r w:rsidRPr="001043D7">
                    <w:rPr>
                      <w:rFonts w:hint="eastAsia"/>
                      <w:szCs w:val="21"/>
                    </w:rPr>
                    <w:t>60</w:t>
                  </w:r>
                </w:p>
              </w:tc>
              <w:tc>
                <w:tcPr>
                  <w:tcW w:w="661" w:type="pct"/>
                  <w:vAlign w:val="center"/>
                </w:tcPr>
                <w:p w14:paraId="024487D7" w14:textId="57635CB0" w:rsidR="0007342E" w:rsidRPr="001043D7" w:rsidRDefault="0007342E" w:rsidP="00BD40C1">
                  <w:pPr>
                    <w:spacing w:line="276" w:lineRule="auto"/>
                    <w:jc w:val="center"/>
                    <w:rPr>
                      <w:szCs w:val="21"/>
                    </w:rPr>
                  </w:pPr>
                  <w:r w:rsidRPr="001043D7">
                    <w:rPr>
                      <w:rFonts w:hint="eastAsia"/>
                      <w:szCs w:val="21"/>
                    </w:rPr>
                    <w:t>50</w:t>
                  </w:r>
                </w:p>
              </w:tc>
              <w:tc>
                <w:tcPr>
                  <w:tcW w:w="1218" w:type="pct"/>
                  <w:tcMar>
                    <w:top w:w="0" w:type="dxa"/>
                    <w:left w:w="57" w:type="dxa"/>
                    <w:bottom w:w="0" w:type="dxa"/>
                    <w:right w:w="57" w:type="dxa"/>
                  </w:tcMar>
                  <w:vAlign w:val="center"/>
                </w:tcPr>
                <w:p w14:paraId="3DB5A4F8" w14:textId="2134403C" w:rsidR="0007342E" w:rsidRPr="001043D7" w:rsidRDefault="0007342E" w:rsidP="00FA5229">
                  <w:pPr>
                    <w:spacing w:line="276" w:lineRule="auto"/>
                    <w:jc w:val="center"/>
                    <w:rPr>
                      <w:szCs w:val="21"/>
                    </w:rPr>
                  </w:pPr>
                  <w:r w:rsidRPr="001043D7">
                    <w:rPr>
                      <w:kern w:val="0"/>
                      <w:szCs w:val="21"/>
                    </w:rPr>
                    <w:t>达标</w:t>
                  </w:r>
                </w:p>
              </w:tc>
            </w:tr>
            <w:tr w:rsidR="00A97A22" w:rsidRPr="001043D7" w14:paraId="5568B002" w14:textId="77777777" w:rsidTr="0007342E">
              <w:trPr>
                <w:jc w:val="center"/>
              </w:trPr>
              <w:tc>
                <w:tcPr>
                  <w:tcW w:w="1129" w:type="pct"/>
                  <w:tcMar>
                    <w:top w:w="0" w:type="dxa"/>
                    <w:left w:w="57" w:type="dxa"/>
                    <w:bottom w:w="0" w:type="dxa"/>
                    <w:right w:w="57" w:type="dxa"/>
                  </w:tcMar>
                  <w:vAlign w:val="center"/>
                </w:tcPr>
                <w:p w14:paraId="4FF01AFB" w14:textId="77777777" w:rsidR="0007342E" w:rsidRPr="001043D7" w:rsidRDefault="0007342E" w:rsidP="00FA5229">
                  <w:pPr>
                    <w:widowControl/>
                    <w:spacing w:line="276" w:lineRule="auto"/>
                    <w:jc w:val="center"/>
                    <w:rPr>
                      <w:kern w:val="0"/>
                      <w:szCs w:val="21"/>
                    </w:rPr>
                  </w:pPr>
                  <w:r w:rsidRPr="001043D7">
                    <w:rPr>
                      <w:szCs w:val="21"/>
                    </w:rPr>
                    <w:t>南厂界</w:t>
                  </w:r>
                </w:p>
              </w:tc>
              <w:tc>
                <w:tcPr>
                  <w:tcW w:w="666" w:type="pct"/>
                  <w:tcMar>
                    <w:top w:w="0" w:type="dxa"/>
                    <w:left w:w="57" w:type="dxa"/>
                    <w:bottom w:w="0" w:type="dxa"/>
                    <w:right w:w="57" w:type="dxa"/>
                  </w:tcMar>
                  <w:vAlign w:val="center"/>
                </w:tcPr>
                <w:p w14:paraId="20D084CC" w14:textId="09A29F04" w:rsidR="0007342E" w:rsidRPr="001043D7" w:rsidRDefault="0007342E" w:rsidP="00B34CB8">
                  <w:pPr>
                    <w:widowControl/>
                    <w:spacing w:line="276" w:lineRule="auto"/>
                    <w:jc w:val="center"/>
                    <w:textAlignment w:val="center"/>
                    <w:rPr>
                      <w:spacing w:val="-20"/>
                      <w:kern w:val="0"/>
                      <w:szCs w:val="21"/>
                    </w:rPr>
                  </w:pPr>
                  <w:r w:rsidRPr="001043D7">
                    <w:rPr>
                      <w:rFonts w:hint="eastAsia"/>
                      <w:spacing w:val="-20"/>
                      <w:kern w:val="0"/>
                      <w:szCs w:val="21"/>
                    </w:rPr>
                    <w:t>39</w:t>
                  </w:r>
                </w:p>
              </w:tc>
              <w:tc>
                <w:tcPr>
                  <w:tcW w:w="666" w:type="pct"/>
                  <w:vAlign w:val="center"/>
                </w:tcPr>
                <w:p w14:paraId="698C3CC7" w14:textId="2C728BB3" w:rsidR="0007342E" w:rsidRPr="001043D7" w:rsidRDefault="0007342E" w:rsidP="00B34CB8">
                  <w:pPr>
                    <w:widowControl/>
                    <w:spacing w:line="276" w:lineRule="auto"/>
                    <w:jc w:val="center"/>
                    <w:textAlignment w:val="center"/>
                    <w:rPr>
                      <w:spacing w:val="-20"/>
                      <w:kern w:val="0"/>
                      <w:szCs w:val="21"/>
                    </w:rPr>
                  </w:pPr>
                  <w:r w:rsidRPr="001043D7">
                    <w:rPr>
                      <w:rFonts w:hint="eastAsia"/>
                      <w:spacing w:val="-20"/>
                      <w:kern w:val="0"/>
                      <w:szCs w:val="21"/>
                    </w:rPr>
                    <w:t>39</w:t>
                  </w:r>
                </w:p>
              </w:tc>
              <w:tc>
                <w:tcPr>
                  <w:tcW w:w="660" w:type="pct"/>
                  <w:tcMar>
                    <w:top w:w="0" w:type="dxa"/>
                    <w:left w:w="57" w:type="dxa"/>
                    <w:bottom w:w="0" w:type="dxa"/>
                    <w:right w:w="57" w:type="dxa"/>
                  </w:tcMar>
                  <w:vAlign w:val="center"/>
                </w:tcPr>
                <w:p w14:paraId="4BAD117D" w14:textId="429B4CFD" w:rsidR="0007342E" w:rsidRPr="001043D7" w:rsidRDefault="0007342E" w:rsidP="00EC3D8A">
                  <w:pPr>
                    <w:spacing w:line="276" w:lineRule="auto"/>
                    <w:jc w:val="center"/>
                    <w:rPr>
                      <w:szCs w:val="21"/>
                    </w:rPr>
                  </w:pPr>
                  <w:r w:rsidRPr="001043D7">
                    <w:rPr>
                      <w:rFonts w:hint="eastAsia"/>
                      <w:szCs w:val="21"/>
                    </w:rPr>
                    <w:t>60</w:t>
                  </w:r>
                </w:p>
              </w:tc>
              <w:tc>
                <w:tcPr>
                  <w:tcW w:w="661" w:type="pct"/>
                  <w:vAlign w:val="center"/>
                </w:tcPr>
                <w:p w14:paraId="7C812B00" w14:textId="5AE56C30" w:rsidR="0007342E" w:rsidRPr="001043D7" w:rsidRDefault="0007342E" w:rsidP="00EC3D8A">
                  <w:pPr>
                    <w:spacing w:line="276" w:lineRule="auto"/>
                    <w:jc w:val="center"/>
                    <w:rPr>
                      <w:szCs w:val="21"/>
                    </w:rPr>
                  </w:pPr>
                  <w:r w:rsidRPr="001043D7">
                    <w:rPr>
                      <w:rFonts w:hint="eastAsia"/>
                      <w:szCs w:val="21"/>
                    </w:rPr>
                    <w:t>50</w:t>
                  </w:r>
                </w:p>
              </w:tc>
              <w:tc>
                <w:tcPr>
                  <w:tcW w:w="1218" w:type="pct"/>
                  <w:tcMar>
                    <w:top w:w="0" w:type="dxa"/>
                    <w:left w:w="57" w:type="dxa"/>
                    <w:bottom w:w="0" w:type="dxa"/>
                    <w:right w:w="57" w:type="dxa"/>
                  </w:tcMar>
                  <w:vAlign w:val="center"/>
                </w:tcPr>
                <w:p w14:paraId="0F33E86F" w14:textId="20A006DA" w:rsidR="0007342E" w:rsidRPr="001043D7" w:rsidRDefault="0007342E" w:rsidP="00FA5229">
                  <w:pPr>
                    <w:spacing w:line="276" w:lineRule="auto"/>
                    <w:jc w:val="center"/>
                    <w:rPr>
                      <w:szCs w:val="21"/>
                    </w:rPr>
                  </w:pPr>
                  <w:r w:rsidRPr="001043D7">
                    <w:rPr>
                      <w:kern w:val="0"/>
                      <w:szCs w:val="21"/>
                    </w:rPr>
                    <w:t>达标</w:t>
                  </w:r>
                </w:p>
              </w:tc>
            </w:tr>
            <w:tr w:rsidR="00A97A22" w:rsidRPr="001043D7" w14:paraId="3D3A7A9E" w14:textId="77777777" w:rsidTr="0007342E">
              <w:trPr>
                <w:jc w:val="center"/>
              </w:trPr>
              <w:tc>
                <w:tcPr>
                  <w:tcW w:w="1129" w:type="pct"/>
                  <w:tcMar>
                    <w:top w:w="0" w:type="dxa"/>
                    <w:left w:w="57" w:type="dxa"/>
                    <w:bottom w:w="0" w:type="dxa"/>
                    <w:right w:w="57" w:type="dxa"/>
                  </w:tcMar>
                  <w:vAlign w:val="center"/>
                </w:tcPr>
                <w:p w14:paraId="2C352AB9" w14:textId="77777777" w:rsidR="0007342E" w:rsidRPr="001043D7" w:rsidRDefault="0007342E" w:rsidP="00FA5229">
                  <w:pPr>
                    <w:widowControl/>
                    <w:spacing w:line="276" w:lineRule="auto"/>
                    <w:jc w:val="center"/>
                    <w:rPr>
                      <w:kern w:val="0"/>
                      <w:szCs w:val="21"/>
                    </w:rPr>
                  </w:pPr>
                  <w:r w:rsidRPr="001043D7">
                    <w:rPr>
                      <w:szCs w:val="21"/>
                    </w:rPr>
                    <w:t>西厂界</w:t>
                  </w:r>
                </w:p>
              </w:tc>
              <w:tc>
                <w:tcPr>
                  <w:tcW w:w="666" w:type="pct"/>
                  <w:tcMar>
                    <w:top w:w="0" w:type="dxa"/>
                    <w:left w:w="57" w:type="dxa"/>
                    <w:bottom w:w="0" w:type="dxa"/>
                    <w:right w:w="57" w:type="dxa"/>
                  </w:tcMar>
                  <w:vAlign w:val="center"/>
                </w:tcPr>
                <w:p w14:paraId="1887D603" w14:textId="051E52CF" w:rsidR="0007342E" w:rsidRPr="001043D7" w:rsidRDefault="0007342E" w:rsidP="00FA5229">
                  <w:pPr>
                    <w:spacing w:line="276" w:lineRule="auto"/>
                    <w:jc w:val="center"/>
                    <w:rPr>
                      <w:szCs w:val="21"/>
                    </w:rPr>
                  </w:pPr>
                  <w:r w:rsidRPr="001043D7">
                    <w:rPr>
                      <w:rFonts w:hint="eastAsia"/>
                      <w:szCs w:val="21"/>
                    </w:rPr>
                    <w:t>41</w:t>
                  </w:r>
                </w:p>
              </w:tc>
              <w:tc>
                <w:tcPr>
                  <w:tcW w:w="666" w:type="pct"/>
                  <w:vAlign w:val="center"/>
                </w:tcPr>
                <w:p w14:paraId="4858964F" w14:textId="0F7418B5" w:rsidR="0007342E" w:rsidRPr="001043D7" w:rsidRDefault="0007342E" w:rsidP="00FA5229">
                  <w:pPr>
                    <w:spacing w:line="276" w:lineRule="auto"/>
                    <w:jc w:val="center"/>
                    <w:rPr>
                      <w:szCs w:val="21"/>
                    </w:rPr>
                  </w:pPr>
                  <w:r w:rsidRPr="001043D7">
                    <w:rPr>
                      <w:rFonts w:hint="eastAsia"/>
                      <w:szCs w:val="21"/>
                    </w:rPr>
                    <w:t>41</w:t>
                  </w:r>
                </w:p>
              </w:tc>
              <w:tc>
                <w:tcPr>
                  <w:tcW w:w="660" w:type="pct"/>
                  <w:tcMar>
                    <w:top w:w="0" w:type="dxa"/>
                    <w:left w:w="57" w:type="dxa"/>
                    <w:bottom w:w="0" w:type="dxa"/>
                    <w:right w:w="57" w:type="dxa"/>
                  </w:tcMar>
                  <w:vAlign w:val="center"/>
                </w:tcPr>
                <w:p w14:paraId="5707103C" w14:textId="62B20E40" w:rsidR="0007342E" w:rsidRPr="001043D7" w:rsidRDefault="0007342E" w:rsidP="00EC3D8A">
                  <w:pPr>
                    <w:spacing w:line="276" w:lineRule="auto"/>
                    <w:jc w:val="center"/>
                    <w:rPr>
                      <w:szCs w:val="21"/>
                    </w:rPr>
                  </w:pPr>
                  <w:r w:rsidRPr="001043D7">
                    <w:rPr>
                      <w:rFonts w:hint="eastAsia"/>
                      <w:szCs w:val="21"/>
                    </w:rPr>
                    <w:t>60</w:t>
                  </w:r>
                </w:p>
              </w:tc>
              <w:tc>
                <w:tcPr>
                  <w:tcW w:w="661" w:type="pct"/>
                  <w:vAlign w:val="center"/>
                </w:tcPr>
                <w:p w14:paraId="3D626056" w14:textId="63D99B8B" w:rsidR="0007342E" w:rsidRPr="001043D7" w:rsidRDefault="0007342E" w:rsidP="00EC3D8A">
                  <w:pPr>
                    <w:spacing w:line="276" w:lineRule="auto"/>
                    <w:jc w:val="center"/>
                    <w:rPr>
                      <w:szCs w:val="21"/>
                    </w:rPr>
                  </w:pPr>
                  <w:r w:rsidRPr="001043D7">
                    <w:rPr>
                      <w:rFonts w:hint="eastAsia"/>
                      <w:szCs w:val="21"/>
                    </w:rPr>
                    <w:t>50</w:t>
                  </w:r>
                </w:p>
              </w:tc>
              <w:tc>
                <w:tcPr>
                  <w:tcW w:w="1218" w:type="pct"/>
                  <w:tcMar>
                    <w:top w:w="0" w:type="dxa"/>
                    <w:left w:w="57" w:type="dxa"/>
                    <w:bottom w:w="0" w:type="dxa"/>
                    <w:right w:w="57" w:type="dxa"/>
                  </w:tcMar>
                  <w:vAlign w:val="center"/>
                </w:tcPr>
                <w:p w14:paraId="397AF5F5" w14:textId="42678002" w:rsidR="0007342E" w:rsidRPr="001043D7" w:rsidRDefault="0007342E" w:rsidP="00FA5229">
                  <w:pPr>
                    <w:spacing w:line="276" w:lineRule="auto"/>
                    <w:jc w:val="center"/>
                    <w:rPr>
                      <w:szCs w:val="21"/>
                    </w:rPr>
                  </w:pPr>
                  <w:r w:rsidRPr="001043D7">
                    <w:rPr>
                      <w:kern w:val="0"/>
                      <w:szCs w:val="21"/>
                    </w:rPr>
                    <w:t>达标</w:t>
                  </w:r>
                </w:p>
              </w:tc>
            </w:tr>
            <w:tr w:rsidR="00A97A22" w:rsidRPr="001043D7" w14:paraId="3DC74FA2" w14:textId="77777777" w:rsidTr="0007342E">
              <w:trPr>
                <w:jc w:val="center"/>
              </w:trPr>
              <w:tc>
                <w:tcPr>
                  <w:tcW w:w="1129" w:type="pct"/>
                  <w:tcMar>
                    <w:top w:w="0" w:type="dxa"/>
                    <w:left w:w="57" w:type="dxa"/>
                    <w:bottom w:w="0" w:type="dxa"/>
                    <w:right w:w="57" w:type="dxa"/>
                  </w:tcMar>
                  <w:vAlign w:val="center"/>
                </w:tcPr>
                <w:p w14:paraId="077EDC3D" w14:textId="77777777" w:rsidR="0007342E" w:rsidRPr="001043D7" w:rsidRDefault="0007342E" w:rsidP="00FA5229">
                  <w:pPr>
                    <w:widowControl/>
                    <w:spacing w:line="276" w:lineRule="auto"/>
                    <w:jc w:val="center"/>
                    <w:rPr>
                      <w:kern w:val="0"/>
                      <w:szCs w:val="21"/>
                    </w:rPr>
                  </w:pPr>
                  <w:r w:rsidRPr="001043D7">
                    <w:rPr>
                      <w:szCs w:val="21"/>
                    </w:rPr>
                    <w:t>北厂界</w:t>
                  </w:r>
                </w:p>
              </w:tc>
              <w:tc>
                <w:tcPr>
                  <w:tcW w:w="666" w:type="pct"/>
                  <w:tcMar>
                    <w:top w:w="0" w:type="dxa"/>
                    <w:left w:w="57" w:type="dxa"/>
                    <w:bottom w:w="0" w:type="dxa"/>
                    <w:right w:w="57" w:type="dxa"/>
                  </w:tcMar>
                  <w:vAlign w:val="center"/>
                </w:tcPr>
                <w:p w14:paraId="0BED10F1" w14:textId="24FA02DD" w:rsidR="0007342E" w:rsidRPr="001043D7" w:rsidRDefault="0007342E" w:rsidP="00B34CB8">
                  <w:pPr>
                    <w:spacing w:line="276" w:lineRule="auto"/>
                    <w:jc w:val="center"/>
                    <w:rPr>
                      <w:szCs w:val="21"/>
                    </w:rPr>
                  </w:pPr>
                  <w:r w:rsidRPr="001043D7">
                    <w:rPr>
                      <w:rFonts w:hint="eastAsia"/>
                      <w:szCs w:val="21"/>
                    </w:rPr>
                    <w:t>46.4</w:t>
                  </w:r>
                </w:p>
              </w:tc>
              <w:tc>
                <w:tcPr>
                  <w:tcW w:w="666" w:type="pct"/>
                  <w:vAlign w:val="center"/>
                </w:tcPr>
                <w:p w14:paraId="5F52B265" w14:textId="61E54626" w:rsidR="0007342E" w:rsidRPr="001043D7" w:rsidRDefault="0007342E" w:rsidP="00B34CB8">
                  <w:pPr>
                    <w:spacing w:line="276" w:lineRule="auto"/>
                    <w:jc w:val="center"/>
                    <w:rPr>
                      <w:szCs w:val="21"/>
                    </w:rPr>
                  </w:pPr>
                  <w:r w:rsidRPr="001043D7">
                    <w:rPr>
                      <w:rFonts w:hint="eastAsia"/>
                      <w:szCs w:val="21"/>
                    </w:rPr>
                    <w:t>46.4</w:t>
                  </w:r>
                </w:p>
              </w:tc>
              <w:tc>
                <w:tcPr>
                  <w:tcW w:w="660" w:type="pct"/>
                  <w:tcMar>
                    <w:top w:w="0" w:type="dxa"/>
                    <w:left w:w="57" w:type="dxa"/>
                    <w:bottom w:w="0" w:type="dxa"/>
                    <w:right w:w="57" w:type="dxa"/>
                  </w:tcMar>
                  <w:vAlign w:val="center"/>
                </w:tcPr>
                <w:p w14:paraId="0BD8ABE8" w14:textId="60ACA96C" w:rsidR="0007342E" w:rsidRPr="001043D7" w:rsidRDefault="0007342E" w:rsidP="00DA416F">
                  <w:pPr>
                    <w:spacing w:line="276" w:lineRule="auto"/>
                    <w:jc w:val="center"/>
                    <w:rPr>
                      <w:szCs w:val="21"/>
                    </w:rPr>
                  </w:pPr>
                  <w:r w:rsidRPr="001043D7">
                    <w:rPr>
                      <w:rFonts w:hint="eastAsia"/>
                      <w:szCs w:val="21"/>
                    </w:rPr>
                    <w:t>70</w:t>
                  </w:r>
                </w:p>
              </w:tc>
              <w:tc>
                <w:tcPr>
                  <w:tcW w:w="661" w:type="pct"/>
                  <w:vAlign w:val="center"/>
                </w:tcPr>
                <w:p w14:paraId="4F8CDB42" w14:textId="5AEC77BD" w:rsidR="0007342E" w:rsidRPr="001043D7" w:rsidRDefault="0007342E" w:rsidP="00EC3D8A">
                  <w:pPr>
                    <w:spacing w:line="276" w:lineRule="auto"/>
                    <w:jc w:val="center"/>
                    <w:rPr>
                      <w:szCs w:val="21"/>
                    </w:rPr>
                  </w:pPr>
                  <w:r w:rsidRPr="001043D7">
                    <w:rPr>
                      <w:rFonts w:hint="eastAsia"/>
                      <w:szCs w:val="21"/>
                    </w:rPr>
                    <w:t>55</w:t>
                  </w:r>
                </w:p>
              </w:tc>
              <w:tc>
                <w:tcPr>
                  <w:tcW w:w="1218" w:type="pct"/>
                  <w:tcMar>
                    <w:top w:w="0" w:type="dxa"/>
                    <w:left w:w="57" w:type="dxa"/>
                    <w:bottom w:w="0" w:type="dxa"/>
                    <w:right w:w="57" w:type="dxa"/>
                  </w:tcMar>
                  <w:vAlign w:val="center"/>
                </w:tcPr>
                <w:p w14:paraId="2BA6EC63" w14:textId="71C2B709" w:rsidR="0007342E" w:rsidRPr="001043D7" w:rsidRDefault="0007342E" w:rsidP="00FA5229">
                  <w:pPr>
                    <w:spacing w:line="276" w:lineRule="auto"/>
                    <w:jc w:val="center"/>
                    <w:rPr>
                      <w:szCs w:val="21"/>
                    </w:rPr>
                  </w:pPr>
                  <w:r w:rsidRPr="001043D7">
                    <w:rPr>
                      <w:kern w:val="0"/>
                      <w:szCs w:val="21"/>
                    </w:rPr>
                    <w:t>达标</w:t>
                  </w:r>
                </w:p>
              </w:tc>
            </w:tr>
          </w:tbl>
          <w:p w14:paraId="2246C023" w14:textId="380B259D" w:rsidR="00A04572" w:rsidRPr="001043D7" w:rsidRDefault="00957CBC" w:rsidP="000561A3">
            <w:pPr>
              <w:spacing w:beforeLines="50" w:before="120" w:line="360" w:lineRule="auto"/>
              <w:ind w:firstLineChars="200" w:firstLine="480"/>
              <w:rPr>
                <w:rFonts w:hAnsi="宋体"/>
                <w:sz w:val="24"/>
              </w:rPr>
            </w:pPr>
            <w:r w:rsidRPr="001043D7">
              <w:rPr>
                <w:rFonts w:hAnsi="宋体"/>
                <w:sz w:val="24"/>
              </w:rPr>
              <w:lastRenderedPageBreak/>
              <w:t>由预测结果可知，</w:t>
            </w:r>
            <w:r w:rsidR="00FA3266" w:rsidRPr="001043D7">
              <w:rPr>
                <w:rFonts w:hAnsi="宋体" w:hint="eastAsia"/>
                <w:sz w:val="24"/>
              </w:rPr>
              <w:t>项目厂界</w:t>
            </w:r>
            <w:r w:rsidR="00DA416F" w:rsidRPr="001043D7">
              <w:rPr>
                <w:rFonts w:hAnsi="宋体" w:hint="eastAsia"/>
                <w:sz w:val="24"/>
              </w:rPr>
              <w:t>东、南以及西侧</w:t>
            </w:r>
            <w:r w:rsidR="00FA3266" w:rsidRPr="001043D7">
              <w:rPr>
                <w:rFonts w:hAnsi="宋体" w:hint="eastAsia"/>
                <w:sz w:val="24"/>
              </w:rPr>
              <w:t>预测值</w:t>
            </w:r>
            <w:r w:rsidRPr="001043D7">
              <w:rPr>
                <w:rFonts w:hAnsi="宋体"/>
                <w:sz w:val="24"/>
              </w:rPr>
              <w:t>均</w:t>
            </w:r>
            <w:r w:rsidR="00FA3266" w:rsidRPr="001043D7">
              <w:rPr>
                <w:rFonts w:hAnsi="宋体" w:hint="eastAsia"/>
                <w:sz w:val="24"/>
              </w:rPr>
              <w:t>能满足</w:t>
            </w:r>
            <w:r w:rsidRPr="001043D7">
              <w:rPr>
                <w:rFonts w:hAnsi="宋体"/>
                <w:sz w:val="24"/>
              </w:rPr>
              <w:t>《工业企业厂界环境噪声排放标准》（</w:t>
            </w:r>
            <w:r w:rsidRPr="001043D7">
              <w:rPr>
                <w:sz w:val="24"/>
              </w:rPr>
              <w:t>GB12348-2008</w:t>
            </w:r>
            <w:r w:rsidRPr="001043D7">
              <w:rPr>
                <w:rFonts w:hAnsi="宋体"/>
                <w:sz w:val="24"/>
              </w:rPr>
              <w:t>）</w:t>
            </w:r>
            <w:r w:rsidR="0037002A" w:rsidRPr="001043D7">
              <w:rPr>
                <w:rFonts w:hAnsi="宋体" w:hint="eastAsia"/>
                <w:sz w:val="24"/>
              </w:rPr>
              <w:t>2</w:t>
            </w:r>
            <w:r w:rsidR="00576580" w:rsidRPr="001043D7">
              <w:rPr>
                <w:rFonts w:hAnsi="宋体"/>
                <w:sz w:val="24"/>
              </w:rPr>
              <w:t>类标准要求</w:t>
            </w:r>
            <w:r w:rsidR="00DA416F" w:rsidRPr="001043D7">
              <w:rPr>
                <w:rFonts w:hAnsi="宋体" w:hint="eastAsia"/>
                <w:sz w:val="24"/>
              </w:rPr>
              <w:t>，同时，北侧也能满足其</w:t>
            </w:r>
            <w:r w:rsidR="00DA416F" w:rsidRPr="001043D7">
              <w:rPr>
                <w:rFonts w:hint="eastAsia"/>
                <w:sz w:val="24"/>
              </w:rPr>
              <w:t>4</w:t>
            </w:r>
            <w:r w:rsidR="00DA416F" w:rsidRPr="001043D7">
              <w:rPr>
                <w:rFonts w:hint="eastAsia"/>
                <w:sz w:val="24"/>
              </w:rPr>
              <w:t>类</w:t>
            </w:r>
            <w:r w:rsidR="00DA416F" w:rsidRPr="001043D7">
              <w:rPr>
                <w:rFonts w:hAnsi="宋体"/>
                <w:sz w:val="24"/>
              </w:rPr>
              <w:t>标准要求</w:t>
            </w:r>
            <w:r w:rsidRPr="001043D7">
              <w:rPr>
                <w:rFonts w:hAnsi="宋体" w:hint="eastAsia"/>
                <w:sz w:val="24"/>
              </w:rPr>
              <w:t>。</w:t>
            </w:r>
            <w:r w:rsidR="00A04572" w:rsidRPr="001043D7">
              <w:rPr>
                <w:rFonts w:hAnsi="宋体" w:hint="eastAsia"/>
                <w:sz w:val="24"/>
              </w:rPr>
              <w:t>因此，</w:t>
            </w:r>
            <w:r w:rsidR="00A04572" w:rsidRPr="001043D7">
              <w:rPr>
                <w:rFonts w:hAnsi="宋体"/>
                <w:sz w:val="24"/>
              </w:rPr>
              <w:t>项目运行噪声对</w:t>
            </w:r>
            <w:proofErr w:type="gramStart"/>
            <w:r w:rsidR="00A04572" w:rsidRPr="001043D7">
              <w:rPr>
                <w:rFonts w:hAnsi="宋体" w:hint="eastAsia"/>
                <w:sz w:val="24"/>
              </w:rPr>
              <w:t>周边</w:t>
            </w:r>
            <w:r w:rsidR="00A04572" w:rsidRPr="001043D7">
              <w:rPr>
                <w:rFonts w:hAnsi="宋体"/>
                <w:sz w:val="24"/>
              </w:rPr>
              <w:t>声</w:t>
            </w:r>
            <w:proofErr w:type="gramEnd"/>
            <w:r w:rsidR="00A04572" w:rsidRPr="001043D7">
              <w:rPr>
                <w:rFonts w:hAnsi="宋体"/>
                <w:sz w:val="24"/>
              </w:rPr>
              <w:t>环境影响较小。</w:t>
            </w:r>
          </w:p>
          <w:p w14:paraId="648A23C1" w14:textId="4C67735D" w:rsidR="004C09AE" w:rsidRPr="001043D7" w:rsidRDefault="00B400F4" w:rsidP="00DA416F">
            <w:pPr>
              <w:tabs>
                <w:tab w:val="left" w:pos="522"/>
                <w:tab w:val="left" w:pos="840"/>
              </w:tabs>
              <w:adjustRightInd w:val="0"/>
              <w:snapToGrid w:val="0"/>
              <w:spacing w:line="360" w:lineRule="auto"/>
              <w:ind w:firstLineChars="200" w:firstLine="480"/>
              <w:jc w:val="left"/>
              <w:textAlignment w:val="baseline"/>
              <w:rPr>
                <w:kern w:val="0"/>
                <w:sz w:val="24"/>
              </w:rPr>
            </w:pPr>
            <w:r w:rsidRPr="001043D7">
              <w:rPr>
                <w:rFonts w:hint="eastAsia"/>
                <w:kern w:val="0"/>
                <w:sz w:val="24"/>
              </w:rPr>
              <w:t>3</w:t>
            </w:r>
            <w:r w:rsidR="004C09AE" w:rsidRPr="001043D7">
              <w:rPr>
                <w:rFonts w:hint="eastAsia"/>
                <w:kern w:val="0"/>
                <w:sz w:val="24"/>
              </w:rPr>
              <w:t>、噪声监测计划</w:t>
            </w:r>
          </w:p>
          <w:p w14:paraId="72A01422" w14:textId="2EDA540C" w:rsidR="00DA416F" w:rsidRPr="001043D7" w:rsidRDefault="00DA416F" w:rsidP="00DA416F">
            <w:pPr>
              <w:tabs>
                <w:tab w:val="left" w:pos="522"/>
                <w:tab w:val="left" w:pos="840"/>
              </w:tabs>
              <w:adjustRightInd w:val="0"/>
              <w:snapToGrid w:val="0"/>
              <w:spacing w:line="360" w:lineRule="auto"/>
              <w:ind w:firstLineChars="200" w:firstLine="480"/>
              <w:jc w:val="left"/>
              <w:textAlignment w:val="baseline"/>
              <w:rPr>
                <w:kern w:val="0"/>
                <w:sz w:val="24"/>
              </w:rPr>
            </w:pPr>
            <w:r w:rsidRPr="001043D7">
              <w:rPr>
                <w:rFonts w:hint="eastAsia"/>
                <w:sz w:val="24"/>
              </w:rPr>
              <w:t>依据《排污单位自行监测技术指南</w:t>
            </w:r>
            <w:r w:rsidRPr="001043D7">
              <w:rPr>
                <w:rFonts w:hint="eastAsia"/>
                <w:sz w:val="24"/>
              </w:rPr>
              <w:t xml:space="preserve"> </w:t>
            </w:r>
            <w:r w:rsidRPr="001043D7">
              <w:rPr>
                <w:rFonts w:hint="eastAsia"/>
                <w:sz w:val="24"/>
              </w:rPr>
              <w:t>储油库、加油站》（</w:t>
            </w:r>
            <w:r w:rsidRPr="001043D7">
              <w:rPr>
                <w:rFonts w:hint="eastAsia"/>
                <w:sz w:val="24"/>
              </w:rPr>
              <w:t>HJ1249-2022</w:t>
            </w:r>
            <w:r w:rsidRPr="001043D7">
              <w:rPr>
                <w:rFonts w:hint="eastAsia"/>
                <w:sz w:val="24"/>
              </w:rPr>
              <w:t>），项目噪声监测计划如下：</w:t>
            </w:r>
          </w:p>
          <w:p w14:paraId="228A9861" w14:textId="11282115" w:rsidR="004C09AE" w:rsidRPr="001043D7" w:rsidRDefault="004C09AE" w:rsidP="00DA416F">
            <w:pPr>
              <w:pStyle w:val="Default1"/>
              <w:snapToGrid w:val="0"/>
              <w:spacing w:line="276" w:lineRule="auto"/>
              <w:jc w:val="center"/>
              <w:rPr>
                <w:rFonts w:ascii="Times New Roman" w:cs="Times New Roman"/>
                <w:b/>
                <w:color w:val="auto"/>
                <w:kern w:val="2"/>
              </w:rPr>
            </w:pPr>
            <w:r w:rsidRPr="001043D7">
              <w:rPr>
                <w:rFonts w:ascii="Times New Roman" w:cs="Times New Roman"/>
                <w:b/>
                <w:color w:val="auto"/>
                <w:kern w:val="2"/>
              </w:rPr>
              <w:t>表</w:t>
            </w:r>
            <w:r w:rsidRPr="001043D7">
              <w:rPr>
                <w:rFonts w:ascii="Times New Roman" w:cs="Times New Roman"/>
                <w:b/>
                <w:color w:val="auto"/>
                <w:kern w:val="2"/>
              </w:rPr>
              <w:t>4-</w:t>
            </w:r>
            <w:r w:rsidR="001C19CF">
              <w:rPr>
                <w:rFonts w:ascii="Times New Roman" w:cs="Times New Roman" w:hint="eastAsia"/>
                <w:b/>
                <w:color w:val="auto"/>
                <w:kern w:val="2"/>
              </w:rPr>
              <w:t>8</w:t>
            </w:r>
            <w:r w:rsidRPr="001043D7">
              <w:rPr>
                <w:rFonts w:ascii="Times New Roman" w:cs="Times New Roman"/>
                <w:b/>
                <w:color w:val="auto"/>
                <w:kern w:val="2"/>
              </w:rPr>
              <w:t xml:space="preserve">  </w:t>
            </w:r>
            <w:r w:rsidRPr="001043D7">
              <w:rPr>
                <w:rFonts w:ascii="Times New Roman" w:cs="Times New Roman"/>
                <w:b/>
                <w:color w:val="auto"/>
                <w:kern w:val="2"/>
              </w:rPr>
              <w:t>环境监测计划</w:t>
            </w:r>
          </w:p>
          <w:tbl>
            <w:tblPr>
              <w:tblW w:w="489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726"/>
              <w:gridCol w:w="1117"/>
              <w:gridCol w:w="1251"/>
              <w:gridCol w:w="1154"/>
              <w:gridCol w:w="1134"/>
              <w:gridCol w:w="2737"/>
            </w:tblGrid>
            <w:tr w:rsidR="00A97A22" w:rsidRPr="001043D7" w14:paraId="634E349A" w14:textId="430BD0B1" w:rsidTr="00DA416F">
              <w:trPr>
                <w:trHeight w:val="283"/>
                <w:jc w:val="center"/>
              </w:trPr>
              <w:tc>
                <w:tcPr>
                  <w:tcW w:w="736" w:type="dxa"/>
                  <w:vAlign w:val="center"/>
                </w:tcPr>
                <w:p w14:paraId="3A047EFB" w14:textId="77777777" w:rsidR="00DA416F" w:rsidRPr="001043D7" w:rsidRDefault="00DA416F" w:rsidP="00DA416F">
                  <w:pPr>
                    <w:adjustRightInd w:val="0"/>
                    <w:snapToGrid w:val="0"/>
                    <w:spacing w:line="276" w:lineRule="auto"/>
                    <w:jc w:val="center"/>
                    <w:rPr>
                      <w:b/>
                      <w:szCs w:val="21"/>
                    </w:rPr>
                  </w:pPr>
                  <w:r w:rsidRPr="001043D7">
                    <w:rPr>
                      <w:b/>
                      <w:szCs w:val="21"/>
                    </w:rPr>
                    <w:t>类别</w:t>
                  </w:r>
                </w:p>
              </w:tc>
              <w:tc>
                <w:tcPr>
                  <w:tcW w:w="1134" w:type="dxa"/>
                  <w:vAlign w:val="center"/>
                </w:tcPr>
                <w:p w14:paraId="5988306F" w14:textId="77777777" w:rsidR="00DA416F" w:rsidRPr="001043D7" w:rsidRDefault="00DA416F" w:rsidP="00DA416F">
                  <w:pPr>
                    <w:adjustRightInd w:val="0"/>
                    <w:snapToGrid w:val="0"/>
                    <w:spacing w:line="276" w:lineRule="auto"/>
                    <w:jc w:val="center"/>
                    <w:rPr>
                      <w:b/>
                      <w:szCs w:val="21"/>
                    </w:rPr>
                  </w:pPr>
                  <w:r w:rsidRPr="001043D7">
                    <w:rPr>
                      <w:b/>
                      <w:szCs w:val="21"/>
                    </w:rPr>
                    <w:t>监测项目</w:t>
                  </w:r>
                </w:p>
              </w:tc>
              <w:tc>
                <w:tcPr>
                  <w:tcW w:w="1276" w:type="dxa"/>
                  <w:vAlign w:val="center"/>
                </w:tcPr>
                <w:p w14:paraId="58B6F694" w14:textId="77777777" w:rsidR="00DA416F" w:rsidRPr="001043D7" w:rsidRDefault="00DA416F" w:rsidP="00DA416F">
                  <w:pPr>
                    <w:adjustRightInd w:val="0"/>
                    <w:snapToGrid w:val="0"/>
                    <w:spacing w:line="276" w:lineRule="auto"/>
                    <w:jc w:val="center"/>
                    <w:rPr>
                      <w:b/>
                      <w:szCs w:val="21"/>
                    </w:rPr>
                  </w:pPr>
                  <w:r w:rsidRPr="001043D7">
                    <w:rPr>
                      <w:b/>
                      <w:szCs w:val="21"/>
                    </w:rPr>
                    <w:t>监测指标</w:t>
                  </w:r>
                </w:p>
              </w:tc>
              <w:tc>
                <w:tcPr>
                  <w:tcW w:w="1176" w:type="dxa"/>
                  <w:vAlign w:val="center"/>
                </w:tcPr>
                <w:p w14:paraId="7E1E66F3" w14:textId="77777777" w:rsidR="00DA416F" w:rsidRPr="001043D7" w:rsidRDefault="00DA416F" w:rsidP="00DA416F">
                  <w:pPr>
                    <w:adjustRightInd w:val="0"/>
                    <w:snapToGrid w:val="0"/>
                    <w:spacing w:line="276" w:lineRule="auto"/>
                    <w:jc w:val="center"/>
                    <w:rPr>
                      <w:b/>
                      <w:szCs w:val="21"/>
                    </w:rPr>
                  </w:pPr>
                  <w:r w:rsidRPr="001043D7">
                    <w:rPr>
                      <w:b/>
                      <w:szCs w:val="21"/>
                    </w:rPr>
                    <w:t>监测频次</w:t>
                  </w:r>
                </w:p>
              </w:tc>
              <w:tc>
                <w:tcPr>
                  <w:tcW w:w="1154" w:type="dxa"/>
                  <w:vAlign w:val="center"/>
                </w:tcPr>
                <w:p w14:paraId="6F607AA6" w14:textId="77777777" w:rsidR="00DA416F" w:rsidRPr="001043D7" w:rsidRDefault="00DA416F" w:rsidP="00DA416F">
                  <w:pPr>
                    <w:adjustRightInd w:val="0"/>
                    <w:snapToGrid w:val="0"/>
                    <w:spacing w:line="276" w:lineRule="auto"/>
                    <w:jc w:val="center"/>
                    <w:rPr>
                      <w:b/>
                      <w:szCs w:val="21"/>
                    </w:rPr>
                  </w:pPr>
                  <w:r w:rsidRPr="001043D7">
                    <w:rPr>
                      <w:b/>
                      <w:szCs w:val="21"/>
                    </w:rPr>
                    <w:t>监测点位</w:t>
                  </w:r>
                </w:p>
              </w:tc>
              <w:tc>
                <w:tcPr>
                  <w:tcW w:w="2761" w:type="dxa"/>
                </w:tcPr>
                <w:p w14:paraId="3751E666" w14:textId="5F4E51F1" w:rsidR="00DA416F" w:rsidRPr="001043D7" w:rsidRDefault="00DA416F" w:rsidP="00DA416F">
                  <w:pPr>
                    <w:adjustRightInd w:val="0"/>
                    <w:snapToGrid w:val="0"/>
                    <w:spacing w:line="276" w:lineRule="auto"/>
                    <w:jc w:val="center"/>
                    <w:rPr>
                      <w:b/>
                      <w:szCs w:val="21"/>
                    </w:rPr>
                  </w:pPr>
                  <w:r w:rsidRPr="001043D7">
                    <w:rPr>
                      <w:rFonts w:hint="eastAsia"/>
                      <w:b/>
                      <w:szCs w:val="21"/>
                    </w:rPr>
                    <w:t>标准</w:t>
                  </w:r>
                </w:p>
              </w:tc>
            </w:tr>
            <w:tr w:rsidR="00A97A22" w:rsidRPr="001043D7" w14:paraId="7BB4DE2B" w14:textId="5C00B790" w:rsidTr="00DA416F">
              <w:trPr>
                <w:trHeight w:val="283"/>
                <w:jc w:val="center"/>
              </w:trPr>
              <w:tc>
                <w:tcPr>
                  <w:tcW w:w="736" w:type="dxa"/>
                  <w:vAlign w:val="center"/>
                </w:tcPr>
                <w:p w14:paraId="4A44F35A" w14:textId="77777777" w:rsidR="00DA416F" w:rsidRPr="001043D7" w:rsidRDefault="00DA416F" w:rsidP="00DA416F">
                  <w:pPr>
                    <w:adjustRightInd w:val="0"/>
                    <w:snapToGrid w:val="0"/>
                    <w:spacing w:line="276" w:lineRule="auto"/>
                    <w:jc w:val="center"/>
                    <w:rPr>
                      <w:szCs w:val="21"/>
                    </w:rPr>
                  </w:pPr>
                  <w:r w:rsidRPr="001043D7">
                    <w:rPr>
                      <w:szCs w:val="21"/>
                    </w:rPr>
                    <w:t>噪声</w:t>
                  </w:r>
                </w:p>
              </w:tc>
              <w:tc>
                <w:tcPr>
                  <w:tcW w:w="1134" w:type="dxa"/>
                  <w:vAlign w:val="center"/>
                </w:tcPr>
                <w:p w14:paraId="5238A3C1" w14:textId="77777777" w:rsidR="00DA416F" w:rsidRPr="001043D7" w:rsidRDefault="00DA416F" w:rsidP="00DA416F">
                  <w:pPr>
                    <w:adjustRightInd w:val="0"/>
                    <w:snapToGrid w:val="0"/>
                    <w:spacing w:line="276" w:lineRule="auto"/>
                    <w:jc w:val="center"/>
                    <w:rPr>
                      <w:szCs w:val="21"/>
                    </w:rPr>
                  </w:pPr>
                  <w:r w:rsidRPr="001043D7">
                    <w:rPr>
                      <w:szCs w:val="21"/>
                    </w:rPr>
                    <w:t>噪声</w:t>
                  </w:r>
                  <w:r w:rsidRPr="001043D7">
                    <w:rPr>
                      <w:szCs w:val="21"/>
                    </w:rPr>
                    <w:t>L</w:t>
                  </w:r>
                  <w:r w:rsidRPr="001043D7">
                    <w:rPr>
                      <w:szCs w:val="21"/>
                      <w:vertAlign w:val="subscript"/>
                    </w:rPr>
                    <w:t>Aeq</w:t>
                  </w:r>
                </w:p>
              </w:tc>
              <w:tc>
                <w:tcPr>
                  <w:tcW w:w="1276" w:type="dxa"/>
                  <w:vAlign w:val="center"/>
                </w:tcPr>
                <w:p w14:paraId="61EEF7B5" w14:textId="77777777" w:rsidR="00DA416F" w:rsidRPr="001043D7" w:rsidRDefault="00DA416F" w:rsidP="00DA416F">
                  <w:pPr>
                    <w:adjustRightInd w:val="0"/>
                    <w:snapToGrid w:val="0"/>
                    <w:spacing w:line="276" w:lineRule="auto"/>
                    <w:jc w:val="center"/>
                    <w:rPr>
                      <w:szCs w:val="21"/>
                    </w:rPr>
                  </w:pPr>
                  <w:r w:rsidRPr="001043D7">
                    <w:rPr>
                      <w:szCs w:val="21"/>
                    </w:rPr>
                    <w:t>等效</w:t>
                  </w:r>
                  <w:r w:rsidRPr="001043D7">
                    <w:rPr>
                      <w:szCs w:val="21"/>
                    </w:rPr>
                    <w:t>A</w:t>
                  </w:r>
                  <w:r w:rsidRPr="001043D7">
                    <w:rPr>
                      <w:szCs w:val="21"/>
                    </w:rPr>
                    <w:t>声级</w:t>
                  </w:r>
                </w:p>
              </w:tc>
              <w:tc>
                <w:tcPr>
                  <w:tcW w:w="1176" w:type="dxa"/>
                  <w:vAlign w:val="center"/>
                </w:tcPr>
                <w:p w14:paraId="27A1B75E" w14:textId="77777777" w:rsidR="00DA416F" w:rsidRPr="001043D7" w:rsidRDefault="00DA416F" w:rsidP="00DA416F">
                  <w:pPr>
                    <w:adjustRightInd w:val="0"/>
                    <w:snapToGrid w:val="0"/>
                    <w:spacing w:line="276" w:lineRule="auto"/>
                    <w:jc w:val="center"/>
                    <w:rPr>
                      <w:szCs w:val="21"/>
                    </w:rPr>
                  </w:pPr>
                  <w:r w:rsidRPr="001043D7">
                    <w:rPr>
                      <w:rFonts w:eastAsiaTheme="minorEastAsia"/>
                      <w:szCs w:val="21"/>
                    </w:rPr>
                    <w:t>1</w:t>
                  </w:r>
                  <w:r w:rsidRPr="001043D7">
                    <w:rPr>
                      <w:rFonts w:eastAsiaTheme="minorEastAsia"/>
                      <w:szCs w:val="21"/>
                    </w:rPr>
                    <w:t>次</w:t>
                  </w:r>
                  <w:r w:rsidRPr="001043D7">
                    <w:rPr>
                      <w:rFonts w:eastAsiaTheme="minorEastAsia"/>
                      <w:szCs w:val="21"/>
                    </w:rPr>
                    <w:t>/</w:t>
                  </w:r>
                  <w:r w:rsidRPr="001043D7">
                    <w:rPr>
                      <w:rFonts w:eastAsiaTheme="minorEastAsia"/>
                      <w:szCs w:val="21"/>
                    </w:rPr>
                    <w:t>季</w:t>
                  </w:r>
                </w:p>
              </w:tc>
              <w:tc>
                <w:tcPr>
                  <w:tcW w:w="1154" w:type="dxa"/>
                  <w:vAlign w:val="center"/>
                </w:tcPr>
                <w:p w14:paraId="0204581C" w14:textId="77777777" w:rsidR="00DA416F" w:rsidRPr="001043D7" w:rsidRDefault="00DA416F" w:rsidP="00DA416F">
                  <w:pPr>
                    <w:adjustRightInd w:val="0"/>
                    <w:snapToGrid w:val="0"/>
                    <w:spacing w:line="276" w:lineRule="auto"/>
                    <w:jc w:val="center"/>
                    <w:rPr>
                      <w:szCs w:val="21"/>
                    </w:rPr>
                  </w:pPr>
                  <w:r w:rsidRPr="001043D7">
                    <w:rPr>
                      <w:rFonts w:hint="eastAsia"/>
                      <w:szCs w:val="21"/>
                    </w:rPr>
                    <w:t>厂区边界外</w:t>
                  </w:r>
                  <w:r w:rsidRPr="001043D7">
                    <w:rPr>
                      <w:rFonts w:hint="eastAsia"/>
                      <w:szCs w:val="21"/>
                    </w:rPr>
                    <w:t>1m</w:t>
                  </w:r>
                </w:p>
              </w:tc>
              <w:tc>
                <w:tcPr>
                  <w:tcW w:w="2761" w:type="dxa"/>
                </w:tcPr>
                <w:p w14:paraId="228EE75B" w14:textId="7EBC13DE" w:rsidR="00DA416F" w:rsidRPr="001043D7" w:rsidRDefault="00DA416F" w:rsidP="00DA416F">
                  <w:pPr>
                    <w:adjustRightInd w:val="0"/>
                    <w:snapToGrid w:val="0"/>
                    <w:spacing w:line="276" w:lineRule="auto"/>
                    <w:jc w:val="center"/>
                    <w:rPr>
                      <w:szCs w:val="21"/>
                    </w:rPr>
                  </w:pPr>
                  <w:r w:rsidRPr="001043D7">
                    <w:rPr>
                      <w:rFonts w:hint="eastAsia"/>
                      <w:szCs w:val="21"/>
                    </w:rPr>
                    <w:t>《工业企业厂界环境噪声排放标准》（</w:t>
                  </w:r>
                  <w:r w:rsidRPr="001043D7">
                    <w:rPr>
                      <w:rFonts w:hint="eastAsia"/>
                      <w:szCs w:val="21"/>
                    </w:rPr>
                    <w:t>GB12348-2008</w:t>
                  </w:r>
                  <w:r w:rsidRPr="001043D7">
                    <w:rPr>
                      <w:rFonts w:hint="eastAsia"/>
                      <w:szCs w:val="21"/>
                    </w:rPr>
                    <w:t>）中</w:t>
                  </w:r>
                  <w:r w:rsidRPr="001043D7">
                    <w:rPr>
                      <w:rFonts w:hint="eastAsia"/>
                      <w:szCs w:val="21"/>
                    </w:rPr>
                    <w:t>2</w:t>
                  </w:r>
                  <w:r w:rsidRPr="001043D7">
                    <w:rPr>
                      <w:rFonts w:hint="eastAsia"/>
                      <w:szCs w:val="21"/>
                    </w:rPr>
                    <w:t>类、</w:t>
                  </w:r>
                  <w:r w:rsidRPr="001043D7">
                    <w:rPr>
                      <w:rFonts w:hint="eastAsia"/>
                      <w:szCs w:val="21"/>
                    </w:rPr>
                    <w:t>4</w:t>
                  </w:r>
                  <w:r w:rsidRPr="001043D7">
                    <w:rPr>
                      <w:rFonts w:hint="eastAsia"/>
                      <w:szCs w:val="21"/>
                    </w:rPr>
                    <w:t>类标准</w:t>
                  </w:r>
                </w:p>
              </w:tc>
            </w:tr>
          </w:tbl>
          <w:p w14:paraId="64BC1A12" w14:textId="77777777" w:rsidR="004C09AE" w:rsidRPr="001043D7" w:rsidRDefault="004C09AE" w:rsidP="000561A3">
            <w:pPr>
              <w:pStyle w:val="a5"/>
              <w:widowControl w:val="0"/>
              <w:adjustRightInd w:val="0"/>
              <w:spacing w:beforeLines="50" w:before="120" w:after="0" w:line="360" w:lineRule="auto"/>
              <w:ind w:right="0" w:firstLineChars="200" w:firstLine="482"/>
              <w:rPr>
                <w:sz w:val="24"/>
                <w:szCs w:val="24"/>
              </w:rPr>
            </w:pPr>
            <w:r w:rsidRPr="001043D7">
              <w:rPr>
                <w:b/>
                <w:bCs/>
                <w:sz w:val="24"/>
                <w:szCs w:val="24"/>
              </w:rPr>
              <w:t>四、固体废物</w:t>
            </w:r>
          </w:p>
          <w:p w14:paraId="114F4C47" w14:textId="77777777" w:rsidR="00DA416F" w:rsidRPr="001043D7" w:rsidRDefault="00CA6A2A" w:rsidP="00DA416F">
            <w:pPr>
              <w:spacing w:line="360" w:lineRule="auto"/>
              <w:ind w:firstLineChars="200" w:firstLine="480"/>
              <w:rPr>
                <w:rFonts w:hAnsi="宋体"/>
                <w:sz w:val="24"/>
              </w:rPr>
            </w:pPr>
            <w:bookmarkStart w:id="2" w:name="_Toc121219393"/>
            <w:bookmarkStart w:id="3" w:name="_Toc121220143"/>
            <w:bookmarkStart w:id="4" w:name="_Toc124251509"/>
            <w:bookmarkStart w:id="5" w:name="_Toc125124939"/>
            <w:bookmarkStart w:id="6" w:name="_Toc121563278"/>
            <w:bookmarkStart w:id="7" w:name="_Toc120427542"/>
            <w:r w:rsidRPr="001043D7">
              <w:rPr>
                <w:rFonts w:eastAsiaTheme="minorEastAsia"/>
                <w:kern w:val="0"/>
                <w:sz w:val="24"/>
              </w:rPr>
              <w:t>本</w:t>
            </w:r>
            <w:bookmarkStart w:id="8" w:name="_Hlk107519478"/>
            <w:r w:rsidR="00DA416F" w:rsidRPr="001043D7">
              <w:rPr>
                <w:rFonts w:hAnsi="宋体"/>
                <w:sz w:val="24"/>
              </w:rPr>
              <w:t>项目运营期的固</w:t>
            </w:r>
            <w:proofErr w:type="gramStart"/>
            <w:r w:rsidR="00DA416F" w:rsidRPr="001043D7">
              <w:rPr>
                <w:rFonts w:hAnsi="宋体"/>
                <w:sz w:val="24"/>
              </w:rPr>
              <w:t>废主要</w:t>
            </w:r>
            <w:proofErr w:type="gramEnd"/>
            <w:r w:rsidR="00DA416F" w:rsidRPr="001043D7">
              <w:rPr>
                <w:rFonts w:hAnsi="宋体"/>
                <w:sz w:val="24"/>
              </w:rPr>
              <w:t>为生活垃圾、油罐清洗产生的</w:t>
            </w:r>
            <w:r w:rsidR="00DA416F" w:rsidRPr="001043D7">
              <w:rPr>
                <w:rFonts w:hAnsi="宋体" w:hint="eastAsia"/>
                <w:sz w:val="24"/>
              </w:rPr>
              <w:t>废渣</w:t>
            </w:r>
            <w:r w:rsidR="00DA416F" w:rsidRPr="001043D7">
              <w:rPr>
                <w:rFonts w:hAnsi="宋体"/>
                <w:sz w:val="24"/>
              </w:rPr>
              <w:t>、</w:t>
            </w:r>
            <w:r w:rsidR="00DA416F" w:rsidRPr="001043D7">
              <w:rPr>
                <w:rFonts w:hAnsi="宋体" w:hint="eastAsia"/>
                <w:sz w:val="24"/>
              </w:rPr>
              <w:t>隔油池油泥、废活性炭、</w:t>
            </w:r>
            <w:proofErr w:type="gramStart"/>
            <w:r w:rsidR="00DA416F" w:rsidRPr="001043D7">
              <w:rPr>
                <w:rFonts w:hAnsi="宋体" w:hint="eastAsia"/>
                <w:sz w:val="24"/>
              </w:rPr>
              <w:t>沾油废手套</w:t>
            </w:r>
            <w:proofErr w:type="gramEnd"/>
            <w:r w:rsidR="00DA416F" w:rsidRPr="001043D7">
              <w:rPr>
                <w:rFonts w:hAnsi="宋体" w:hint="eastAsia"/>
                <w:sz w:val="24"/>
              </w:rPr>
              <w:t>、抹布等</w:t>
            </w:r>
            <w:r w:rsidR="00DA416F" w:rsidRPr="001043D7">
              <w:rPr>
                <w:rFonts w:hAnsi="宋体"/>
                <w:sz w:val="24"/>
              </w:rPr>
              <w:t>。</w:t>
            </w:r>
          </w:p>
          <w:bookmarkEnd w:id="8"/>
          <w:p w14:paraId="2A2E06E7" w14:textId="77777777" w:rsidR="00DA416F" w:rsidRPr="001043D7" w:rsidRDefault="00DA416F" w:rsidP="00DA416F">
            <w:pPr>
              <w:spacing w:line="360" w:lineRule="auto"/>
              <w:ind w:firstLineChars="200" w:firstLine="480"/>
              <w:rPr>
                <w:rFonts w:hAnsi="宋体"/>
                <w:sz w:val="24"/>
              </w:rPr>
            </w:pPr>
            <w:r w:rsidRPr="001043D7">
              <w:rPr>
                <w:rFonts w:hAnsi="宋体" w:hint="eastAsia"/>
                <w:sz w:val="24"/>
              </w:rPr>
              <w:t>（</w:t>
            </w:r>
            <w:r w:rsidRPr="001043D7">
              <w:rPr>
                <w:rFonts w:hAnsi="宋体" w:hint="eastAsia"/>
                <w:sz w:val="24"/>
              </w:rPr>
              <w:t>1</w:t>
            </w:r>
            <w:r w:rsidRPr="001043D7">
              <w:rPr>
                <w:rFonts w:hAnsi="宋体" w:hint="eastAsia"/>
                <w:sz w:val="24"/>
              </w:rPr>
              <w:t>）生活垃圾</w:t>
            </w:r>
          </w:p>
          <w:p w14:paraId="42CB8DDB" w14:textId="2321C23F" w:rsidR="00DA416F" w:rsidRPr="001043D7" w:rsidRDefault="00DA416F" w:rsidP="00DA416F">
            <w:pPr>
              <w:spacing w:line="360" w:lineRule="auto"/>
              <w:ind w:firstLineChars="200" w:firstLine="480"/>
              <w:rPr>
                <w:sz w:val="24"/>
              </w:rPr>
            </w:pPr>
            <w:r w:rsidRPr="001043D7">
              <w:rPr>
                <w:rFonts w:hAnsi="宋体"/>
                <w:sz w:val="24"/>
              </w:rPr>
              <w:t>项目站区职工生活垃圾产生量按</w:t>
            </w:r>
            <w:r w:rsidRPr="001043D7">
              <w:rPr>
                <w:rFonts w:hAnsi="宋体"/>
                <w:sz w:val="24"/>
              </w:rPr>
              <w:t>0.5kg/</w:t>
            </w:r>
            <w:r w:rsidRPr="001043D7">
              <w:rPr>
                <w:rFonts w:hAnsi="宋体"/>
                <w:sz w:val="24"/>
              </w:rPr>
              <w:t>人·日计，顾客生活垃圾产生量按</w:t>
            </w:r>
            <w:r w:rsidRPr="001043D7">
              <w:rPr>
                <w:rFonts w:hAnsi="宋体"/>
                <w:sz w:val="24"/>
              </w:rPr>
              <w:t>0.05kg/</w:t>
            </w:r>
            <w:r w:rsidRPr="001043D7">
              <w:rPr>
                <w:rFonts w:hAnsi="宋体"/>
                <w:sz w:val="24"/>
              </w:rPr>
              <w:t>人计，本项目职工人数</w:t>
            </w:r>
            <w:r w:rsidR="0007342E" w:rsidRPr="001043D7">
              <w:rPr>
                <w:rFonts w:hAnsi="宋体" w:hint="eastAsia"/>
                <w:sz w:val="24"/>
              </w:rPr>
              <w:t>6</w:t>
            </w:r>
            <w:r w:rsidRPr="001043D7">
              <w:rPr>
                <w:rFonts w:hAnsi="宋体"/>
                <w:sz w:val="24"/>
              </w:rPr>
              <w:t>人，顾客人数为</w:t>
            </w:r>
            <w:r w:rsidRPr="001043D7">
              <w:rPr>
                <w:rFonts w:hAnsi="宋体" w:hint="eastAsia"/>
                <w:sz w:val="24"/>
              </w:rPr>
              <w:t>1</w:t>
            </w:r>
            <w:r w:rsidR="0007342E" w:rsidRPr="001043D7">
              <w:rPr>
                <w:rFonts w:hAnsi="宋体" w:hint="eastAsia"/>
                <w:sz w:val="24"/>
              </w:rPr>
              <w:t>0</w:t>
            </w:r>
            <w:r w:rsidRPr="001043D7">
              <w:rPr>
                <w:rFonts w:hAnsi="宋体" w:hint="eastAsia"/>
                <w:sz w:val="24"/>
              </w:rPr>
              <w:t>0</w:t>
            </w:r>
            <w:r w:rsidRPr="001043D7">
              <w:rPr>
                <w:rFonts w:hAnsi="宋体"/>
                <w:sz w:val="24"/>
              </w:rPr>
              <w:t>人</w:t>
            </w:r>
            <w:r w:rsidRPr="001043D7">
              <w:rPr>
                <w:rFonts w:hAnsi="宋体"/>
                <w:sz w:val="24"/>
              </w:rPr>
              <w:t>/d</w:t>
            </w:r>
            <w:r w:rsidRPr="001043D7">
              <w:rPr>
                <w:rFonts w:hAnsi="宋体"/>
                <w:sz w:val="24"/>
              </w:rPr>
              <w:t>，则生活垃圾产生量为</w:t>
            </w:r>
            <w:r w:rsidR="0007342E" w:rsidRPr="001043D7">
              <w:rPr>
                <w:rFonts w:hAnsi="宋体" w:hint="eastAsia"/>
                <w:sz w:val="24"/>
              </w:rPr>
              <w:t>8kg/d</w:t>
            </w:r>
            <w:r w:rsidR="0007342E" w:rsidRPr="001043D7">
              <w:rPr>
                <w:rFonts w:hAnsi="宋体" w:hint="eastAsia"/>
                <w:sz w:val="24"/>
              </w:rPr>
              <w:t>，</w:t>
            </w:r>
            <w:r w:rsidR="0007342E" w:rsidRPr="001043D7">
              <w:rPr>
                <w:rFonts w:hAnsi="宋体" w:hint="eastAsia"/>
                <w:sz w:val="24"/>
              </w:rPr>
              <w:t>2.92</w:t>
            </w:r>
            <w:r w:rsidRPr="001043D7">
              <w:rPr>
                <w:rFonts w:hAnsi="宋体"/>
                <w:sz w:val="24"/>
              </w:rPr>
              <w:t>t/a</w:t>
            </w:r>
            <w:r w:rsidRPr="001043D7">
              <w:rPr>
                <w:rFonts w:hAnsi="宋体"/>
                <w:sz w:val="24"/>
              </w:rPr>
              <w:t>，垃圾桶</w:t>
            </w:r>
            <w:r w:rsidRPr="001043D7">
              <w:rPr>
                <w:rFonts w:hAnsi="宋体" w:hint="eastAsia"/>
                <w:sz w:val="24"/>
              </w:rPr>
              <w:t>分类</w:t>
            </w:r>
            <w:r w:rsidRPr="001043D7">
              <w:rPr>
                <w:rFonts w:hAnsi="宋体"/>
                <w:sz w:val="24"/>
              </w:rPr>
              <w:t>收集，由市政环卫部门统一清运</w:t>
            </w:r>
            <w:r w:rsidRPr="001043D7">
              <w:rPr>
                <w:rFonts w:hAnsi="宋体" w:hint="eastAsia"/>
                <w:sz w:val="24"/>
              </w:rPr>
              <w:t>。</w:t>
            </w:r>
          </w:p>
          <w:p w14:paraId="160DDE68" w14:textId="77777777" w:rsidR="00DA416F" w:rsidRPr="001043D7" w:rsidRDefault="00DA416F" w:rsidP="00DA416F">
            <w:pPr>
              <w:spacing w:line="360" w:lineRule="auto"/>
              <w:ind w:firstLineChars="200" w:firstLine="480"/>
              <w:rPr>
                <w:sz w:val="24"/>
              </w:rPr>
            </w:pPr>
            <w:r w:rsidRPr="001043D7">
              <w:rPr>
                <w:sz w:val="24"/>
              </w:rPr>
              <w:t>（</w:t>
            </w:r>
            <w:r w:rsidRPr="001043D7">
              <w:rPr>
                <w:sz w:val="24"/>
              </w:rPr>
              <w:t>2</w:t>
            </w:r>
            <w:r w:rsidRPr="001043D7">
              <w:rPr>
                <w:sz w:val="24"/>
              </w:rPr>
              <w:t>）</w:t>
            </w:r>
            <w:r w:rsidRPr="001043D7">
              <w:rPr>
                <w:rFonts w:hint="eastAsia"/>
                <w:sz w:val="24"/>
              </w:rPr>
              <w:t>隔油池油泥</w:t>
            </w:r>
          </w:p>
          <w:p w14:paraId="2D19F913" w14:textId="4A1B6B63" w:rsidR="00DA416F" w:rsidRPr="001043D7" w:rsidRDefault="00DA416F" w:rsidP="00DA416F">
            <w:pPr>
              <w:spacing w:line="360" w:lineRule="auto"/>
              <w:ind w:firstLineChars="200" w:firstLine="480"/>
              <w:rPr>
                <w:sz w:val="24"/>
              </w:rPr>
            </w:pPr>
            <w:r w:rsidRPr="001043D7">
              <w:rPr>
                <w:rFonts w:hint="eastAsia"/>
                <w:sz w:val="24"/>
              </w:rPr>
              <w:t>本项目设有隔油池对初期雨水进行预处理，处理过程中会产生油泥。根据建设单位提供资料，初期雨水中含油类物质较少，隔油池每年清理一次，废油</w:t>
            </w:r>
            <w:proofErr w:type="gramStart"/>
            <w:r w:rsidRPr="001043D7">
              <w:rPr>
                <w:rFonts w:hint="eastAsia"/>
                <w:sz w:val="24"/>
              </w:rPr>
              <w:t>泥产生</w:t>
            </w:r>
            <w:proofErr w:type="gramEnd"/>
            <w:r w:rsidRPr="001043D7">
              <w:rPr>
                <w:rFonts w:hint="eastAsia"/>
                <w:sz w:val="24"/>
              </w:rPr>
              <w:t>量约为</w:t>
            </w:r>
            <w:r w:rsidRPr="001043D7">
              <w:rPr>
                <w:rFonts w:hint="eastAsia"/>
                <w:sz w:val="24"/>
              </w:rPr>
              <w:t>0.0</w:t>
            </w:r>
            <w:r w:rsidRPr="001043D7">
              <w:rPr>
                <w:sz w:val="24"/>
              </w:rPr>
              <w:t>01</w:t>
            </w:r>
            <w:r w:rsidRPr="001043D7">
              <w:rPr>
                <w:rFonts w:hint="eastAsia"/>
                <w:sz w:val="24"/>
              </w:rPr>
              <w:t>t/a</w:t>
            </w:r>
            <w:r w:rsidRPr="001043D7">
              <w:rPr>
                <w:rFonts w:hint="eastAsia"/>
                <w:sz w:val="24"/>
              </w:rPr>
              <w:t>。</w:t>
            </w:r>
            <w:r w:rsidRPr="001043D7">
              <w:rPr>
                <w:rFonts w:hAnsi="宋体"/>
                <w:sz w:val="24"/>
              </w:rPr>
              <w:t>根据《国家危险废物名录》，废物类别为</w:t>
            </w:r>
            <w:r w:rsidRPr="001043D7">
              <w:rPr>
                <w:sz w:val="24"/>
              </w:rPr>
              <w:t>HW08</w:t>
            </w:r>
            <w:r w:rsidRPr="001043D7">
              <w:rPr>
                <w:rFonts w:hAnsi="宋体"/>
                <w:sz w:val="24"/>
              </w:rPr>
              <w:t>废矿物油与含矿物油废物，废物代码为</w:t>
            </w:r>
            <w:r w:rsidRPr="001043D7">
              <w:rPr>
                <w:sz w:val="24"/>
              </w:rPr>
              <w:t>900-210-08</w:t>
            </w:r>
            <w:r w:rsidRPr="001043D7">
              <w:rPr>
                <w:rFonts w:hAnsi="宋体"/>
                <w:sz w:val="24"/>
              </w:rPr>
              <w:t>，</w:t>
            </w:r>
            <w:r w:rsidRPr="001043D7">
              <w:rPr>
                <w:rFonts w:hAnsi="宋体" w:hint="eastAsia"/>
                <w:sz w:val="24"/>
              </w:rPr>
              <w:t>暂存于</w:t>
            </w:r>
            <w:r w:rsidR="008F7685" w:rsidRPr="001043D7">
              <w:rPr>
                <w:rFonts w:hAnsi="宋体" w:hint="eastAsia"/>
                <w:sz w:val="24"/>
              </w:rPr>
              <w:t>危险废物暂存柜</w:t>
            </w:r>
            <w:r w:rsidRPr="001043D7">
              <w:rPr>
                <w:rFonts w:hAnsi="宋体" w:hint="eastAsia"/>
                <w:sz w:val="24"/>
              </w:rPr>
              <w:t>，定期</w:t>
            </w:r>
            <w:r w:rsidRPr="001043D7">
              <w:rPr>
                <w:sz w:val="24"/>
              </w:rPr>
              <w:t>交有资质单位收集处置。</w:t>
            </w:r>
          </w:p>
          <w:p w14:paraId="587517B5" w14:textId="77777777" w:rsidR="00DA416F" w:rsidRPr="001043D7" w:rsidRDefault="00DA416F" w:rsidP="00DA416F">
            <w:pPr>
              <w:spacing w:line="360" w:lineRule="auto"/>
              <w:ind w:firstLineChars="200" w:firstLine="480"/>
              <w:rPr>
                <w:rFonts w:hAnsi="宋体"/>
                <w:sz w:val="24"/>
              </w:rPr>
            </w:pPr>
            <w:r w:rsidRPr="001043D7">
              <w:rPr>
                <w:rFonts w:hAnsi="宋体"/>
                <w:sz w:val="24"/>
              </w:rPr>
              <w:t>（</w:t>
            </w:r>
            <w:r w:rsidRPr="001043D7">
              <w:rPr>
                <w:rFonts w:hAnsi="宋体"/>
                <w:sz w:val="24"/>
              </w:rPr>
              <w:t>3</w:t>
            </w:r>
            <w:r w:rsidRPr="001043D7">
              <w:rPr>
                <w:rFonts w:hAnsi="宋体"/>
                <w:sz w:val="24"/>
              </w:rPr>
              <w:t>）</w:t>
            </w:r>
            <w:r w:rsidRPr="001043D7">
              <w:rPr>
                <w:rFonts w:hAnsi="宋体" w:hint="eastAsia"/>
                <w:sz w:val="24"/>
              </w:rPr>
              <w:t>油罐清洗废油渣</w:t>
            </w:r>
          </w:p>
          <w:p w14:paraId="1F1B5160" w14:textId="77777777" w:rsidR="00DA416F" w:rsidRPr="001043D7" w:rsidRDefault="00DA416F" w:rsidP="00DA416F">
            <w:pPr>
              <w:spacing w:line="360" w:lineRule="auto"/>
              <w:ind w:firstLineChars="200" w:firstLine="480"/>
              <w:rPr>
                <w:rFonts w:hAnsi="宋体"/>
                <w:sz w:val="24"/>
              </w:rPr>
            </w:pPr>
            <w:r w:rsidRPr="001043D7">
              <w:rPr>
                <w:rFonts w:hAnsi="宋体"/>
                <w:sz w:val="24"/>
              </w:rPr>
              <w:t>储油罐平均</w:t>
            </w:r>
            <w:r w:rsidRPr="001043D7">
              <w:rPr>
                <w:rFonts w:hAnsi="宋体"/>
                <w:sz w:val="24"/>
              </w:rPr>
              <w:t>3</w:t>
            </w:r>
            <w:r w:rsidRPr="001043D7">
              <w:rPr>
                <w:rFonts w:hAnsi="宋体"/>
                <w:sz w:val="24"/>
              </w:rPr>
              <w:t>～</w:t>
            </w:r>
            <w:r w:rsidRPr="001043D7">
              <w:rPr>
                <w:rFonts w:hAnsi="宋体"/>
                <w:sz w:val="24"/>
              </w:rPr>
              <w:t>5</w:t>
            </w:r>
            <w:r w:rsidRPr="001043D7">
              <w:rPr>
                <w:rFonts w:hAnsi="宋体"/>
                <w:sz w:val="24"/>
              </w:rPr>
              <w:t>年定期清洗一次，外协专业油罐清洗公司清洗，清洗废油</w:t>
            </w:r>
            <w:proofErr w:type="gramStart"/>
            <w:r w:rsidRPr="001043D7">
              <w:rPr>
                <w:rFonts w:hAnsi="宋体"/>
                <w:sz w:val="24"/>
              </w:rPr>
              <w:t>渣产生</w:t>
            </w:r>
            <w:proofErr w:type="gramEnd"/>
            <w:r w:rsidRPr="001043D7">
              <w:rPr>
                <w:rFonts w:hAnsi="宋体"/>
                <w:sz w:val="24"/>
              </w:rPr>
              <w:t>量约为</w:t>
            </w:r>
            <w:r w:rsidRPr="001043D7">
              <w:rPr>
                <w:rFonts w:hAnsi="宋体" w:hint="eastAsia"/>
                <w:sz w:val="24"/>
              </w:rPr>
              <w:t>0.1</w:t>
            </w:r>
            <w:r w:rsidRPr="001043D7">
              <w:rPr>
                <w:rFonts w:hAnsi="宋体"/>
                <w:sz w:val="24"/>
              </w:rPr>
              <w:t>t/a</w:t>
            </w:r>
            <w:r w:rsidRPr="001043D7">
              <w:rPr>
                <w:rFonts w:hAnsi="宋体"/>
                <w:sz w:val="24"/>
              </w:rPr>
              <w:t>，根据《国家危险废物名录》，废物类别为</w:t>
            </w:r>
            <w:r w:rsidRPr="001043D7">
              <w:rPr>
                <w:sz w:val="24"/>
              </w:rPr>
              <w:t>HW08</w:t>
            </w:r>
            <w:r w:rsidRPr="001043D7">
              <w:rPr>
                <w:rFonts w:hAnsi="宋体"/>
                <w:sz w:val="24"/>
              </w:rPr>
              <w:t>废矿物油与含矿物油废物，废物代码为</w:t>
            </w:r>
            <w:r w:rsidRPr="001043D7">
              <w:rPr>
                <w:rFonts w:hAnsi="宋体"/>
                <w:sz w:val="24"/>
              </w:rPr>
              <w:t>900-</w:t>
            </w:r>
            <w:r w:rsidRPr="001043D7">
              <w:rPr>
                <w:rFonts w:hAnsi="宋体" w:hint="eastAsia"/>
                <w:sz w:val="24"/>
              </w:rPr>
              <w:t>221</w:t>
            </w:r>
            <w:r w:rsidRPr="001043D7">
              <w:rPr>
                <w:rFonts w:hAnsi="宋体"/>
                <w:sz w:val="24"/>
              </w:rPr>
              <w:t>-08</w:t>
            </w:r>
            <w:r w:rsidRPr="001043D7">
              <w:rPr>
                <w:rFonts w:hAnsi="宋体"/>
                <w:sz w:val="24"/>
              </w:rPr>
              <w:t>，清洗</w:t>
            </w:r>
            <w:proofErr w:type="gramStart"/>
            <w:r w:rsidRPr="001043D7">
              <w:rPr>
                <w:rFonts w:hAnsi="宋体"/>
                <w:sz w:val="24"/>
              </w:rPr>
              <w:t>废油渣由专业</w:t>
            </w:r>
            <w:proofErr w:type="gramEnd"/>
            <w:r w:rsidRPr="001043D7">
              <w:rPr>
                <w:rFonts w:hAnsi="宋体"/>
                <w:sz w:val="24"/>
              </w:rPr>
              <w:t>清洗公司带走处置。</w:t>
            </w:r>
          </w:p>
          <w:p w14:paraId="760D8273" w14:textId="77777777" w:rsidR="00DA416F" w:rsidRPr="001043D7" w:rsidRDefault="00DA416F" w:rsidP="00DA416F">
            <w:pPr>
              <w:spacing w:line="360" w:lineRule="auto"/>
              <w:ind w:firstLineChars="200" w:firstLine="480"/>
              <w:rPr>
                <w:rFonts w:hAnsi="宋体"/>
                <w:sz w:val="24"/>
              </w:rPr>
            </w:pPr>
            <w:r w:rsidRPr="001043D7">
              <w:rPr>
                <w:rFonts w:hAnsi="宋体" w:hint="eastAsia"/>
                <w:sz w:val="24"/>
              </w:rPr>
              <w:lastRenderedPageBreak/>
              <w:t>（</w:t>
            </w:r>
            <w:r w:rsidRPr="001043D7">
              <w:rPr>
                <w:rFonts w:hAnsi="宋体" w:hint="eastAsia"/>
                <w:sz w:val="24"/>
              </w:rPr>
              <w:t>4</w:t>
            </w:r>
            <w:r w:rsidRPr="001043D7">
              <w:rPr>
                <w:rFonts w:hAnsi="宋体" w:hint="eastAsia"/>
                <w:sz w:val="24"/>
              </w:rPr>
              <w:t>）沾油手套、抹布</w:t>
            </w:r>
          </w:p>
          <w:p w14:paraId="7F5266EA" w14:textId="42C56232" w:rsidR="00DA416F" w:rsidRPr="001043D7" w:rsidRDefault="00DA416F" w:rsidP="00DA416F">
            <w:pPr>
              <w:spacing w:line="360" w:lineRule="auto"/>
              <w:ind w:firstLineChars="200" w:firstLine="480"/>
              <w:rPr>
                <w:rFonts w:hAnsi="宋体"/>
                <w:sz w:val="24"/>
              </w:rPr>
            </w:pPr>
            <w:r w:rsidRPr="001043D7">
              <w:rPr>
                <w:rFonts w:hAnsi="宋体" w:hint="eastAsia"/>
                <w:sz w:val="24"/>
              </w:rPr>
              <w:t>加油站在经营过程中会产生沾油手套、抹布，根据企业提供的资料，含油手套、抹布产生量约为</w:t>
            </w:r>
            <w:r w:rsidRPr="001043D7">
              <w:rPr>
                <w:rFonts w:hAnsi="宋体" w:hint="eastAsia"/>
                <w:sz w:val="24"/>
              </w:rPr>
              <w:t>0.</w:t>
            </w:r>
            <w:r w:rsidRPr="001043D7">
              <w:rPr>
                <w:rFonts w:hAnsi="宋体"/>
                <w:sz w:val="24"/>
              </w:rPr>
              <w:t>0</w:t>
            </w:r>
            <w:r w:rsidRPr="001043D7">
              <w:rPr>
                <w:rFonts w:hAnsi="宋体" w:hint="eastAsia"/>
                <w:sz w:val="24"/>
              </w:rPr>
              <w:t>1t/a</w:t>
            </w:r>
            <w:r w:rsidRPr="001043D7">
              <w:rPr>
                <w:rFonts w:hAnsi="宋体" w:hint="eastAsia"/>
                <w:sz w:val="24"/>
              </w:rPr>
              <w:t>。</w:t>
            </w:r>
            <w:r w:rsidRPr="001043D7">
              <w:rPr>
                <w:rFonts w:hAnsi="宋体"/>
                <w:sz w:val="24"/>
              </w:rPr>
              <w:t>根据《国家危险废物名录》，</w:t>
            </w:r>
            <w:r w:rsidRPr="001043D7">
              <w:rPr>
                <w:rFonts w:hAnsi="宋体" w:hint="eastAsia"/>
                <w:sz w:val="24"/>
              </w:rPr>
              <w:t>含油手套、抹布</w:t>
            </w:r>
            <w:r w:rsidRPr="001043D7">
              <w:rPr>
                <w:rFonts w:hAnsi="宋体"/>
                <w:sz w:val="24"/>
              </w:rPr>
              <w:t>废物类别为</w:t>
            </w:r>
            <w:r w:rsidRPr="001043D7">
              <w:rPr>
                <w:sz w:val="24"/>
              </w:rPr>
              <w:t>HW49</w:t>
            </w:r>
            <w:r w:rsidRPr="001043D7">
              <w:rPr>
                <w:rFonts w:hAnsi="宋体" w:hint="eastAsia"/>
                <w:sz w:val="24"/>
              </w:rPr>
              <w:t>其他</w:t>
            </w:r>
            <w:r w:rsidRPr="001043D7">
              <w:rPr>
                <w:rFonts w:hAnsi="宋体"/>
                <w:sz w:val="24"/>
              </w:rPr>
              <w:t>废物，废物代码为</w:t>
            </w:r>
            <w:r w:rsidRPr="001043D7">
              <w:rPr>
                <w:rFonts w:hAnsi="宋体"/>
                <w:sz w:val="24"/>
              </w:rPr>
              <w:t>900-041-49</w:t>
            </w:r>
            <w:r w:rsidRPr="001043D7">
              <w:rPr>
                <w:rFonts w:hAnsi="宋体"/>
                <w:sz w:val="24"/>
              </w:rPr>
              <w:t>，</w:t>
            </w:r>
            <w:r w:rsidRPr="001043D7">
              <w:rPr>
                <w:rFonts w:hAnsi="宋体" w:hint="eastAsia"/>
                <w:sz w:val="24"/>
              </w:rPr>
              <w:t>暂存于</w:t>
            </w:r>
            <w:r w:rsidR="008F7685" w:rsidRPr="001043D7">
              <w:rPr>
                <w:rFonts w:hAnsi="宋体" w:hint="eastAsia"/>
                <w:sz w:val="24"/>
              </w:rPr>
              <w:t>危险废物暂存柜</w:t>
            </w:r>
            <w:r w:rsidRPr="001043D7">
              <w:rPr>
                <w:rFonts w:hAnsi="宋体" w:hint="eastAsia"/>
                <w:sz w:val="24"/>
              </w:rPr>
              <w:t>内，定期交有资质单位处置。</w:t>
            </w:r>
          </w:p>
          <w:p w14:paraId="174329DA" w14:textId="77777777" w:rsidR="00DA416F" w:rsidRPr="001043D7" w:rsidRDefault="00DA416F" w:rsidP="00DA416F">
            <w:pPr>
              <w:spacing w:line="360" w:lineRule="auto"/>
              <w:ind w:firstLineChars="200" w:firstLine="480"/>
              <w:rPr>
                <w:rFonts w:hAnsi="宋体"/>
                <w:sz w:val="24"/>
              </w:rPr>
            </w:pPr>
            <w:r w:rsidRPr="001043D7">
              <w:rPr>
                <w:rFonts w:hAnsi="宋体" w:hint="eastAsia"/>
                <w:sz w:val="24"/>
              </w:rPr>
              <w:t>（</w:t>
            </w:r>
            <w:r w:rsidRPr="001043D7">
              <w:rPr>
                <w:rFonts w:hAnsi="宋体" w:hint="eastAsia"/>
                <w:sz w:val="24"/>
              </w:rPr>
              <w:t>5</w:t>
            </w:r>
            <w:r w:rsidRPr="001043D7">
              <w:rPr>
                <w:rFonts w:hAnsi="宋体" w:hint="eastAsia"/>
                <w:sz w:val="24"/>
              </w:rPr>
              <w:t>）废活性炭</w:t>
            </w:r>
          </w:p>
          <w:p w14:paraId="06A95A01" w14:textId="200B97C4" w:rsidR="00DA416F" w:rsidRPr="001043D7" w:rsidRDefault="00DA416F" w:rsidP="00DA416F">
            <w:pPr>
              <w:spacing w:line="360" w:lineRule="auto"/>
              <w:ind w:firstLineChars="200" w:firstLine="480"/>
              <w:rPr>
                <w:sz w:val="24"/>
              </w:rPr>
            </w:pPr>
            <w:r w:rsidRPr="001043D7">
              <w:rPr>
                <w:rFonts w:hAnsi="宋体" w:hint="eastAsia"/>
                <w:sz w:val="24"/>
              </w:rPr>
              <w:t>本项目</w:t>
            </w:r>
            <w:r w:rsidR="00776286" w:rsidRPr="001043D7">
              <w:rPr>
                <w:rFonts w:hAnsi="宋体" w:hint="eastAsia"/>
                <w:sz w:val="24"/>
              </w:rPr>
              <w:t>三次油气回收系统采用冷凝</w:t>
            </w:r>
            <w:r w:rsidR="00776286" w:rsidRPr="001043D7">
              <w:rPr>
                <w:rFonts w:hAnsi="宋体" w:hint="eastAsia"/>
                <w:sz w:val="24"/>
              </w:rPr>
              <w:t>+</w:t>
            </w:r>
            <w:r w:rsidR="00776286" w:rsidRPr="001043D7">
              <w:rPr>
                <w:rFonts w:hAnsi="宋体" w:hint="eastAsia"/>
                <w:sz w:val="24"/>
              </w:rPr>
              <w:t>吸附处理工艺，根据计算，厂区活性炭年吸附有机废气量约为</w:t>
            </w:r>
            <w:r w:rsidR="00776286" w:rsidRPr="001043D7">
              <w:rPr>
                <w:rFonts w:hAnsi="宋体" w:hint="eastAsia"/>
                <w:sz w:val="24"/>
              </w:rPr>
              <w:t>0.05</w:t>
            </w:r>
            <w:r w:rsidR="00776286" w:rsidRPr="001043D7">
              <w:rPr>
                <w:rFonts w:hAnsi="宋体" w:hint="eastAsia"/>
                <w:sz w:val="24"/>
              </w:rPr>
              <w:t>，厂区</w:t>
            </w:r>
            <w:r w:rsidRPr="001043D7">
              <w:rPr>
                <w:rFonts w:hAnsi="宋体" w:hint="eastAsia"/>
                <w:sz w:val="24"/>
              </w:rPr>
              <w:t>活性炭箱</w:t>
            </w:r>
            <w:r w:rsidR="00776286" w:rsidRPr="001043D7">
              <w:rPr>
                <w:rFonts w:hAnsi="宋体" w:hint="eastAsia"/>
                <w:sz w:val="24"/>
              </w:rPr>
              <w:t>单</w:t>
            </w:r>
            <w:r w:rsidRPr="001043D7">
              <w:rPr>
                <w:rFonts w:hAnsi="宋体" w:hint="eastAsia"/>
                <w:sz w:val="24"/>
              </w:rPr>
              <w:t>次</w:t>
            </w:r>
            <w:r w:rsidR="00776286" w:rsidRPr="001043D7">
              <w:rPr>
                <w:rFonts w:hAnsi="宋体" w:hint="eastAsia"/>
                <w:sz w:val="24"/>
              </w:rPr>
              <w:t>填</w:t>
            </w:r>
            <w:r w:rsidRPr="001043D7">
              <w:rPr>
                <w:rFonts w:hAnsi="宋体" w:hint="eastAsia"/>
                <w:sz w:val="24"/>
              </w:rPr>
              <w:t>装量约</w:t>
            </w:r>
            <w:r w:rsidR="00776286" w:rsidRPr="001043D7">
              <w:rPr>
                <w:rFonts w:hAnsi="宋体" w:hint="eastAsia"/>
                <w:sz w:val="24"/>
              </w:rPr>
              <w:t>为</w:t>
            </w:r>
            <w:r w:rsidRPr="001043D7">
              <w:rPr>
                <w:rFonts w:hAnsi="宋体" w:hint="eastAsia"/>
                <w:sz w:val="24"/>
              </w:rPr>
              <w:t>0</w:t>
            </w:r>
            <w:r w:rsidRPr="001043D7">
              <w:rPr>
                <w:rFonts w:hAnsi="宋体"/>
                <w:sz w:val="24"/>
              </w:rPr>
              <w:t>.2</w:t>
            </w:r>
            <w:r w:rsidR="00774D7C" w:rsidRPr="001043D7">
              <w:rPr>
                <w:rFonts w:hAnsi="宋体" w:hint="eastAsia"/>
                <w:sz w:val="24"/>
              </w:rPr>
              <w:t>5</w:t>
            </w:r>
            <w:r w:rsidRPr="001043D7">
              <w:rPr>
                <w:rFonts w:hAnsi="宋体" w:hint="eastAsia"/>
                <w:sz w:val="24"/>
              </w:rPr>
              <w:t>t</w:t>
            </w:r>
            <w:r w:rsidR="00774D7C" w:rsidRPr="001043D7">
              <w:rPr>
                <w:rFonts w:hAnsi="宋体" w:hint="eastAsia"/>
                <w:sz w:val="24"/>
              </w:rPr>
              <w:t>，每</w:t>
            </w:r>
            <w:r w:rsidRPr="001043D7">
              <w:rPr>
                <w:rFonts w:hAnsi="宋体" w:hint="eastAsia"/>
                <w:sz w:val="24"/>
              </w:rPr>
              <w:t>年更换一次，</w:t>
            </w:r>
            <w:r w:rsidR="00774D7C" w:rsidRPr="001043D7">
              <w:rPr>
                <w:rFonts w:hAnsi="宋体" w:hint="eastAsia"/>
                <w:sz w:val="24"/>
              </w:rPr>
              <w:t>因此，厂区</w:t>
            </w:r>
            <w:r w:rsidRPr="001043D7">
              <w:rPr>
                <w:rFonts w:hAnsi="宋体" w:hint="eastAsia"/>
                <w:sz w:val="24"/>
              </w:rPr>
              <w:t>废活性炭</w:t>
            </w:r>
            <w:r w:rsidR="00774D7C" w:rsidRPr="001043D7">
              <w:rPr>
                <w:rFonts w:hAnsi="宋体" w:hint="eastAsia"/>
                <w:sz w:val="24"/>
              </w:rPr>
              <w:t>年</w:t>
            </w:r>
            <w:r w:rsidRPr="001043D7">
              <w:rPr>
                <w:rFonts w:hAnsi="宋体" w:hint="eastAsia"/>
                <w:sz w:val="24"/>
              </w:rPr>
              <w:t>产生量为</w:t>
            </w:r>
            <w:r w:rsidRPr="001043D7">
              <w:rPr>
                <w:rFonts w:hAnsi="宋体" w:hint="eastAsia"/>
                <w:sz w:val="24"/>
              </w:rPr>
              <w:t>0</w:t>
            </w:r>
            <w:r w:rsidRPr="001043D7">
              <w:rPr>
                <w:rFonts w:hAnsi="宋体"/>
                <w:sz w:val="24"/>
              </w:rPr>
              <w:t>.</w:t>
            </w:r>
            <w:r w:rsidR="00774D7C" w:rsidRPr="001043D7">
              <w:rPr>
                <w:rFonts w:hAnsi="宋体" w:hint="eastAsia"/>
                <w:sz w:val="24"/>
              </w:rPr>
              <w:t>3</w:t>
            </w:r>
            <w:r w:rsidRPr="001043D7">
              <w:rPr>
                <w:rFonts w:hAnsi="宋体" w:hint="eastAsia"/>
                <w:sz w:val="24"/>
              </w:rPr>
              <w:t>t/a</w:t>
            </w:r>
            <w:r w:rsidRPr="001043D7">
              <w:rPr>
                <w:rFonts w:hAnsi="宋体" w:hint="eastAsia"/>
                <w:sz w:val="24"/>
              </w:rPr>
              <w:t>。根据《国家危险废物名录》，废活性炭类别为</w:t>
            </w:r>
            <w:r w:rsidRPr="001043D7">
              <w:rPr>
                <w:rFonts w:hAnsi="宋体" w:hint="eastAsia"/>
                <w:sz w:val="24"/>
              </w:rPr>
              <w:t>HW49</w:t>
            </w:r>
            <w:r w:rsidRPr="001043D7">
              <w:rPr>
                <w:rFonts w:hAnsi="宋体" w:hint="eastAsia"/>
                <w:sz w:val="24"/>
              </w:rPr>
              <w:t>其他废物，废物代码为</w:t>
            </w:r>
            <w:r w:rsidRPr="001043D7">
              <w:rPr>
                <w:rFonts w:hAnsi="宋体" w:hint="eastAsia"/>
                <w:sz w:val="24"/>
              </w:rPr>
              <w:t>900-0</w:t>
            </w:r>
            <w:r w:rsidRPr="001043D7">
              <w:rPr>
                <w:rFonts w:hAnsi="宋体"/>
                <w:sz w:val="24"/>
              </w:rPr>
              <w:t>39</w:t>
            </w:r>
            <w:r w:rsidRPr="001043D7">
              <w:rPr>
                <w:rFonts w:hAnsi="宋体" w:hint="eastAsia"/>
                <w:sz w:val="24"/>
              </w:rPr>
              <w:t>-49</w:t>
            </w:r>
            <w:r w:rsidRPr="001043D7">
              <w:rPr>
                <w:rFonts w:hAnsi="宋体" w:hint="eastAsia"/>
                <w:sz w:val="24"/>
              </w:rPr>
              <w:t>，</w:t>
            </w:r>
            <w:r w:rsidR="00776286" w:rsidRPr="001043D7">
              <w:rPr>
                <w:rFonts w:hint="eastAsia"/>
                <w:sz w:val="24"/>
              </w:rPr>
              <w:t>经站内危险废物暂存</w:t>
            </w:r>
            <w:r w:rsidR="008F7685" w:rsidRPr="001043D7">
              <w:rPr>
                <w:rFonts w:hint="eastAsia"/>
                <w:sz w:val="24"/>
              </w:rPr>
              <w:t>柜</w:t>
            </w:r>
            <w:r w:rsidR="00776286" w:rsidRPr="001043D7">
              <w:rPr>
                <w:rFonts w:hint="eastAsia"/>
                <w:sz w:val="24"/>
              </w:rPr>
              <w:t>暂存后</w:t>
            </w:r>
            <w:r w:rsidRPr="001043D7">
              <w:rPr>
                <w:rFonts w:hint="eastAsia"/>
                <w:sz w:val="24"/>
              </w:rPr>
              <w:t>，定期交有资质单位处置。</w:t>
            </w:r>
          </w:p>
          <w:p w14:paraId="29EE889E" w14:textId="77777777" w:rsidR="00DA416F" w:rsidRPr="001043D7" w:rsidRDefault="00DA416F" w:rsidP="00DA416F">
            <w:pPr>
              <w:spacing w:line="360" w:lineRule="auto"/>
              <w:ind w:firstLineChars="200" w:firstLine="480"/>
              <w:rPr>
                <w:rFonts w:hAnsi="宋体"/>
                <w:sz w:val="24"/>
              </w:rPr>
            </w:pPr>
            <w:r w:rsidRPr="001043D7">
              <w:rPr>
                <w:rFonts w:hAnsi="宋体" w:hint="eastAsia"/>
                <w:sz w:val="24"/>
              </w:rPr>
              <w:t>项目运营</w:t>
            </w:r>
            <w:proofErr w:type="gramStart"/>
            <w:r w:rsidRPr="001043D7">
              <w:rPr>
                <w:rFonts w:hAnsi="宋体" w:hint="eastAsia"/>
                <w:sz w:val="24"/>
              </w:rPr>
              <w:t>期固废产生</w:t>
            </w:r>
            <w:proofErr w:type="gramEnd"/>
            <w:r w:rsidRPr="001043D7">
              <w:rPr>
                <w:rFonts w:hAnsi="宋体" w:hint="eastAsia"/>
                <w:sz w:val="24"/>
              </w:rPr>
              <w:t>及处置情况见下表：</w:t>
            </w:r>
          </w:p>
          <w:p w14:paraId="7209D4EB" w14:textId="77777777" w:rsidR="00DA416F" w:rsidRPr="001043D7" w:rsidRDefault="00DA416F" w:rsidP="00DA416F">
            <w:pPr>
              <w:autoSpaceDE w:val="0"/>
              <w:autoSpaceDN w:val="0"/>
              <w:adjustRightInd w:val="0"/>
              <w:snapToGrid w:val="0"/>
              <w:spacing w:line="276" w:lineRule="auto"/>
              <w:jc w:val="center"/>
              <w:rPr>
                <w:b/>
                <w:bCs/>
                <w:kern w:val="0"/>
                <w:szCs w:val="21"/>
              </w:rPr>
            </w:pPr>
            <w:r w:rsidRPr="001043D7">
              <w:rPr>
                <w:rFonts w:hint="eastAsia"/>
                <w:b/>
                <w:bCs/>
                <w:kern w:val="0"/>
                <w:szCs w:val="21"/>
              </w:rPr>
              <w:t>表</w:t>
            </w:r>
            <w:r w:rsidRPr="001043D7">
              <w:rPr>
                <w:rFonts w:hint="eastAsia"/>
                <w:b/>
                <w:bCs/>
                <w:kern w:val="0"/>
                <w:szCs w:val="21"/>
              </w:rPr>
              <w:t>4-</w:t>
            </w:r>
            <w:r w:rsidRPr="001043D7">
              <w:rPr>
                <w:b/>
                <w:bCs/>
                <w:kern w:val="0"/>
                <w:szCs w:val="21"/>
              </w:rPr>
              <w:t xml:space="preserve">9  </w:t>
            </w:r>
            <w:r w:rsidRPr="001043D7">
              <w:rPr>
                <w:b/>
                <w:bCs/>
                <w:kern w:val="0"/>
                <w:szCs w:val="21"/>
              </w:rPr>
              <w:t>本项目危险废物产生情况一览表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1013"/>
              <w:gridCol w:w="735"/>
              <w:gridCol w:w="1110"/>
              <w:gridCol w:w="675"/>
              <w:gridCol w:w="972"/>
              <w:gridCol w:w="539"/>
              <w:gridCol w:w="544"/>
              <w:gridCol w:w="544"/>
              <w:gridCol w:w="862"/>
              <w:gridCol w:w="1299"/>
            </w:tblGrid>
            <w:tr w:rsidR="00A97A22" w:rsidRPr="001043D7" w14:paraId="3E561E90" w14:textId="77777777" w:rsidTr="00DA416F">
              <w:trPr>
                <w:trHeight w:val="340"/>
                <w:jc w:val="center"/>
              </w:trPr>
              <w:tc>
                <w:tcPr>
                  <w:tcW w:w="611" w:type="pct"/>
                  <w:vAlign w:val="center"/>
                </w:tcPr>
                <w:p w14:paraId="7E3A3B32" w14:textId="77777777" w:rsidR="00DA416F" w:rsidRPr="001043D7" w:rsidRDefault="00DA416F" w:rsidP="00DA416F">
                  <w:pPr>
                    <w:adjustRightInd w:val="0"/>
                    <w:snapToGrid w:val="0"/>
                    <w:spacing w:line="276" w:lineRule="auto"/>
                    <w:jc w:val="center"/>
                    <w:rPr>
                      <w:rFonts w:eastAsiaTheme="minorEastAsia"/>
                      <w:b/>
                      <w:bCs/>
                      <w:kern w:val="0"/>
                      <w:szCs w:val="21"/>
                    </w:rPr>
                  </w:pPr>
                  <w:r w:rsidRPr="001043D7">
                    <w:rPr>
                      <w:rFonts w:eastAsiaTheme="minorEastAsia"/>
                      <w:b/>
                      <w:bCs/>
                      <w:kern w:val="0"/>
                      <w:szCs w:val="21"/>
                    </w:rPr>
                    <w:t>危险废物名称</w:t>
                  </w:r>
                </w:p>
              </w:tc>
              <w:tc>
                <w:tcPr>
                  <w:tcW w:w="443" w:type="pct"/>
                  <w:vAlign w:val="center"/>
                </w:tcPr>
                <w:p w14:paraId="1AFDE8B9" w14:textId="77777777" w:rsidR="00DA416F" w:rsidRPr="001043D7" w:rsidRDefault="00DA416F" w:rsidP="00DA416F">
                  <w:pPr>
                    <w:adjustRightInd w:val="0"/>
                    <w:snapToGrid w:val="0"/>
                    <w:spacing w:line="276" w:lineRule="auto"/>
                    <w:jc w:val="center"/>
                    <w:rPr>
                      <w:rFonts w:eastAsiaTheme="minorEastAsia"/>
                      <w:b/>
                      <w:bCs/>
                      <w:kern w:val="0"/>
                      <w:szCs w:val="21"/>
                    </w:rPr>
                  </w:pPr>
                  <w:r w:rsidRPr="001043D7">
                    <w:rPr>
                      <w:rFonts w:eastAsiaTheme="minorEastAsia"/>
                      <w:b/>
                      <w:bCs/>
                      <w:kern w:val="0"/>
                      <w:szCs w:val="21"/>
                    </w:rPr>
                    <w:t>危险废物类别</w:t>
                  </w:r>
                </w:p>
              </w:tc>
              <w:tc>
                <w:tcPr>
                  <w:tcW w:w="669" w:type="pct"/>
                  <w:vAlign w:val="center"/>
                </w:tcPr>
                <w:p w14:paraId="19D5C8EB" w14:textId="77777777" w:rsidR="00DA416F" w:rsidRPr="001043D7" w:rsidRDefault="00DA416F" w:rsidP="00DA416F">
                  <w:pPr>
                    <w:adjustRightInd w:val="0"/>
                    <w:snapToGrid w:val="0"/>
                    <w:spacing w:line="276" w:lineRule="auto"/>
                    <w:jc w:val="center"/>
                    <w:rPr>
                      <w:rFonts w:eastAsiaTheme="minorEastAsia"/>
                      <w:b/>
                      <w:bCs/>
                      <w:kern w:val="0"/>
                      <w:szCs w:val="21"/>
                    </w:rPr>
                  </w:pPr>
                  <w:r w:rsidRPr="001043D7">
                    <w:rPr>
                      <w:rFonts w:eastAsiaTheme="minorEastAsia"/>
                      <w:b/>
                      <w:bCs/>
                      <w:kern w:val="0"/>
                      <w:szCs w:val="21"/>
                    </w:rPr>
                    <w:t>危险废物代码</w:t>
                  </w:r>
                </w:p>
              </w:tc>
              <w:tc>
                <w:tcPr>
                  <w:tcW w:w="407" w:type="pct"/>
                  <w:vAlign w:val="center"/>
                </w:tcPr>
                <w:p w14:paraId="39898C54" w14:textId="77777777" w:rsidR="00DA416F" w:rsidRPr="001043D7" w:rsidRDefault="00DA416F" w:rsidP="00DA416F">
                  <w:pPr>
                    <w:adjustRightInd w:val="0"/>
                    <w:snapToGrid w:val="0"/>
                    <w:spacing w:line="276" w:lineRule="auto"/>
                    <w:jc w:val="center"/>
                    <w:rPr>
                      <w:rFonts w:eastAsiaTheme="minorEastAsia"/>
                      <w:b/>
                      <w:bCs/>
                      <w:kern w:val="0"/>
                      <w:szCs w:val="21"/>
                    </w:rPr>
                  </w:pPr>
                  <w:r w:rsidRPr="001043D7">
                    <w:rPr>
                      <w:rFonts w:eastAsiaTheme="minorEastAsia"/>
                      <w:b/>
                      <w:bCs/>
                      <w:kern w:val="0"/>
                      <w:szCs w:val="21"/>
                    </w:rPr>
                    <w:t>产生量</w:t>
                  </w:r>
                  <w:r w:rsidRPr="001043D7">
                    <w:rPr>
                      <w:rFonts w:eastAsiaTheme="minorEastAsia"/>
                      <w:b/>
                      <w:bCs/>
                      <w:kern w:val="0"/>
                      <w:szCs w:val="21"/>
                    </w:rPr>
                    <w:t>t/a</w:t>
                  </w:r>
                </w:p>
              </w:tc>
              <w:tc>
                <w:tcPr>
                  <w:tcW w:w="586" w:type="pct"/>
                  <w:vAlign w:val="center"/>
                </w:tcPr>
                <w:p w14:paraId="6CD94BC1" w14:textId="77777777" w:rsidR="00DA416F" w:rsidRPr="001043D7" w:rsidRDefault="00DA416F" w:rsidP="00DA416F">
                  <w:pPr>
                    <w:adjustRightInd w:val="0"/>
                    <w:snapToGrid w:val="0"/>
                    <w:spacing w:line="276" w:lineRule="auto"/>
                    <w:jc w:val="center"/>
                    <w:rPr>
                      <w:rFonts w:eastAsiaTheme="minorEastAsia"/>
                      <w:b/>
                      <w:bCs/>
                      <w:kern w:val="0"/>
                      <w:szCs w:val="21"/>
                    </w:rPr>
                  </w:pPr>
                  <w:r w:rsidRPr="001043D7">
                    <w:rPr>
                      <w:rFonts w:eastAsiaTheme="minorEastAsia"/>
                      <w:b/>
                      <w:bCs/>
                      <w:kern w:val="0"/>
                      <w:szCs w:val="21"/>
                    </w:rPr>
                    <w:t>产生工序及装置</w:t>
                  </w:r>
                </w:p>
              </w:tc>
              <w:tc>
                <w:tcPr>
                  <w:tcW w:w="325" w:type="pct"/>
                  <w:vAlign w:val="center"/>
                </w:tcPr>
                <w:p w14:paraId="673C11C3" w14:textId="77777777" w:rsidR="00DA416F" w:rsidRPr="001043D7" w:rsidRDefault="00DA416F" w:rsidP="00DA416F">
                  <w:pPr>
                    <w:adjustRightInd w:val="0"/>
                    <w:snapToGrid w:val="0"/>
                    <w:spacing w:line="276" w:lineRule="auto"/>
                    <w:jc w:val="center"/>
                    <w:rPr>
                      <w:rFonts w:eastAsiaTheme="minorEastAsia"/>
                      <w:b/>
                      <w:bCs/>
                      <w:kern w:val="0"/>
                      <w:szCs w:val="21"/>
                    </w:rPr>
                  </w:pPr>
                  <w:r w:rsidRPr="001043D7">
                    <w:rPr>
                      <w:rFonts w:eastAsiaTheme="minorEastAsia"/>
                      <w:b/>
                      <w:bCs/>
                      <w:kern w:val="0"/>
                      <w:szCs w:val="21"/>
                    </w:rPr>
                    <w:t>形态</w:t>
                  </w:r>
                </w:p>
              </w:tc>
              <w:tc>
                <w:tcPr>
                  <w:tcW w:w="328" w:type="pct"/>
                  <w:vAlign w:val="center"/>
                </w:tcPr>
                <w:p w14:paraId="06826034" w14:textId="77777777" w:rsidR="00DA416F" w:rsidRPr="001043D7" w:rsidRDefault="00DA416F" w:rsidP="00DA416F">
                  <w:pPr>
                    <w:adjustRightInd w:val="0"/>
                    <w:snapToGrid w:val="0"/>
                    <w:spacing w:line="276" w:lineRule="auto"/>
                    <w:jc w:val="center"/>
                    <w:rPr>
                      <w:rFonts w:eastAsiaTheme="minorEastAsia"/>
                      <w:b/>
                      <w:bCs/>
                      <w:kern w:val="0"/>
                      <w:szCs w:val="21"/>
                    </w:rPr>
                  </w:pPr>
                  <w:r w:rsidRPr="001043D7">
                    <w:rPr>
                      <w:rFonts w:eastAsiaTheme="minorEastAsia"/>
                      <w:b/>
                      <w:bCs/>
                      <w:kern w:val="0"/>
                      <w:szCs w:val="21"/>
                    </w:rPr>
                    <w:t>有害成分</w:t>
                  </w:r>
                </w:p>
              </w:tc>
              <w:tc>
                <w:tcPr>
                  <w:tcW w:w="328" w:type="pct"/>
                  <w:vAlign w:val="center"/>
                </w:tcPr>
                <w:p w14:paraId="52B14FC1" w14:textId="77777777" w:rsidR="00DA416F" w:rsidRPr="001043D7" w:rsidRDefault="00DA416F" w:rsidP="00DA416F">
                  <w:pPr>
                    <w:adjustRightInd w:val="0"/>
                    <w:snapToGrid w:val="0"/>
                    <w:spacing w:line="276" w:lineRule="auto"/>
                    <w:jc w:val="center"/>
                    <w:rPr>
                      <w:rFonts w:eastAsiaTheme="minorEastAsia"/>
                      <w:b/>
                      <w:bCs/>
                      <w:kern w:val="0"/>
                      <w:szCs w:val="21"/>
                    </w:rPr>
                  </w:pPr>
                  <w:proofErr w:type="gramStart"/>
                  <w:r w:rsidRPr="001043D7">
                    <w:rPr>
                      <w:rFonts w:eastAsiaTheme="minorEastAsia"/>
                      <w:b/>
                      <w:bCs/>
                      <w:kern w:val="0"/>
                      <w:szCs w:val="21"/>
                    </w:rPr>
                    <w:t>产废周期</w:t>
                  </w:r>
                  <w:proofErr w:type="gramEnd"/>
                </w:p>
              </w:tc>
              <w:tc>
                <w:tcPr>
                  <w:tcW w:w="520" w:type="pct"/>
                  <w:vAlign w:val="center"/>
                </w:tcPr>
                <w:p w14:paraId="774D8709" w14:textId="77777777" w:rsidR="00DA416F" w:rsidRPr="001043D7" w:rsidRDefault="00DA416F" w:rsidP="00DA416F">
                  <w:pPr>
                    <w:adjustRightInd w:val="0"/>
                    <w:snapToGrid w:val="0"/>
                    <w:spacing w:line="276" w:lineRule="auto"/>
                    <w:jc w:val="center"/>
                    <w:rPr>
                      <w:rFonts w:eastAsiaTheme="minorEastAsia"/>
                      <w:b/>
                      <w:bCs/>
                      <w:kern w:val="0"/>
                      <w:szCs w:val="21"/>
                    </w:rPr>
                  </w:pPr>
                  <w:r w:rsidRPr="001043D7">
                    <w:rPr>
                      <w:rFonts w:eastAsiaTheme="minorEastAsia"/>
                      <w:b/>
                      <w:bCs/>
                      <w:kern w:val="0"/>
                      <w:szCs w:val="21"/>
                    </w:rPr>
                    <w:t>危险</w:t>
                  </w:r>
                </w:p>
                <w:p w14:paraId="744261FF" w14:textId="77777777" w:rsidR="00DA416F" w:rsidRPr="001043D7" w:rsidRDefault="00DA416F" w:rsidP="00DA416F">
                  <w:pPr>
                    <w:adjustRightInd w:val="0"/>
                    <w:snapToGrid w:val="0"/>
                    <w:spacing w:line="276" w:lineRule="auto"/>
                    <w:jc w:val="center"/>
                    <w:rPr>
                      <w:rFonts w:eastAsiaTheme="minorEastAsia"/>
                      <w:b/>
                      <w:bCs/>
                      <w:kern w:val="0"/>
                      <w:szCs w:val="21"/>
                    </w:rPr>
                  </w:pPr>
                  <w:r w:rsidRPr="001043D7">
                    <w:rPr>
                      <w:rFonts w:eastAsiaTheme="minorEastAsia"/>
                      <w:b/>
                      <w:bCs/>
                      <w:kern w:val="0"/>
                      <w:szCs w:val="21"/>
                    </w:rPr>
                    <w:t>特性</w:t>
                  </w:r>
                </w:p>
              </w:tc>
              <w:tc>
                <w:tcPr>
                  <w:tcW w:w="783" w:type="pct"/>
                  <w:vAlign w:val="center"/>
                </w:tcPr>
                <w:p w14:paraId="31B66BE6" w14:textId="77777777" w:rsidR="00DA416F" w:rsidRPr="001043D7" w:rsidRDefault="00DA416F" w:rsidP="00DA416F">
                  <w:pPr>
                    <w:adjustRightInd w:val="0"/>
                    <w:snapToGrid w:val="0"/>
                    <w:spacing w:line="276" w:lineRule="auto"/>
                    <w:jc w:val="center"/>
                    <w:rPr>
                      <w:rFonts w:eastAsiaTheme="minorEastAsia"/>
                      <w:b/>
                      <w:bCs/>
                      <w:kern w:val="0"/>
                      <w:szCs w:val="21"/>
                    </w:rPr>
                  </w:pPr>
                  <w:r w:rsidRPr="001043D7">
                    <w:rPr>
                      <w:rFonts w:eastAsiaTheme="minorEastAsia"/>
                      <w:b/>
                      <w:bCs/>
                      <w:kern w:val="0"/>
                      <w:szCs w:val="21"/>
                    </w:rPr>
                    <w:t>污染防治措施</w:t>
                  </w:r>
                </w:p>
              </w:tc>
            </w:tr>
            <w:tr w:rsidR="00A97A22" w:rsidRPr="001043D7" w14:paraId="111EF7CD" w14:textId="77777777" w:rsidTr="00DA416F">
              <w:trPr>
                <w:trHeight w:val="340"/>
                <w:jc w:val="center"/>
              </w:trPr>
              <w:tc>
                <w:tcPr>
                  <w:tcW w:w="611" w:type="pct"/>
                  <w:vAlign w:val="center"/>
                </w:tcPr>
                <w:p w14:paraId="08DF4326" w14:textId="77777777" w:rsidR="00DA416F" w:rsidRPr="001043D7" w:rsidRDefault="00DA416F" w:rsidP="00DA416F">
                  <w:pPr>
                    <w:spacing w:line="276" w:lineRule="auto"/>
                    <w:jc w:val="center"/>
                    <w:rPr>
                      <w:rFonts w:eastAsiaTheme="minorEastAsia"/>
                      <w:szCs w:val="21"/>
                    </w:rPr>
                  </w:pPr>
                  <w:r w:rsidRPr="001043D7">
                    <w:rPr>
                      <w:rFonts w:eastAsiaTheme="minorEastAsia"/>
                      <w:bCs/>
                      <w:kern w:val="0"/>
                      <w:szCs w:val="21"/>
                    </w:rPr>
                    <w:t>废活性炭</w:t>
                  </w:r>
                </w:p>
              </w:tc>
              <w:tc>
                <w:tcPr>
                  <w:tcW w:w="443" w:type="pct"/>
                  <w:vAlign w:val="center"/>
                </w:tcPr>
                <w:p w14:paraId="781FAB32" w14:textId="77777777" w:rsidR="00DA416F" w:rsidRPr="001043D7" w:rsidRDefault="00DA416F" w:rsidP="00DA416F">
                  <w:pPr>
                    <w:spacing w:line="276" w:lineRule="auto"/>
                    <w:jc w:val="center"/>
                    <w:rPr>
                      <w:rFonts w:eastAsiaTheme="minorEastAsia"/>
                      <w:szCs w:val="21"/>
                    </w:rPr>
                  </w:pPr>
                  <w:r w:rsidRPr="001043D7">
                    <w:rPr>
                      <w:rFonts w:eastAsiaTheme="minorEastAsia"/>
                      <w:bCs/>
                      <w:kern w:val="0"/>
                      <w:szCs w:val="21"/>
                    </w:rPr>
                    <w:t>HW49</w:t>
                  </w:r>
                </w:p>
              </w:tc>
              <w:tc>
                <w:tcPr>
                  <w:tcW w:w="669" w:type="pct"/>
                  <w:vAlign w:val="center"/>
                </w:tcPr>
                <w:p w14:paraId="71F78550" w14:textId="77777777" w:rsidR="00DA416F" w:rsidRPr="001043D7" w:rsidRDefault="00DA416F" w:rsidP="00DA416F">
                  <w:pPr>
                    <w:spacing w:line="276" w:lineRule="auto"/>
                    <w:jc w:val="center"/>
                    <w:rPr>
                      <w:rFonts w:eastAsiaTheme="minorEastAsia"/>
                      <w:szCs w:val="21"/>
                    </w:rPr>
                  </w:pPr>
                  <w:r w:rsidRPr="001043D7">
                    <w:rPr>
                      <w:rFonts w:eastAsiaTheme="minorEastAsia"/>
                      <w:bCs/>
                      <w:kern w:val="0"/>
                      <w:szCs w:val="21"/>
                    </w:rPr>
                    <w:t>900-039-49</w:t>
                  </w:r>
                </w:p>
              </w:tc>
              <w:tc>
                <w:tcPr>
                  <w:tcW w:w="407" w:type="pct"/>
                  <w:vAlign w:val="center"/>
                </w:tcPr>
                <w:p w14:paraId="3FC23A56" w14:textId="44076F54" w:rsidR="00DA416F" w:rsidRPr="001043D7" w:rsidRDefault="00DA416F" w:rsidP="00776286">
                  <w:pPr>
                    <w:spacing w:line="276" w:lineRule="auto"/>
                    <w:jc w:val="center"/>
                    <w:rPr>
                      <w:rFonts w:eastAsiaTheme="minorEastAsia"/>
                      <w:bCs/>
                      <w:szCs w:val="21"/>
                    </w:rPr>
                  </w:pPr>
                  <w:r w:rsidRPr="001043D7">
                    <w:rPr>
                      <w:rFonts w:eastAsiaTheme="minorEastAsia"/>
                      <w:bCs/>
                      <w:kern w:val="0"/>
                      <w:szCs w:val="21"/>
                    </w:rPr>
                    <w:t>0.</w:t>
                  </w:r>
                  <w:r w:rsidR="00776286" w:rsidRPr="001043D7">
                    <w:rPr>
                      <w:rFonts w:eastAsiaTheme="minorEastAsia" w:hint="eastAsia"/>
                      <w:bCs/>
                      <w:kern w:val="0"/>
                      <w:szCs w:val="21"/>
                    </w:rPr>
                    <w:t>3</w:t>
                  </w:r>
                </w:p>
              </w:tc>
              <w:tc>
                <w:tcPr>
                  <w:tcW w:w="586" w:type="pct"/>
                  <w:vAlign w:val="center"/>
                </w:tcPr>
                <w:p w14:paraId="1944BADA" w14:textId="77777777" w:rsidR="00DA416F" w:rsidRPr="001043D7" w:rsidRDefault="00DA416F" w:rsidP="00DA416F">
                  <w:pPr>
                    <w:spacing w:line="276" w:lineRule="auto"/>
                    <w:jc w:val="center"/>
                    <w:rPr>
                      <w:rFonts w:eastAsiaTheme="minorEastAsia"/>
                      <w:szCs w:val="21"/>
                    </w:rPr>
                  </w:pPr>
                  <w:r w:rsidRPr="001043D7">
                    <w:rPr>
                      <w:rFonts w:eastAsiaTheme="minorEastAsia"/>
                      <w:bCs/>
                      <w:kern w:val="0"/>
                      <w:szCs w:val="21"/>
                    </w:rPr>
                    <w:t>有机废气治理</w:t>
                  </w:r>
                </w:p>
              </w:tc>
              <w:tc>
                <w:tcPr>
                  <w:tcW w:w="325" w:type="pct"/>
                  <w:vAlign w:val="center"/>
                </w:tcPr>
                <w:p w14:paraId="7CC10D37" w14:textId="77777777" w:rsidR="00DA416F" w:rsidRPr="001043D7" w:rsidRDefault="00DA416F" w:rsidP="00DA416F">
                  <w:pPr>
                    <w:spacing w:line="276" w:lineRule="auto"/>
                    <w:jc w:val="center"/>
                    <w:rPr>
                      <w:rFonts w:eastAsiaTheme="minorEastAsia"/>
                      <w:szCs w:val="21"/>
                    </w:rPr>
                  </w:pPr>
                  <w:r w:rsidRPr="001043D7">
                    <w:rPr>
                      <w:rFonts w:eastAsiaTheme="minorEastAsia"/>
                      <w:bCs/>
                      <w:kern w:val="0"/>
                      <w:szCs w:val="21"/>
                    </w:rPr>
                    <w:t>固态</w:t>
                  </w:r>
                </w:p>
              </w:tc>
              <w:tc>
                <w:tcPr>
                  <w:tcW w:w="328" w:type="pct"/>
                  <w:vAlign w:val="center"/>
                </w:tcPr>
                <w:p w14:paraId="1524F6E3" w14:textId="77777777" w:rsidR="00DA416F" w:rsidRPr="001043D7" w:rsidRDefault="00DA416F" w:rsidP="00DA416F">
                  <w:pPr>
                    <w:spacing w:line="276" w:lineRule="auto"/>
                    <w:jc w:val="center"/>
                    <w:rPr>
                      <w:rFonts w:eastAsiaTheme="minorEastAsia"/>
                      <w:szCs w:val="21"/>
                    </w:rPr>
                  </w:pPr>
                  <w:r w:rsidRPr="001043D7">
                    <w:rPr>
                      <w:rFonts w:eastAsiaTheme="minorEastAsia"/>
                      <w:bCs/>
                      <w:kern w:val="0"/>
                      <w:szCs w:val="21"/>
                    </w:rPr>
                    <w:t>烃类</w:t>
                  </w:r>
                </w:p>
              </w:tc>
              <w:tc>
                <w:tcPr>
                  <w:tcW w:w="328" w:type="pct"/>
                  <w:vAlign w:val="center"/>
                </w:tcPr>
                <w:p w14:paraId="46201857" w14:textId="77777777" w:rsidR="00DA416F" w:rsidRPr="001043D7" w:rsidRDefault="00DA416F" w:rsidP="00DA416F">
                  <w:pPr>
                    <w:spacing w:line="276" w:lineRule="auto"/>
                    <w:jc w:val="center"/>
                    <w:rPr>
                      <w:rFonts w:eastAsiaTheme="minorEastAsia"/>
                      <w:szCs w:val="21"/>
                    </w:rPr>
                  </w:pPr>
                  <w:r w:rsidRPr="001043D7">
                    <w:rPr>
                      <w:rFonts w:eastAsiaTheme="minorEastAsia"/>
                      <w:bCs/>
                      <w:kern w:val="0"/>
                      <w:szCs w:val="21"/>
                    </w:rPr>
                    <w:t>定期</w:t>
                  </w:r>
                </w:p>
              </w:tc>
              <w:tc>
                <w:tcPr>
                  <w:tcW w:w="520" w:type="pct"/>
                  <w:vAlign w:val="center"/>
                </w:tcPr>
                <w:p w14:paraId="58528C15" w14:textId="77777777" w:rsidR="00DA416F" w:rsidRPr="001043D7" w:rsidRDefault="00DA416F" w:rsidP="00DA416F">
                  <w:pPr>
                    <w:spacing w:line="276" w:lineRule="auto"/>
                    <w:jc w:val="center"/>
                    <w:rPr>
                      <w:rFonts w:eastAsiaTheme="minorEastAsia"/>
                      <w:szCs w:val="21"/>
                    </w:rPr>
                  </w:pPr>
                  <w:r w:rsidRPr="001043D7">
                    <w:rPr>
                      <w:rFonts w:eastAsiaTheme="minorEastAsia"/>
                      <w:bCs/>
                      <w:kern w:val="0"/>
                      <w:szCs w:val="21"/>
                    </w:rPr>
                    <w:t>T</w:t>
                  </w:r>
                </w:p>
              </w:tc>
              <w:tc>
                <w:tcPr>
                  <w:tcW w:w="783" w:type="pct"/>
                  <w:vMerge w:val="restart"/>
                  <w:vAlign w:val="center"/>
                </w:tcPr>
                <w:p w14:paraId="71D4F098" w14:textId="1D840646" w:rsidR="00DA416F" w:rsidRPr="001043D7" w:rsidRDefault="00DA416F" w:rsidP="008F7685">
                  <w:pPr>
                    <w:adjustRightInd w:val="0"/>
                    <w:snapToGrid w:val="0"/>
                    <w:spacing w:line="276" w:lineRule="auto"/>
                    <w:jc w:val="center"/>
                    <w:rPr>
                      <w:rFonts w:eastAsiaTheme="minorEastAsia"/>
                      <w:bCs/>
                      <w:kern w:val="0"/>
                      <w:szCs w:val="21"/>
                    </w:rPr>
                  </w:pPr>
                  <w:r w:rsidRPr="001043D7">
                    <w:rPr>
                      <w:rFonts w:eastAsiaTheme="minorEastAsia"/>
                      <w:szCs w:val="21"/>
                    </w:rPr>
                    <w:t>暂存于</w:t>
                  </w:r>
                  <w:r w:rsidR="00776286" w:rsidRPr="001043D7">
                    <w:rPr>
                      <w:rFonts w:eastAsiaTheme="minorEastAsia" w:hint="eastAsia"/>
                      <w:szCs w:val="21"/>
                    </w:rPr>
                    <w:t>危险废物</w:t>
                  </w:r>
                  <w:r w:rsidRPr="001043D7">
                    <w:rPr>
                      <w:rFonts w:eastAsiaTheme="minorEastAsia"/>
                      <w:szCs w:val="21"/>
                    </w:rPr>
                    <w:t>暂存</w:t>
                  </w:r>
                  <w:r w:rsidR="008F7685" w:rsidRPr="001043D7">
                    <w:rPr>
                      <w:rFonts w:eastAsiaTheme="minorEastAsia" w:hint="eastAsia"/>
                      <w:szCs w:val="21"/>
                    </w:rPr>
                    <w:t>柜</w:t>
                  </w:r>
                  <w:r w:rsidRPr="001043D7">
                    <w:rPr>
                      <w:rFonts w:eastAsiaTheme="minorEastAsia"/>
                      <w:szCs w:val="21"/>
                    </w:rPr>
                    <w:t>，</w:t>
                  </w:r>
                  <w:r w:rsidR="00776286" w:rsidRPr="001043D7">
                    <w:rPr>
                      <w:rFonts w:eastAsiaTheme="minorEastAsia" w:hint="eastAsia"/>
                      <w:szCs w:val="21"/>
                    </w:rPr>
                    <w:t>定期</w:t>
                  </w:r>
                  <w:r w:rsidRPr="001043D7">
                    <w:rPr>
                      <w:rFonts w:eastAsiaTheme="minorEastAsia"/>
                      <w:szCs w:val="21"/>
                    </w:rPr>
                    <w:t>委托有资质单位</w:t>
                  </w:r>
                  <w:r w:rsidR="00776286" w:rsidRPr="001043D7">
                    <w:rPr>
                      <w:rFonts w:eastAsiaTheme="minorEastAsia" w:hint="eastAsia"/>
                      <w:szCs w:val="21"/>
                    </w:rPr>
                    <w:t>进行</w:t>
                  </w:r>
                  <w:r w:rsidRPr="001043D7">
                    <w:rPr>
                      <w:rFonts w:eastAsiaTheme="minorEastAsia"/>
                      <w:szCs w:val="21"/>
                    </w:rPr>
                    <w:t>处置</w:t>
                  </w:r>
                </w:p>
              </w:tc>
            </w:tr>
            <w:tr w:rsidR="00A97A22" w:rsidRPr="001043D7" w14:paraId="10C9629D" w14:textId="77777777" w:rsidTr="00DA416F">
              <w:trPr>
                <w:trHeight w:val="340"/>
                <w:jc w:val="center"/>
              </w:trPr>
              <w:tc>
                <w:tcPr>
                  <w:tcW w:w="611" w:type="pct"/>
                  <w:vAlign w:val="center"/>
                </w:tcPr>
                <w:p w14:paraId="6C151B42" w14:textId="77777777" w:rsidR="00DA416F" w:rsidRPr="001043D7" w:rsidRDefault="00DA416F" w:rsidP="00DA416F">
                  <w:pPr>
                    <w:spacing w:line="276" w:lineRule="auto"/>
                    <w:jc w:val="center"/>
                    <w:rPr>
                      <w:rFonts w:eastAsiaTheme="minorEastAsia"/>
                      <w:bCs/>
                      <w:szCs w:val="21"/>
                    </w:rPr>
                  </w:pPr>
                  <w:r w:rsidRPr="001043D7">
                    <w:rPr>
                      <w:rFonts w:eastAsiaTheme="minorEastAsia"/>
                      <w:szCs w:val="21"/>
                    </w:rPr>
                    <w:t>隔油池废油泥</w:t>
                  </w:r>
                </w:p>
              </w:tc>
              <w:tc>
                <w:tcPr>
                  <w:tcW w:w="443" w:type="pct"/>
                  <w:vAlign w:val="center"/>
                </w:tcPr>
                <w:p w14:paraId="00C39E21"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bCs/>
                      <w:szCs w:val="21"/>
                    </w:rPr>
                    <w:t>HW08</w:t>
                  </w:r>
                </w:p>
              </w:tc>
              <w:tc>
                <w:tcPr>
                  <w:tcW w:w="669" w:type="pct"/>
                  <w:vAlign w:val="center"/>
                </w:tcPr>
                <w:p w14:paraId="6B9601B9"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bCs/>
                      <w:szCs w:val="21"/>
                    </w:rPr>
                    <w:t>900-210-08</w:t>
                  </w:r>
                </w:p>
              </w:tc>
              <w:tc>
                <w:tcPr>
                  <w:tcW w:w="407" w:type="pct"/>
                  <w:vAlign w:val="center"/>
                </w:tcPr>
                <w:p w14:paraId="74CCF6B7"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bCs/>
                      <w:szCs w:val="21"/>
                    </w:rPr>
                    <w:t>0.001</w:t>
                  </w:r>
                </w:p>
              </w:tc>
              <w:tc>
                <w:tcPr>
                  <w:tcW w:w="586" w:type="pct"/>
                  <w:vAlign w:val="center"/>
                </w:tcPr>
                <w:p w14:paraId="7621AE0F"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bCs/>
                      <w:kern w:val="0"/>
                      <w:szCs w:val="21"/>
                    </w:rPr>
                    <w:t>初期雨水处理</w:t>
                  </w:r>
                </w:p>
              </w:tc>
              <w:tc>
                <w:tcPr>
                  <w:tcW w:w="325" w:type="pct"/>
                  <w:vAlign w:val="center"/>
                </w:tcPr>
                <w:p w14:paraId="051F5EBA"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bCs/>
                      <w:kern w:val="0"/>
                      <w:szCs w:val="21"/>
                    </w:rPr>
                    <w:t>固态</w:t>
                  </w:r>
                </w:p>
              </w:tc>
              <w:tc>
                <w:tcPr>
                  <w:tcW w:w="328" w:type="pct"/>
                  <w:vAlign w:val="center"/>
                </w:tcPr>
                <w:p w14:paraId="1F81C0FE"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szCs w:val="21"/>
                    </w:rPr>
                    <w:t>矿物油</w:t>
                  </w:r>
                </w:p>
              </w:tc>
              <w:tc>
                <w:tcPr>
                  <w:tcW w:w="328" w:type="pct"/>
                  <w:vAlign w:val="center"/>
                </w:tcPr>
                <w:p w14:paraId="4FD58552"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bCs/>
                      <w:kern w:val="0"/>
                      <w:szCs w:val="21"/>
                    </w:rPr>
                    <w:t>定期</w:t>
                  </w:r>
                </w:p>
              </w:tc>
              <w:tc>
                <w:tcPr>
                  <w:tcW w:w="520" w:type="pct"/>
                  <w:vAlign w:val="center"/>
                </w:tcPr>
                <w:p w14:paraId="4D688BB5"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szCs w:val="21"/>
                    </w:rPr>
                    <w:t>T</w:t>
                  </w:r>
                  <w:r w:rsidRPr="001043D7">
                    <w:rPr>
                      <w:rFonts w:eastAsiaTheme="minorEastAsia"/>
                      <w:szCs w:val="21"/>
                    </w:rPr>
                    <w:t>，</w:t>
                  </w:r>
                  <w:r w:rsidRPr="001043D7">
                    <w:rPr>
                      <w:rFonts w:eastAsiaTheme="minorEastAsia"/>
                      <w:szCs w:val="21"/>
                    </w:rPr>
                    <w:t>I</w:t>
                  </w:r>
                </w:p>
              </w:tc>
              <w:tc>
                <w:tcPr>
                  <w:tcW w:w="783" w:type="pct"/>
                  <w:vMerge/>
                  <w:vAlign w:val="center"/>
                </w:tcPr>
                <w:p w14:paraId="3EC46E54" w14:textId="77777777" w:rsidR="00DA416F" w:rsidRPr="001043D7" w:rsidRDefault="00DA416F" w:rsidP="00DA416F">
                  <w:pPr>
                    <w:adjustRightInd w:val="0"/>
                    <w:snapToGrid w:val="0"/>
                    <w:spacing w:line="276" w:lineRule="auto"/>
                    <w:jc w:val="center"/>
                    <w:rPr>
                      <w:rFonts w:eastAsiaTheme="minorEastAsia"/>
                      <w:szCs w:val="21"/>
                    </w:rPr>
                  </w:pPr>
                </w:p>
              </w:tc>
            </w:tr>
            <w:tr w:rsidR="00A97A22" w:rsidRPr="001043D7" w14:paraId="0DDE0DCC" w14:textId="77777777" w:rsidTr="00DA416F">
              <w:trPr>
                <w:trHeight w:val="340"/>
                <w:jc w:val="center"/>
              </w:trPr>
              <w:tc>
                <w:tcPr>
                  <w:tcW w:w="611" w:type="pct"/>
                  <w:vAlign w:val="center"/>
                </w:tcPr>
                <w:p w14:paraId="18D8C933"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szCs w:val="21"/>
                    </w:rPr>
                    <w:t>沾油手套、抹布</w:t>
                  </w:r>
                </w:p>
              </w:tc>
              <w:tc>
                <w:tcPr>
                  <w:tcW w:w="443" w:type="pct"/>
                  <w:vAlign w:val="center"/>
                </w:tcPr>
                <w:p w14:paraId="4FAB6ACA"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bCs/>
                      <w:szCs w:val="21"/>
                    </w:rPr>
                    <w:t>HW49</w:t>
                  </w:r>
                </w:p>
              </w:tc>
              <w:tc>
                <w:tcPr>
                  <w:tcW w:w="669" w:type="pct"/>
                  <w:vAlign w:val="center"/>
                </w:tcPr>
                <w:p w14:paraId="7E2CA93C"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bCs/>
                      <w:szCs w:val="21"/>
                    </w:rPr>
                    <w:t>900-041-49</w:t>
                  </w:r>
                </w:p>
              </w:tc>
              <w:tc>
                <w:tcPr>
                  <w:tcW w:w="407" w:type="pct"/>
                  <w:vAlign w:val="center"/>
                </w:tcPr>
                <w:p w14:paraId="12656B8B"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bCs/>
                      <w:szCs w:val="21"/>
                    </w:rPr>
                    <w:t>0.01</w:t>
                  </w:r>
                </w:p>
              </w:tc>
              <w:tc>
                <w:tcPr>
                  <w:tcW w:w="586" w:type="pct"/>
                  <w:vAlign w:val="center"/>
                </w:tcPr>
                <w:p w14:paraId="57DB7A01"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bCs/>
                      <w:kern w:val="0"/>
                      <w:szCs w:val="21"/>
                    </w:rPr>
                    <w:t>加油</w:t>
                  </w:r>
                </w:p>
              </w:tc>
              <w:tc>
                <w:tcPr>
                  <w:tcW w:w="325" w:type="pct"/>
                  <w:vAlign w:val="center"/>
                </w:tcPr>
                <w:p w14:paraId="19E44F48"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bCs/>
                      <w:kern w:val="0"/>
                      <w:szCs w:val="21"/>
                    </w:rPr>
                    <w:t>固态</w:t>
                  </w:r>
                </w:p>
              </w:tc>
              <w:tc>
                <w:tcPr>
                  <w:tcW w:w="328" w:type="pct"/>
                  <w:vAlign w:val="center"/>
                </w:tcPr>
                <w:p w14:paraId="66C24B9B"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szCs w:val="21"/>
                    </w:rPr>
                    <w:t>矿物油</w:t>
                  </w:r>
                </w:p>
              </w:tc>
              <w:tc>
                <w:tcPr>
                  <w:tcW w:w="328" w:type="pct"/>
                  <w:vAlign w:val="center"/>
                </w:tcPr>
                <w:p w14:paraId="46DB59F7"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bCs/>
                      <w:kern w:val="0"/>
                      <w:szCs w:val="21"/>
                    </w:rPr>
                    <w:t>定期</w:t>
                  </w:r>
                </w:p>
              </w:tc>
              <w:tc>
                <w:tcPr>
                  <w:tcW w:w="520" w:type="pct"/>
                  <w:vAlign w:val="center"/>
                </w:tcPr>
                <w:p w14:paraId="68173EB5"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szCs w:val="21"/>
                    </w:rPr>
                    <w:t>T</w:t>
                  </w:r>
                </w:p>
              </w:tc>
              <w:tc>
                <w:tcPr>
                  <w:tcW w:w="783" w:type="pct"/>
                  <w:vMerge/>
                  <w:vAlign w:val="center"/>
                </w:tcPr>
                <w:p w14:paraId="5ECD87C2" w14:textId="77777777" w:rsidR="00DA416F" w:rsidRPr="001043D7" w:rsidRDefault="00DA416F" w:rsidP="00DA416F">
                  <w:pPr>
                    <w:adjustRightInd w:val="0"/>
                    <w:snapToGrid w:val="0"/>
                    <w:spacing w:line="276" w:lineRule="auto"/>
                    <w:jc w:val="center"/>
                    <w:rPr>
                      <w:rFonts w:eastAsiaTheme="minorEastAsia"/>
                      <w:szCs w:val="21"/>
                    </w:rPr>
                  </w:pPr>
                </w:p>
              </w:tc>
            </w:tr>
            <w:tr w:rsidR="00A97A22" w:rsidRPr="001043D7" w14:paraId="2A6DD03D" w14:textId="77777777" w:rsidTr="00DA416F">
              <w:trPr>
                <w:trHeight w:val="340"/>
                <w:jc w:val="center"/>
              </w:trPr>
              <w:tc>
                <w:tcPr>
                  <w:tcW w:w="611" w:type="pct"/>
                  <w:vAlign w:val="center"/>
                </w:tcPr>
                <w:p w14:paraId="1AC4094D" w14:textId="77777777" w:rsidR="00DA416F" w:rsidRPr="001043D7" w:rsidRDefault="00DA416F" w:rsidP="00DA416F">
                  <w:pPr>
                    <w:spacing w:line="276" w:lineRule="auto"/>
                    <w:jc w:val="center"/>
                    <w:rPr>
                      <w:rFonts w:eastAsiaTheme="minorEastAsia"/>
                      <w:szCs w:val="21"/>
                    </w:rPr>
                  </w:pPr>
                  <w:r w:rsidRPr="001043D7">
                    <w:rPr>
                      <w:rFonts w:eastAsiaTheme="minorEastAsia"/>
                      <w:bCs/>
                      <w:szCs w:val="21"/>
                    </w:rPr>
                    <w:t>废油渣</w:t>
                  </w:r>
                </w:p>
              </w:tc>
              <w:tc>
                <w:tcPr>
                  <w:tcW w:w="443" w:type="pct"/>
                  <w:vAlign w:val="center"/>
                </w:tcPr>
                <w:p w14:paraId="6DA59FAB" w14:textId="77777777" w:rsidR="00DA416F" w:rsidRPr="001043D7" w:rsidRDefault="00DA416F" w:rsidP="00DA416F">
                  <w:pPr>
                    <w:spacing w:line="276" w:lineRule="auto"/>
                    <w:jc w:val="center"/>
                    <w:rPr>
                      <w:rFonts w:eastAsiaTheme="minorEastAsia"/>
                      <w:bCs/>
                      <w:szCs w:val="21"/>
                    </w:rPr>
                  </w:pPr>
                  <w:r w:rsidRPr="001043D7">
                    <w:rPr>
                      <w:rFonts w:eastAsiaTheme="minorEastAsia"/>
                      <w:bCs/>
                      <w:szCs w:val="21"/>
                    </w:rPr>
                    <w:t>HW08</w:t>
                  </w:r>
                </w:p>
              </w:tc>
              <w:tc>
                <w:tcPr>
                  <w:tcW w:w="669" w:type="pct"/>
                  <w:vAlign w:val="center"/>
                </w:tcPr>
                <w:p w14:paraId="05EB5504" w14:textId="77777777" w:rsidR="00DA416F" w:rsidRPr="001043D7" w:rsidRDefault="00DA416F" w:rsidP="00DA416F">
                  <w:pPr>
                    <w:spacing w:line="276" w:lineRule="auto"/>
                    <w:jc w:val="center"/>
                    <w:rPr>
                      <w:rFonts w:eastAsiaTheme="minorEastAsia"/>
                      <w:bCs/>
                      <w:szCs w:val="21"/>
                    </w:rPr>
                  </w:pPr>
                  <w:r w:rsidRPr="001043D7">
                    <w:rPr>
                      <w:rFonts w:eastAsiaTheme="minorEastAsia"/>
                      <w:bCs/>
                      <w:szCs w:val="21"/>
                    </w:rPr>
                    <w:t>900-221-08</w:t>
                  </w:r>
                </w:p>
              </w:tc>
              <w:tc>
                <w:tcPr>
                  <w:tcW w:w="407" w:type="pct"/>
                  <w:vAlign w:val="center"/>
                </w:tcPr>
                <w:p w14:paraId="30293187" w14:textId="77777777" w:rsidR="00DA416F" w:rsidRPr="001043D7" w:rsidRDefault="00DA416F" w:rsidP="00DA416F">
                  <w:pPr>
                    <w:spacing w:line="276" w:lineRule="auto"/>
                    <w:jc w:val="center"/>
                    <w:rPr>
                      <w:rFonts w:eastAsiaTheme="minorEastAsia"/>
                      <w:bCs/>
                      <w:szCs w:val="21"/>
                    </w:rPr>
                  </w:pPr>
                  <w:r w:rsidRPr="001043D7">
                    <w:rPr>
                      <w:rFonts w:eastAsiaTheme="minorEastAsia"/>
                      <w:bCs/>
                      <w:szCs w:val="21"/>
                    </w:rPr>
                    <w:t>0.1</w:t>
                  </w:r>
                </w:p>
              </w:tc>
              <w:tc>
                <w:tcPr>
                  <w:tcW w:w="586" w:type="pct"/>
                  <w:vAlign w:val="center"/>
                </w:tcPr>
                <w:p w14:paraId="375DCEED" w14:textId="77777777" w:rsidR="00DA416F" w:rsidRPr="001043D7" w:rsidRDefault="00DA416F" w:rsidP="00DA416F">
                  <w:pPr>
                    <w:spacing w:line="276" w:lineRule="auto"/>
                    <w:jc w:val="center"/>
                    <w:rPr>
                      <w:rFonts w:eastAsiaTheme="minorEastAsia"/>
                      <w:bCs/>
                      <w:kern w:val="0"/>
                      <w:szCs w:val="21"/>
                    </w:rPr>
                  </w:pPr>
                  <w:proofErr w:type="gramStart"/>
                  <w:r w:rsidRPr="001043D7">
                    <w:rPr>
                      <w:rFonts w:eastAsiaTheme="minorEastAsia"/>
                      <w:bCs/>
                      <w:kern w:val="0"/>
                      <w:szCs w:val="21"/>
                    </w:rPr>
                    <w:t>清罐</w:t>
                  </w:r>
                  <w:proofErr w:type="gramEnd"/>
                </w:p>
              </w:tc>
              <w:tc>
                <w:tcPr>
                  <w:tcW w:w="325" w:type="pct"/>
                  <w:vAlign w:val="center"/>
                </w:tcPr>
                <w:p w14:paraId="24D82D7F"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bCs/>
                      <w:kern w:val="0"/>
                      <w:szCs w:val="21"/>
                    </w:rPr>
                    <w:t>固态</w:t>
                  </w:r>
                </w:p>
              </w:tc>
              <w:tc>
                <w:tcPr>
                  <w:tcW w:w="328" w:type="pct"/>
                  <w:vAlign w:val="center"/>
                </w:tcPr>
                <w:p w14:paraId="14561AFC" w14:textId="77777777" w:rsidR="00DA416F" w:rsidRPr="001043D7" w:rsidRDefault="00DA416F" w:rsidP="00DA416F">
                  <w:pPr>
                    <w:spacing w:line="276" w:lineRule="auto"/>
                    <w:jc w:val="center"/>
                    <w:rPr>
                      <w:rFonts w:eastAsiaTheme="minorEastAsia"/>
                      <w:szCs w:val="21"/>
                    </w:rPr>
                  </w:pPr>
                  <w:r w:rsidRPr="001043D7">
                    <w:rPr>
                      <w:rFonts w:eastAsiaTheme="minorEastAsia"/>
                      <w:szCs w:val="21"/>
                    </w:rPr>
                    <w:t>矿物油</w:t>
                  </w:r>
                </w:p>
              </w:tc>
              <w:tc>
                <w:tcPr>
                  <w:tcW w:w="328" w:type="pct"/>
                  <w:vAlign w:val="center"/>
                </w:tcPr>
                <w:p w14:paraId="4655F1B7" w14:textId="77777777" w:rsidR="00DA416F" w:rsidRPr="001043D7" w:rsidRDefault="00DA416F" w:rsidP="00DA416F">
                  <w:pPr>
                    <w:spacing w:line="276" w:lineRule="auto"/>
                    <w:jc w:val="center"/>
                    <w:rPr>
                      <w:rFonts w:eastAsiaTheme="minorEastAsia"/>
                      <w:bCs/>
                      <w:kern w:val="0"/>
                      <w:szCs w:val="21"/>
                    </w:rPr>
                  </w:pPr>
                  <w:r w:rsidRPr="001043D7">
                    <w:rPr>
                      <w:rFonts w:eastAsiaTheme="minorEastAsia"/>
                      <w:bCs/>
                      <w:kern w:val="0"/>
                      <w:szCs w:val="21"/>
                    </w:rPr>
                    <w:t>定期</w:t>
                  </w:r>
                </w:p>
              </w:tc>
              <w:tc>
                <w:tcPr>
                  <w:tcW w:w="520" w:type="pct"/>
                  <w:vAlign w:val="center"/>
                </w:tcPr>
                <w:p w14:paraId="6A26CDD9" w14:textId="77777777" w:rsidR="00DA416F" w:rsidRPr="001043D7" w:rsidRDefault="00DA416F" w:rsidP="00DA416F">
                  <w:pPr>
                    <w:spacing w:line="276" w:lineRule="auto"/>
                    <w:jc w:val="center"/>
                    <w:rPr>
                      <w:rFonts w:eastAsiaTheme="minorEastAsia"/>
                      <w:szCs w:val="21"/>
                    </w:rPr>
                  </w:pPr>
                  <w:r w:rsidRPr="001043D7">
                    <w:rPr>
                      <w:rFonts w:eastAsiaTheme="minorEastAsia"/>
                      <w:szCs w:val="21"/>
                    </w:rPr>
                    <w:t>T</w:t>
                  </w:r>
                  <w:r w:rsidRPr="001043D7">
                    <w:rPr>
                      <w:rFonts w:eastAsiaTheme="minorEastAsia"/>
                      <w:szCs w:val="21"/>
                    </w:rPr>
                    <w:t>，</w:t>
                  </w:r>
                  <w:r w:rsidRPr="001043D7">
                    <w:rPr>
                      <w:rFonts w:eastAsiaTheme="minorEastAsia"/>
                      <w:szCs w:val="21"/>
                    </w:rPr>
                    <w:t>I</w:t>
                  </w:r>
                </w:p>
              </w:tc>
              <w:tc>
                <w:tcPr>
                  <w:tcW w:w="783" w:type="pct"/>
                  <w:vAlign w:val="center"/>
                </w:tcPr>
                <w:p w14:paraId="6DB3EBE6" w14:textId="77777777" w:rsidR="00DA416F" w:rsidRPr="001043D7" w:rsidRDefault="00DA416F" w:rsidP="00DA416F">
                  <w:pPr>
                    <w:adjustRightInd w:val="0"/>
                    <w:snapToGrid w:val="0"/>
                    <w:spacing w:line="276" w:lineRule="auto"/>
                    <w:jc w:val="center"/>
                    <w:rPr>
                      <w:rFonts w:eastAsiaTheme="minorEastAsia"/>
                      <w:szCs w:val="21"/>
                    </w:rPr>
                  </w:pPr>
                  <w:r w:rsidRPr="001043D7">
                    <w:rPr>
                      <w:rFonts w:eastAsiaTheme="minorEastAsia"/>
                      <w:szCs w:val="21"/>
                    </w:rPr>
                    <w:t>专业清洗公司带走合理处置</w:t>
                  </w:r>
                </w:p>
              </w:tc>
            </w:tr>
          </w:tbl>
          <w:p w14:paraId="564F58F6" w14:textId="40994DED" w:rsidR="00DA416F" w:rsidRPr="001043D7" w:rsidRDefault="00DA416F" w:rsidP="00DA416F">
            <w:pPr>
              <w:adjustRightInd w:val="0"/>
              <w:snapToGrid w:val="0"/>
              <w:spacing w:beforeLines="50" w:before="120" w:line="360" w:lineRule="auto"/>
              <w:ind w:firstLineChars="200" w:firstLine="480"/>
              <w:rPr>
                <w:sz w:val="24"/>
              </w:rPr>
            </w:pPr>
            <w:r w:rsidRPr="001043D7">
              <w:rPr>
                <w:sz w:val="24"/>
              </w:rPr>
              <w:t>企业</w:t>
            </w:r>
            <w:r w:rsidRPr="001043D7">
              <w:rPr>
                <w:rFonts w:hint="eastAsia"/>
                <w:sz w:val="24"/>
              </w:rPr>
              <w:t>拟在站区设</w:t>
            </w:r>
            <w:proofErr w:type="gramStart"/>
            <w:r w:rsidRPr="001043D7">
              <w:rPr>
                <w:rFonts w:hint="eastAsia"/>
                <w:sz w:val="24"/>
              </w:rPr>
              <w:t>1</w:t>
            </w:r>
            <w:r w:rsidR="008F7685" w:rsidRPr="001043D7">
              <w:rPr>
                <w:rFonts w:hint="eastAsia"/>
                <w:sz w:val="24"/>
              </w:rPr>
              <w:t>个</w:t>
            </w:r>
            <w:r w:rsidRPr="001043D7">
              <w:rPr>
                <w:rFonts w:hint="eastAsia"/>
                <w:sz w:val="24"/>
              </w:rPr>
              <w:t>危废暂存</w:t>
            </w:r>
            <w:proofErr w:type="gramEnd"/>
            <w:r w:rsidR="008F7685" w:rsidRPr="001043D7">
              <w:rPr>
                <w:rFonts w:hint="eastAsia"/>
                <w:sz w:val="24"/>
              </w:rPr>
              <w:t>柜</w:t>
            </w:r>
            <w:r w:rsidRPr="001043D7">
              <w:rPr>
                <w:rFonts w:hint="eastAsia"/>
                <w:sz w:val="24"/>
              </w:rPr>
              <w:t>，容量</w:t>
            </w:r>
            <w:r w:rsidR="008F7685" w:rsidRPr="001043D7">
              <w:rPr>
                <w:rFonts w:hint="eastAsia"/>
                <w:sz w:val="24"/>
              </w:rPr>
              <w:t>需</w:t>
            </w:r>
            <w:r w:rsidRPr="001043D7">
              <w:rPr>
                <w:rFonts w:hint="eastAsia"/>
                <w:sz w:val="24"/>
              </w:rPr>
              <w:t>满足项目危险废物暂存要求，环</w:t>
            </w:r>
            <w:proofErr w:type="gramStart"/>
            <w:r w:rsidRPr="001043D7">
              <w:rPr>
                <w:rFonts w:hint="eastAsia"/>
                <w:sz w:val="24"/>
              </w:rPr>
              <w:t>评要求危废暂存</w:t>
            </w:r>
            <w:r w:rsidR="008F7685" w:rsidRPr="001043D7">
              <w:rPr>
                <w:rFonts w:hint="eastAsia"/>
                <w:sz w:val="24"/>
              </w:rPr>
              <w:t>柜</w:t>
            </w:r>
            <w:r w:rsidRPr="001043D7">
              <w:rPr>
                <w:sz w:val="24"/>
              </w:rPr>
              <w:t>严格</w:t>
            </w:r>
            <w:proofErr w:type="gramEnd"/>
            <w:r w:rsidRPr="001043D7">
              <w:rPr>
                <w:sz w:val="24"/>
              </w:rPr>
              <w:t>按照《危险废物贮存污染控制标准》（</w:t>
            </w:r>
            <w:r w:rsidRPr="001043D7">
              <w:rPr>
                <w:sz w:val="24"/>
              </w:rPr>
              <w:t>GB18597-2001</w:t>
            </w:r>
            <w:r w:rsidRPr="001043D7">
              <w:rPr>
                <w:sz w:val="24"/>
              </w:rPr>
              <w:t>）及其修改单（环境保护部公告</w:t>
            </w:r>
            <w:r w:rsidRPr="001043D7">
              <w:rPr>
                <w:sz w:val="24"/>
              </w:rPr>
              <w:t>2013</w:t>
            </w:r>
            <w:r w:rsidRPr="001043D7">
              <w:rPr>
                <w:sz w:val="24"/>
              </w:rPr>
              <w:t>年第</w:t>
            </w:r>
            <w:r w:rsidRPr="001043D7">
              <w:rPr>
                <w:sz w:val="24"/>
              </w:rPr>
              <w:t>36</w:t>
            </w:r>
            <w:r w:rsidRPr="001043D7">
              <w:rPr>
                <w:sz w:val="24"/>
              </w:rPr>
              <w:t>号），《危险废物、收集贮存运输技术规范》（</w:t>
            </w:r>
            <w:r w:rsidRPr="001043D7">
              <w:rPr>
                <w:sz w:val="24"/>
              </w:rPr>
              <w:t>HJ2025-2012</w:t>
            </w:r>
            <w:r w:rsidRPr="001043D7">
              <w:rPr>
                <w:sz w:val="24"/>
              </w:rPr>
              <w:t>）</w:t>
            </w:r>
            <w:r w:rsidRPr="001043D7">
              <w:rPr>
                <w:rFonts w:hint="eastAsia"/>
                <w:sz w:val="24"/>
              </w:rPr>
              <w:t>中相关要求</w:t>
            </w:r>
            <w:r w:rsidRPr="001043D7">
              <w:rPr>
                <w:sz w:val="24"/>
              </w:rPr>
              <w:t>建设</w:t>
            </w:r>
            <w:r w:rsidRPr="001043D7">
              <w:rPr>
                <w:rFonts w:hint="eastAsia"/>
                <w:sz w:val="24"/>
              </w:rPr>
              <w:t>。生产过程</w:t>
            </w:r>
            <w:proofErr w:type="gramStart"/>
            <w:r w:rsidRPr="001043D7">
              <w:rPr>
                <w:rFonts w:hint="eastAsia"/>
                <w:sz w:val="24"/>
              </w:rPr>
              <w:t>中危废储存</w:t>
            </w:r>
            <w:proofErr w:type="gramEnd"/>
            <w:r w:rsidRPr="001043D7">
              <w:rPr>
                <w:rFonts w:hint="eastAsia"/>
                <w:sz w:val="24"/>
              </w:rPr>
              <w:t>应采取措施如下：</w:t>
            </w:r>
          </w:p>
          <w:p w14:paraId="3D14C7DC" w14:textId="77777777" w:rsidR="00DA416F" w:rsidRPr="001043D7" w:rsidRDefault="00DA416F" w:rsidP="00DA416F">
            <w:pPr>
              <w:widowControl/>
              <w:adjustRightInd w:val="0"/>
              <w:snapToGrid w:val="0"/>
              <w:spacing w:line="360" w:lineRule="auto"/>
              <w:ind w:firstLineChars="200" w:firstLine="480"/>
              <w:jc w:val="left"/>
              <w:rPr>
                <w:sz w:val="24"/>
              </w:rPr>
            </w:pPr>
            <w:r w:rsidRPr="001043D7">
              <w:rPr>
                <w:rFonts w:ascii="宋体" w:hAnsi="宋体" w:cs="宋体" w:hint="eastAsia"/>
                <w:sz w:val="24"/>
              </w:rPr>
              <w:t>①</w:t>
            </w:r>
            <w:r w:rsidRPr="001043D7">
              <w:rPr>
                <w:sz w:val="24"/>
              </w:rPr>
              <w:t>存储：</w:t>
            </w:r>
            <w:proofErr w:type="gramStart"/>
            <w:r w:rsidRPr="001043D7">
              <w:rPr>
                <w:sz w:val="24"/>
              </w:rPr>
              <w:t>危废贮存</w:t>
            </w:r>
            <w:proofErr w:type="gramEnd"/>
            <w:r w:rsidRPr="001043D7">
              <w:rPr>
                <w:sz w:val="24"/>
              </w:rPr>
              <w:t>场所和贮存容器符合《危险废物贮存污染控制标准》（</w:t>
            </w:r>
            <w:r w:rsidRPr="001043D7">
              <w:rPr>
                <w:sz w:val="24"/>
              </w:rPr>
              <w:t>GB18597-2001</w:t>
            </w:r>
            <w:r w:rsidRPr="001043D7">
              <w:rPr>
                <w:sz w:val="24"/>
              </w:rPr>
              <w:t>）</w:t>
            </w:r>
            <w:r w:rsidRPr="001043D7">
              <w:rPr>
                <w:rFonts w:hint="eastAsia"/>
                <w:sz w:val="24"/>
              </w:rPr>
              <w:t>及修改单</w:t>
            </w:r>
            <w:r w:rsidRPr="001043D7">
              <w:rPr>
                <w:sz w:val="24"/>
              </w:rPr>
              <w:t>要求。危险废物贮存场所应起到防风、防雨、防晒、</w:t>
            </w:r>
            <w:r w:rsidRPr="001043D7">
              <w:rPr>
                <w:sz w:val="24"/>
              </w:rPr>
              <w:lastRenderedPageBreak/>
              <w:t>防渗漏的作用。放置危险废物</w:t>
            </w:r>
            <w:r w:rsidRPr="001043D7">
              <w:rPr>
                <w:rFonts w:hint="eastAsia"/>
                <w:sz w:val="24"/>
              </w:rPr>
              <w:t>贮存容器</w:t>
            </w:r>
            <w:r w:rsidRPr="001043D7">
              <w:rPr>
                <w:sz w:val="24"/>
              </w:rPr>
              <w:t>的硬化地面应没有裂缝，保证危险废物暂存场地的渗透系数应</w:t>
            </w:r>
            <w:r w:rsidRPr="001043D7">
              <w:rPr>
                <w:sz w:val="24"/>
              </w:rPr>
              <w:t>≤10</w:t>
            </w:r>
            <w:r w:rsidRPr="001043D7">
              <w:rPr>
                <w:sz w:val="24"/>
                <w:vertAlign w:val="superscript"/>
              </w:rPr>
              <w:t>-10</w:t>
            </w:r>
            <w:r w:rsidRPr="001043D7">
              <w:rPr>
                <w:sz w:val="24"/>
              </w:rPr>
              <w:t>cm/s</w:t>
            </w:r>
            <w:r w:rsidRPr="001043D7">
              <w:rPr>
                <w:sz w:val="24"/>
              </w:rPr>
              <w:t>。危险废物贮存容器应满足以下要求：应当使用符合标准的容器盛装危险废物；装载危险废物的容器及材质要满足相应的强度要求；装载危险废物的容器必须完好无损；</w:t>
            </w:r>
            <w:r w:rsidRPr="001043D7">
              <w:rPr>
                <w:rFonts w:hint="eastAsia"/>
                <w:sz w:val="24"/>
              </w:rPr>
              <w:t>不同危险废物采用单独容器收集，</w:t>
            </w:r>
            <w:r w:rsidRPr="001043D7">
              <w:rPr>
                <w:sz w:val="24"/>
              </w:rPr>
              <w:t>盛装危险废物的容器材质和衬里要与危险废物相容（不相互反应）。</w:t>
            </w:r>
          </w:p>
          <w:p w14:paraId="61440B60" w14:textId="77777777" w:rsidR="00DA416F" w:rsidRPr="001043D7" w:rsidRDefault="00DA416F" w:rsidP="00DA416F">
            <w:pPr>
              <w:widowControl/>
              <w:adjustRightInd w:val="0"/>
              <w:snapToGrid w:val="0"/>
              <w:spacing w:line="360" w:lineRule="auto"/>
              <w:ind w:firstLineChars="200" w:firstLine="480"/>
              <w:jc w:val="left"/>
              <w:rPr>
                <w:sz w:val="24"/>
              </w:rPr>
            </w:pPr>
            <w:r w:rsidRPr="001043D7">
              <w:rPr>
                <w:rFonts w:ascii="宋体" w:hAnsi="宋体" w:cs="宋体" w:hint="eastAsia"/>
                <w:sz w:val="24"/>
              </w:rPr>
              <w:t>②</w:t>
            </w:r>
            <w:r w:rsidRPr="001043D7">
              <w:rPr>
                <w:sz w:val="24"/>
              </w:rPr>
              <w:t>管理：</w:t>
            </w:r>
            <w:proofErr w:type="gramStart"/>
            <w:r w:rsidRPr="001043D7">
              <w:rPr>
                <w:sz w:val="24"/>
              </w:rPr>
              <w:t>危险危废存储</w:t>
            </w:r>
            <w:proofErr w:type="gramEnd"/>
            <w:r w:rsidRPr="001043D7">
              <w:rPr>
                <w:sz w:val="24"/>
              </w:rPr>
              <w:t>是严禁与其他固废混合存放。堆放时宜</w:t>
            </w:r>
            <w:proofErr w:type="gramStart"/>
            <w:r w:rsidRPr="001043D7">
              <w:rPr>
                <w:sz w:val="24"/>
              </w:rPr>
              <w:t>按危废</w:t>
            </w:r>
            <w:proofErr w:type="gramEnd"/>
            <w:r w:rsidRPr="001043D7">
              <w:rPr>
                <w:sz w:val="24"/>
              </w:rPr>
              <w:t>种类分类堆放。对危险废物进行密闭包装。并应严格按照《危险废物贮存污染控制标准》（</w:t>
            </w:r>
            <w:r w:rsidRPr="001043D7">
              <w:rPr>
                <w:sz w:val="24"/>
              </w:rPr>
              <w:t>GB18597-2001</w:t>
            </w:r>
            <w:r w:rsidRPr="001043D7">
              <w:rPr>
                <w:sz w:val="24"/>
              </w:rPr>
              <w:t>）及其</w:t>
            </w:r>
            <w:r w:rsidRPr="001043D7">
              <w:rPr>
                <w:sz w:val="24"/>
              </w:rPr>
              <w:t>2013</w:t>
            </w:r>
            <w:r w:rsidRPr="001043D7">
              <w:rPr>
                <w:sz w:val="24"/>
              </w:rPr>
              <w:t>年修改单和《危险废物转移联单管理办法》中的规定，完善危险废物转移联单记录及台账管理。</w:t>
            </w:r>
          </w:p>
          <w:p w14:paraId="0A755485" w14:textId="77777777" w:rsidR="00DA416F" w:rsidRPr="001043D7" w:rsidRDefault="00DA416F" w:rsidP="00DA416F">
            <w:pPr>
              <w:widowControl/>
              <w:adjustRightInd w:val="0"/>
              <w:snapToGrid w:val="0"/>
              <w:spacing w:line="360" w:lineRule="auto"/>
              <w:ind w:firstLineChars="200" w:firstLine="480"/>
              <w:jc w:val="left"/>
              <w:rPr>
                <w:sz w:val="24"/>
              </w:rPr>
            </w:pPr>
            <w:r w:rsidRPr="001043D7">
              <w:rPr>
                <w:rFonts w:ascii="宋体" w:hAnsi="宋体" w:cs="宋体" w:hint="eastAsia"/>
                <w:sz w:val="24"/>
              </w:rPr>
              <w:t>③</w:t>
            </w:r>
            <w:r w:rsidRPr="001043D7">
              <w:rPr>
                <w:sz w:val="24"/>
              </w:rPr>
              <w:t>标识：暂存危险废物的容器上必须粘贴符合《危险废物贮存污染控制标准》（</w:t>
            </w:r>
            <w:r w:rsidRPr="001043D7">
              <w:rPr>
                <w:sz w:val="24"/>
              </w:rPr>
              <w:t>GB18597-2001</w:t>
            </w:r>
            <w:r w:rsidRPr="001043D7">
              <w:rPr>
                <w:sz w:val="24"/>
              </w:rPr>
              <w:t>）附录</w:t>
            </w:r>
            <w:r w:rsidRPr="001043D7">
              <w:rPr>
                <w:sz w:val="24"/>
              </w:rPr>
              <w:t>A</w:t>
            </w:r>
            <w:r w:rsidRPr="001043D7">
              <w:rPr>
                <w:sz w:val="24"/>
              </w:rPr>
              <w:t>所示的标签。</w:t>
            </w:r>
          </w:p>
          <w:bookmarkEnd w:id="2"/>
          <w:bookmarkEnd w:id="3"/>
          <w:bookmarkEnd w:id="4"/>
          <w:bookmarkEnd w:id="5"/>
          <w:bookmarkEnd w:id="6"/>
          <w:bookmarkEnd w:id="7"/>
          <w:p w14:paraId="59279104" w14:textId="77777777" w:rsidR="00957DBA" w:rsidRPr="001043D7" w:rsidRDefault="00957DBA" w:rsidP="00CA6A2A">
            <w:pPr>
              <w:pStyle w:val="-ls"/>
              <w:ind w:firstLine="480"/>
              <w:rPr>
                <w:rFonts w:eastAsiaTheme="minorEastAsia" w:hAnsi="Times New Roman"/>
                <w:bCs/>
                <w:szCs w:val="24"/>
              </w:rPr>
            </w:pPr>
            <w:r w:rsidRPr="001043D7">
              <w:rPr>
                <w:rFonts w:eastAsiaTheme="minorEastAsia" w:hAnsi="Times New Roman"/>
                <w:szCs w:val="24"/>
              </w:rPr>
              <w:t>综上所述，项目产生的</w:t>
            </w:r>
            <w:proofErr w:type="gramStart"/>
            <w:r w:rsidRPr="001043D7">
              <w:rPr>
                <w:rFonts w:eastAsiaTheme="minorEastAsia" w:hAnsi="Times New Roman"/>
                <w:szCs w:val="24"/>
              </w:rPr>
              <w:t>固废均进行</w:t>
            </w:r>
            <w:proofErr w:type="gramEnd"/>
            <w:r w:rsidRPr="001043D7">
              <w:rPr>
                <w:rFonts w:eastAsiaTheme="minorEastAsia" w:hAnsi="Times New Roman"/>
                <w:szCs w:val="24"/>
              </w:rPr>
              <w:t>了合理处置，可以满足</w:t>
            </w:r>
            <w:r w:rsidRPr="001043D7">
              <w:rPr>
                <w:rFonts w:eastAsiaTheme="minorEastAsia" w:hAnsi="Times New Roman"/>
                <w:bCs/>
                <w:szCs w:val="24"/>
              </w:rPr>
              <w:t>《一般工业固体废物贮存和填埋污染控制标准》（</w:t>
            </w:r>
            <w:r w:rsidRPr="001043D7">
              <w:rPr>
                <w:rFonts w:eastAsiaTheme="minorEastAsia" w:hAnsi="Times New Roman"/>
                <w:bCs/>
                <w:szCs w:val="24"/>
              </w:rPr>
              <w:t>GB 18599-2020</w:t>
            </w:r>
            <w:r w:rsidRPr="001043D7">
              <w:rPr>
                <w:rFonts w:eastAsiaTheme="minorEastAsia" w:hAnsi="Times New Roman"/>
                <w:bCs/>
                <w:szCs w:val="24"/>
              </w:rPr>
              <w:t>）以及《危险废物贮存污染控制标准》</w:t>
            </w:r>
            <w:r w:rsidRPr="001043D7">
              <w:rPr>
                <w:rFonts w:eastAsiaTheme="minorEastAsia" w:hAnsi="Times New Roman"/>
                <w:bCs/>
                <w:szCs w:val="24"/>
              </w:rPr>
              <w:t>(GB 18597-2001)</w:t>
            </w:r>
            <w:r w:rsidRPr="001043D7">
              <w:rPr>
                <w:rFonts w:eastAsiaTheme="minorEastAsia" w:hAnsi="Times New Roman"/>
                <w:bCs/>
                <w:szCs w:val="24"/>
              </w:rPr>
              <w:t>及其修改单的相关标准要求，</w:t>
            </w:r>
            <w:r w:rsidRPr="001043D7">
              <w:rPr>
                <w:rFonts w:eastAsiaTheme="minorEastAsia" w:hAnsi="Times New Roman"/>
                <w:szCs w:val="24"/>
              </w:rPr>
              <w:t>不会对周边环境造成二次危害，项目固体废物防治措施可行。</w:t>
            </w:r>
          </w:p>
          <w:p w14:paraId="5DF326D0" w14:textId="4E94A893" w:rsidR="00492142" w:rsidRPr="001043D7" w:rsidRDefault="004C09AE">
            <w:pPr>
              <w:pStyle w:val="2"/>
              <w:snapToGrid w:val="0"/>
              <w:ind w:firstLineChars="200" w:firstLine="482"/>
              <w:textAlignment w:val="auto"/>
            </w:pPr>
            <w:r w:rsidRPr="001043D7">
              <w:t>五、</w:t>
            </w:r>
            <w:r w:rsidR="00492142" w:rsidRPr="001043D7">
              <w:rPr>
                <w:rFonts w:hint="eastAsia"/>
              </w:rPr>
              <w:t>地下水</w:t>
            </w:r>
            <w:r w:rsidR="00DA416F" w:rsidRPr="001043D7">
              <w:rPr>
                <w:rFonts w:hint="eastAsia"/>
              </w:rPr>
              <w:t>及土壤</w:t>
            </w:r>
          </w:p>
          <w:p w14:paraId="06783C3A" w14:textId="77777777" w:rsidR="00DA416F" w:rsidRPr="001043D7" w:rsidRDefault="00DA416F" w:rsidP="00DA416F">
            <w:pPr>
              <w:spacing w:line="360" w:lineRule="auto"/>
              <w:ind w:firstLineChars="200" w:firstLine="480"/>
              <w:rPr>
                <w:rFonts w:hAnsi="宋体"/>
                <w:bCs/>
                <w:sz w:val="24"/>
              </w:rPr>
            </w:pPr>
            <w:r w:rsidRPr="001043D7">
              <w:rPr>
                <w:rFonts w:hAnsi="宋体" w:hint="eastAsia"/>
                <w:bCs/>
                <w:sz w:val="24"/>
              </w:rPr>
              <w:t>（</w:t>
            </w:r>
            <w:r w:rsidRPr="001043D7">
              <w:rPr>
                <w:rFonts w:hAnsi="宋体" w:hint="eastAsia"/>
                <w:bCs/>
                <w:sz w:val="24"/>
              </w:rPr>
              <w:t>1</w:t>
            </w:r>
            <w:r w:rsidRPr="001043D7">
              <w:rPr>
                <w:rFonts w:hAnsi="宋体" w:hint="eastAsia"/>
                <w:bCs/>
                <w:sz w:val="24"/>
              </w:rPr>
              <w:t>）地下水、土壤污染途径</w:t>
            </w:r>
          </w:p>
          <w:p w14:paraId="4DAB418E" w14:textId="2954EFC2" w:rsidR="00DA416F" w:rsidRPr="001043D7" w:rsidRDefault="00DA416F" w:rsidP="00DA416F">
            <w:pPr>
              <w:spacing w:line="360" w:lineRule="auto"/>
              <w:ind w:firstLineChars="200" w:firstLine="480"/>
              <w:rPr>
                <w:sz w:val="24"/>
              </w:rPr>
            </w:pPr>
            <w:r w:rsidRPr="001043D7">
              <w:rPr>
                <w:sz w:val="24"/>
              </w:rPr>
              <w:t>本项目可能存在对地下水、土壤的主要污染方式是渗入型污染，造成影响的环节主要包括：储罐区、隔油池、卸油、加油过程等的跑、冒、滴、</w:t>
            </w:r>
            <w:proofErr w:type="gramStart"/>
            <w:r w:rsidRPr="001043D7">
              <w:rPr>
                <w:sz w:val="24"/>
              </w:rPr>
              <w:t>漏对地下水</w:t>
            </w:r>
            <w:proofErr w:type="gramEnd"/>
            <w:r w:rsidRPr="001043D7">
              <w:rPr>
                <w:sz w:val="24"/>
              </w:rPr>
              <w:t>、土壤的影响。</w:t>
            </w:r>
          </w:p>
          <w:p w14:paraId="3DFEBF2D" w14:textId="77777777" w:rsidR="00DA416F" w:rsidRPr="001043D7" w:rsidRDefault="00DA416F" w:rsidP="00DA416F">
            <w:pPr>
              <w:spacing w:line="360" w:lineRule="auto"/>
              <w:ind w:firstLineChars="200" w:firstLine="480"/>
              <w:rPr>
                <w:rFonts w:hAnsi="宋体"/>
                <w:bCs/>
                <w:sz w:val="24"/>
              </w:rPr>
            </w:pPr>
            <w:r w:rsidRPr="001043D7">
              <w:rPr>
                <w:rFonts w:hAnsi="宋体" w:hint="eastAsia"/>
                <w:bCs/>
                <w:sz w:val="24"/>
              </w:rPr>
              <w:t>（</w:t>
            </w:r>
            <w:r w:rsidRPr="001043D7">
              <w:rPr>
                <w:rFonts w:hAnsi="宋体" w:hint="eastAsia"/>
                <w:bCs/>
                <w:sz w:val="24"/>
              </w:rPr>
              <w:t>2</w:t>
            </w:r>
            <w:r w:rsidRPr="001043D7">
              <w:rPr>
                <w:rFonts w:hAnsi="宋体" w:hint="eastAsia"/>
                <w:bCs/>
                <w:sz w:val="24"/>
              </w:rPr>
              <w:t>）</w:t>
            </w:r>
            <w:r w:rsidRPr="001043D7">
              <w:rPr>
                <w:rFonts w:hAnsi="宋体"/>
                <w:bCs/>
                <w:sz w:val="24"/>
              </w:rPr>
              <w:t>地下水</w:t>
            </w:r>
            <w:r w:rsidRPr="001043D7">
              <w:rPr>
                <w:rFonts w:hAnsi="宋体" w:hint="eastAsia"/>
                <w:bCs/>
                <w:sz w:val="24"/>
              </w:rPr>
              <w:t>、土壤</w:t>
            </w:r>
            <w:r w:rsidRPr="001043D7">
              <w:rPr>
                <w:rFonts w:hAnsi="宋体"/>
                <w:bCs/>
                <w:sz w:val="24"/>
              </w:rPr>
              <w:t>污染防治和保护措施</w:t>
            </w:r>
          </w:p>
          <w:p w14:paraId="70F8EBF9" w14:textId="77777777" w:rsidR="00DA416F" w:rsidRPr="001043D7" w:rsidRDefault="00DA416F" w:rsidP="00DA416F">
            <w:pPr>
              <w:spacing w:line="360" w:lineRule="auto"/>
              <w:ind w:firstLineChars="200" w:firstLine="480"/>
              <w:rPr>
                <w:sz w:val="24"/>
              </w:rPr>
            </w:pPr>
            <w:r w:rsidRPr="001043D7">
              <w:rPr>
                <w:sz w:val="24"/>
              </w:rPr>
              <w:t>针对可能发生的地下水、土壤污染，地下水、土壤污染防治措施按照</w:t>
            </w:r>
            <w:r w:rsidRPr="001043D7">
              <w:rPr>
                <w:sz w:val="24"/>
              </w:rPr>
              <w:t>“</w:t>
            </w:r>
            <w:r w:rsidRPr="001043D7">
              <w:rPr>
                <w:sz w:val="24"/>
              </w:rPr>
              <w:t>源头控制、分区防控、污染监控、应急响应</w:t>
            </w:r>
            <w:r w:rsidRPr="001043D7">
              <w:rPr>
                <w:sz w:val="24"/>
              </w:rPr>
              <w:t>”</w:t>
            </w:r>
            <w:r w:rsidRPr="001043D7">
              <w:rPr>
                <w:sz w:val="24"/>
              </w:rPr>
              <w:t>相结合的原则，从污染物的产生、入渗、扩散、应急</w:t>
            </w:r>
            <w:proofErr w:type="gramStart"/>
            <w:r w:rsidRPr="001043D7">
              <w:rPr>
                <w:sz w:val="24"/>
              </w:rPr>
              <w:t>响应全阶段</w:t>
            </w:r>
            <w:proofErr w:type="gramEnd"/>
            <w:r w:rsidRPr="001043D7">
              <w:rPr>
                <w:sz w:val="24"/>
              </w:rPr>
              <w:t>进行控制。</w:t>
            </w:r>
          </w:p>
          <w:p w14:paraId="1881AC5D" w14:textId="77777777" w:rsidR="00DA416F" w:rsidRPr="001043D7" w:rsidRDefault="00DA416F" w:rsidP="00DA416F">
            <w:pPr>
              <w:spacing w:line="360" w:lineRule="auto"/>
              <w:ind w:firstLineChars="200" w:firstLine="480"/>
              <w:rPr>
                <w:sz w:val="24"/>
              </w:rPr>
            </w:pPr>
            <w:r w:rsidRPr="001043D7">
              <w:rPr>
                <w:rFonts w:ascii="宋体" w:hAnsi="宋体" w:cs="宋体" w:hint="eastAsia"/>
                <w:sz w:val="24"/>
              </w:rPr>
              <w:t>①</w:t>
            </w:r>
            <w:r w:rsidRPr="001043D7">
              <w:rPr>
                <w:sz w:val="24"/>
              </w:rPr>
              <w:t>源头控制措施</w:t>
            </w:r>
          </w:p>
          <w:p w14:paraId="41BE3DD5" w14:textId="77777777" w:rsidR="00DA416F" w:rsidRPr="001043D7" w:rsidRDefault="00DA416F" w:rsidP="00DA416F">
            <w:pPr>
              <w:spacing w:line="360" w:lineRule="auto"/>
              <w:ind w:firstLineChars="200" w:firstLine="480"/>
              <w:rPr>
                <w:bCs/>
                <w:sz w:val="24"/>
              </w:rPr>
            </w:pPr>
            <w:r w:rsidRPr="001043D7">
              <w:rPr>
                <w:bCs/>
                <w:sz w:val="24"/>
              </w:rPr>
              <w:t>a</w:t>
            </w:r>
            <w:r w:rsidRPr="001043D7">
              <w:rPr>
                <w:bCs/>
                <w:sz w:val="24"/>
              </w:rPr>
              <w:t>、管道防泄漏措施：本项目卸油管、卸油油气回收管、加油油气回收管道、三次油气回收管、通气管埋地部分采用单层复合管道，加油管道采用</w:t>
            </w:r>
            <w:r w:rsidRPr="001043D7">
              <w:rPr>
                <w:bCs/>
                <w:sz w:val="24"/>
              </w:rPr>
              <w:t>Φ75/63</w:t>
            </w:r>
            <w:r w:rsidRPr="001043D7">
              <w:rPr>
                <w:bCs/>
                <w:sz w:val="24"/>
              </w:rPr>
              <w:t>的双层复合管道，管道参照欧洲标准《加油站埋地安装热塑性塑料管道和挠性金属</w:t>
            </w:r>
            <w:r w:rsidRPr="001043D7">
              <w:rPr>
                <w:bCs/>
                <w:sz w:val="24"/>
              </w:rPr>
              <w:lastRenderedPageBreak/>
              <w:t>管道》</w:t>
            </w:r>
            <w:r w:rsidRPr="001043D7">
              <w:rPr>
                <w:bCs/>
                <w:sz w:val="24"/>
              </w:rPr>
              <w:t>EN14125-2013</w:t>
            </w:r>
            <w:r w:rsidRPr="001043D7">
              <w:rPr>
                <w:bCs/>
                <w:sz w:val="24"/>
              </w:rPr>
              <w:t>，所采用的</w:t>
            </w:r>
            <w:r w:rsidRPr="001043D7">
              <w:rPr>
                <w:bCs/>
                <w:sz w:val="24"/>
              </w:rPr>
              <w:t>UPP</w:t>
            </w:r>
            <w:r w:rsidRPr="001043D7">
              <w:rPr>
                <w:bCs/>
                <w:sz w:val="24"/>
              </w:rPr>
              <w:t>管道需要有质量证明文件。</w:t>
            </w:r>
            <w:r w:rsidRPr="001043D7">
              <w:rPr>
                <w:bCs/>
                <w:sz w:val="24"/>
              </w:rPr>
              <w:t>UPP</w:t>
            </w:r>
            <w:r w:rsidRPr="001043D7">
              <w:rPr>
                <w:bCs/>
                <w:sz w:val="24"/>
              </w:rPr>
              <w:t>管道主体结构层为无孔隙聚乙烯材料，壁厚大于</w:t>
            </w:r>
            <w:r w:rsidRPr="001043D7">
              <w:rPr>
                <w:bCs/>
                <w:sz w:val="24"/>
              </w:rPr>
              <w:t>4mm</w:t>
            </w:r>
            <w:r w:rsidRPr="001043D7">
              <w:rPr>
                <w:bCs/>
                <w:sz w:val="24"/>
              </w:rPr>
              <w:t>。埋地部分的</w:t>
            </w:r>
            <w:r w:rsidRPr="001043D7">
              <w:rPr>
                <w:bCs/>
                <w:sz w:val="24"/>
              </w:rPr>
              <w:t>UPP</w:t>
            </w:r>
            <w:r w:rsidRPr="001043D7">
              <w:rPr>
                <w:bCs/>
                <w:sz w:val="24"/>
              </w:rPr>
              <w:t>管道采用配套的专用连接管件电熔连接；导静电</w:t>
            </w:r>
            <w:r w:rsidRPr="001043D7">
              <w:rPr>
                <w:bCs/>
                <w:sz w:val="24"/>
              </w:rPr>
              <w:t>UPP</w:t>
            </w:r>
            <w:r w:rsidRPr="001043D7">
              <w:rPr>
                <w:bCs/>
                <w:sz w:val="24"/>
              </w:rPr>
              <w:t>管道导</w:t>
            </w:r>
            <w:proofErr w:type="gramStart"/>
            <w:r w:rsidRPr="001043D7">
              <w:rPr>
                <w:bCs/>
                <w:sz w:val="24"/>
              </w:rPr>
              <w:t>静电村层的</w:t>
            </w:r>
            <w:proofErr w:type="gramEnd"/>
            <w:r w:rsidRPr="001043D7">
              <w:rPr>
                <w:bCs/>
                <w:sz w:val="24"/>
              </w:rPr>
              <w:t>体电阻率小于</w:t>
            </w:r>
            <w:r w:rsidRPr="001043D7">
              <w:rPr>
                <w:bCs/>
                <w:sz w:val="24"/>
              </w:rPr>
              <w:t>10</w:t>
            </w:r>
            <w:r w:rsidRPr="001043D7">
              <w:rPr>
                <w:bCs/>
                <w:sz w:val="24"/>
                <w:vertAlign w:val="superscript"/>
              </w:rPr>
              <w:t>8</w:t>
            </w:r>
            <w:r w:rsidRPr="001043D7">
              <w:rPr>
                <w:bCs/>
                <w:sz w:val="24"/>
              </w:rPr>
              <w:t>Ω</w:t>
            </w:r>
            <w:r w:rsidRPr="001043D7">
              <w:rPr>
                <w:bCs/>
                <w:sz w:val="24"/>
              </w:rPr>
              <w:t>．</w:t>
            </w:r>
            <w:r w:rsidRPr="001043D7">
              <w:rPr>
                <w:bCs/>
                <w:sz w:val="24"/>
              </w:rPr>
              <w:t>m</w:t>
            </w:r>
            <w:r w:rsidRPr="001043D7">
              <w:rPr>
                <w:bCs/>
                <w:sz w:val="24"/>
              </w:rPr>
              <w:t>，表面电阻率小于</w:t>
            </w:r>
            <w:r w:rsidRPr="001043D7">
              <w:rPr>
                <w:bCs/>
                <w:sz w:val="24"/>
              </w:rPr>
              <w:t>10</w:t>
            </w:r>
            <w:r w:rsidRPr="001043D7">
              <w:rPr>
                <w:bCs/>
                <w:sz w:val="24"/>
                <w:vertAlign w:val="superscript"/>
              </w:rPr>
              <w:t>10</w:t>
            </w:r>
            <w:r w:rsidRPr="001043D7">
              <w:rPr>
                <w:bCs/>
                <w:sz w:val="24"/>
              </w:rPr>
              <w:t>Ω</w:t>
            </w:r>
            <w:r w:rsidRPr="001043D7">
              <w:rPr>
                <w:bCs/>
                <w:sz w:val="24"/>
              </w:rPr>
              <w:t>。通气管地上部分采用</w:t>
            </w:r>
            <w:r w:rsidRPr="001043D7">
              <w:rPr>
                <w:bCs/>
                <w:sz w:val="24"/>
              </w:rPr>
              <w:t>20</w:t>
            </w:r>
            <w:r w:rsidRPr="001043D7">
              <w:rPr>
                <w:bCs/>
                <w:sz w:val="24"/>
              </w:rPr>
              <w:t>＃无缝钢管，技术性能须符合《输送流体用无缝钢管》</w:t>
            </w:r>
            <w:r w:rsidRPr="001043D7">
              <w:rPr>
                <w:bCs/>
                <w:sz w:val="24"/>
              </w:rPr>
              <w:t>GB/T8163-2018</w:t>
            </w:r>
            <w:r w:rsidRPr="001043D7">
              <w:rPr>
                <w:bCs/>
                <w:sz w:val="24"/>
              </w:rPr>
              <w:t>的技术要求和规定。</w:t>
            </w:r>
          </w:p>
          <w:p w14:paraId="3A56EA3F" w14:textId="77777777" w:rsidR="00DA416F" w:rsidRPr="001043D7" w:rsidRDefault="00DA416F" w:rsidP="00DA416F">
            <w:pPr>
              <w:spacing w:line="360" w:lineRule="auto"/>
              <w:ind w:firstLineChars="200" w:firstLine="480"/>
              <w:rPr>
                <w:bCs/>
                <w:sz w:val="24"/>
              </w:rPr>
            </w:pPr>
            <w:r w:rsidRPr="001043D7">
              <w:rPr>
                <w:bCs/>
                <w:sz w:val="24"/>
              </w:rPr>
              <w:t>b</w:t>
            </w:r>
            <w:r w:rsidRPr="001043D7">
              <w:rPr>
                <w:bCs/>
                <w:sz w:val="24"/>
              </w:rPr>
              <w:t>、油罐的人孔井、卸油口、加油机防渗措施：内表面</w:t>
            </w:r>
            <w:proofErr w:type="gramStart"/>
            <w:r w:rsidRPr="001043D7">
              <w:rPr>
                <w:bCs/>
                <w:sz w:val="24"/>
              </w:rPr>
              <w:t>衬</w:t>
            </w:r>
            <w:proofErr w:type="gramEnd"/>
            <w:r w:rsidRPr="001043D7">
              <w:rPr>
                <w:bCs/>
                <w:sz w:val="24"/>
              </w:rPr>
              <w:t>环氧树脂的防渗层；外表面采用</w:t>
            </w:r>
            <w:proofErr w:type="gramStart"/>
            <w:r w:rsidRPr="001043D7">
              <w:rPr>
                <w:bCs/>
                <w:sz w:val="24"/>
              </w:rPr>
              <w:t>改性沥青施做防水</w:t>
            </w:r>
            <w:proofErr w:type="gramEnd"/>
            <w:r w:rsidRPr="001043D7">
              <w:rPr>
                <w:bCs/>
                <w:sz w:val="24"/>
              </w:rPr>
              <w:t>处理，防止雨水、地表水和外部泄漏油品渗入。</w:t>
            </w:r>
          </w:p>
          <w:p w14:paraId="336552DF" w14:textId="61DA38E4" w:rsidR="00DA416F" w:rsidRPr="001043D7" w:rsidRDefault="00DA416F" w:rsidP="0007342E">
            <w:pPr>
              <w:spacing w:line="360" w:lineRule="auto"/>
              <w:ind w:firstLineChars="200" w:firstLine="480"/>
              <w:rPr>
                <w:bCs/>
                <w:sz w:val="24"/>
              </w:rPr>
            </w:pPr>
            <w:r w:rsidRPr="001043D7">
              <w:rPr>
                <w:bCs/>
                <w:sz w:val="24"/>
              </w:rPr>
              <w:t>c</w:t>
            </w:r>
            <w:r w:rsidRPr="001043D7">
              <w:rPr>
                <w:bCs/>
                <w:sz w:val="24"/>
              </w:rPr>
              <w:t>、储罐防渗漏措施：本项目油罐选用</w:t>
            </w:r>
            <w:r w:rsidR="0007342E" w:rsidRPr="001043D7">
              <w:rPr>
                <w:rFonts w:hint="eastAsia"/>
                <w:bCs/>
                <w:sz w:val="24"/>
              </w:rPr>
              <w:t>F</w:t>
            </w:r>
            <w:r w:rsidRPr="001043D7">
              <w:rPr>
                <w:bCs/>
                <w:sz w:val="24"/>
              </w:rPr>
              <w:t>F</w:t>
            </w:r>
            <w:r w:rsidRPr="001043D7">
              <w:rPr>
                <w:bCs/>
                <w:sz w:val="24"/>
              </w:rPr>
              <w:t>双层储罐，</w:t>
            </w:r>
            <w:r w:rsidR="0007342E" w:rsidRPr="001043D7">
              <w:rPr>
                <w:bCs/>
                <w:sz w:val="24"/>
              </w:rPr>
              <w:t>即</w:t>
            </w:r>
            <w:r w:rsidR="0007342E" w:rsidRPr="001043D7">
              <w:rPr>
                <w:rFonts w:hint="eastAsia"/>
                <w:bCs/>
                <w:sz w:val="24"/>
              </w:rPr>
              <w:t>双层玻璃纤维增强塑料，双层油罐自带渗漏检测立管，油罐内设置防爆阻隔</w:t>
            </w:r>
            <w:r w:rsidR="0007342E" w:rsidRPr="001043D7">
              <w:rPr>
                <w:bCs/>
                <w:sz w:val="24"/>
              </w:rPr>
              <w:t>，双层油罐渗漏检测采用在</w:t>
            </w:r>
            <w:r w:rsidRPr="001043D7">
              <w:rPr>
                <w:bCs/>
                <w:sz w:val="24"/>
              </w:rPr>
              <w:t>线监测系统实时监测。防渗层为至少</w:t>
            </w:r>
            <w:r w:rsidRPr="001043D7">
              <w:rPr>
                <w:bCs/>
                <w:sz w:val="24"/>
              </w:rPr>
              <w:t>1m</w:t>
            </w:r>
            <w:r w:rsidRPr="001043D7">
              <w:rPr>
                <w:bCs/>
                <w:sz w:val="24"/>
              </w:rPr>
              <w:t>厚黏土层（</w:t>
            </w:r>
            <w:r w:rsidRPr="001043D7">
              <w:rPr>
                <w:bCs/>
                <w:sz w:val="24"/>
              </w:rPr>
              <w:t>≤1×10</w:t>
            </w:r>
            <w:r w:rsidRPr="001043D7">
              <w:rPr>
                <w:bCs/>
                <w:sz w:val="24"/>
                <w:vertAlign w:val="superscript"/>
              </w:rPr>
              <w:t>-7</w:t>
            </w:r>
            <w:r w:rsidRPr="001043D7">
              <w:rPr>
                <w:bCs/>
                <w:sz w:val="24"/>
              </w:rPr>
              <w:t>cm/s</w:t>
            </w:r>
            <w:r w:rsidRPr="001043D7">
              <w:rPr>
                <w:bCs/>
                <w:sz w:val="24"/>
              </w:rPr>
              <w:t>），或</w:t>
            </w:r>
            <w:r w:rsidRPr="001043D7">
              <w:rPr>
                <w:bCs/>
                <w:sz w:val="24"/>
              </w:rPr>
              <w:t>2mm</w:t>
            </w:r>
            <w:r w:rsidRPr="001043D7">
              <w:rPr>
                <w:bCs/>
                <w:sz w:val="24"/>
              </w:rPr>
              <w:t>厚高密度聚乙烯膜，或至少</w:t>
            </w:r>
            <w:r w:rsidRPr="001043D7">
              <w:rPr>
                <w:bCs/>
                <w:sz w:val="24"/>
              </w:rPr>
              <w:t>2mm</w:t>
            </w:r>
            <w:proofErr w:type="gramStart"/>
            <w:r w:rsidRPr="001043D7">
              <w:rPr>
                <w:bCs/>
                <w:sz w:val="24"/>
              </w:rPr>
              <w:t>厚其他</w:t>
            </w:r>
            <w:proofErr w:type="gramEnd"/>
            <w:r w:rsidRPr="001043D7">
              <w:rPr>
                <w:bCs/>
                <w:sz w:val="24"/>
              </w:rPr>
              <w:t>人工材料，渗透系数应</w:t>
            </w:r>
            <w:r w:rsidRPr="001043D7">
              <w:rPr>
                <w:bCs/>
                <w:sz w:val="24"/>
              </w:rPr>
              <w:t>≤1×10</w:t>
            </w:r>
            <w:r w:rsidRPr="001043D7">
              <w:rPr>
                <w:bCs/>
                <w:sz w:val="24"/>
                <w:vertAlign w:val="superscript"/>
              </w:rPr>
              <w:t>-10</w:t>
            </w:r>
            <w:r w:rsidRPr="001043D7">
              <w:rPr>
                <w:bCs/>
                <w:sz w:val="24"/>
              </w:rPr>
              <w:t>cm/s</w:t>
            </w:r>
            <w:r w:rsidRPr="001043D7">
              <w:rPr>
                <w:bCs/>
                <w:sz w:val="24"/>
              </w:rPr>
              <w:t>，罐体和安装地空隙用缓冲沙填充。</w:t>
            </w:r>
          </w:p>
          <w:p w14:paraId="512902A3" w14:textId="77777777" w:rsidR="00DA416F" w:rsidRPr="001043D7" w:rsidRDefault="00DA416F" w:rsidP="00DA416F">
            <w:pPr>
              <w:spacing w:line="360" w:lineRule="auto"/>
              <w:ind w:firstLineChars="200" w:firstLine="480"/>
              <w:rPr>
                <w:bCs/>
                <w:sz w:val="24"/>
              </w:rPr>
            </w:pPr>
            <w:r w:rsidRPr="001043D7">
              <w:rPr>
                <w:bCs/>
                <w:sz w:val="24"/>
              </w:rPr>
              <w:t>d</w:t>
            </w:r>
            <w:r w:rsidRPr="001043D7">
              <w:rPr>
                <w:bCs/>
                <w:sz w:val="24"/>
              </w:rPr>
              <w:t>、加强对罐区和输油连接管线的监测和管理工作，定期检查，及时发现、修补，将污染物跑、冒、滴、漏降到最低限。</w:t>
            </w:r>
          </w:p>
          <w:p w14:paraId="2D5707F3" w14:textId="77777777" w:rsidR="00DA416F" w:rsidRPr="001043D7" w:rsidRDefault="00DA416F" w:rsidP="00DA416F">
            <w:pPr>
              <w:spacing w:line="360" w:lineRule="auto"/>
              <w:ind w:firstLineChars="200" w:firstLine="480"/>
              <w:rPr>
                <w:bCs/>
                <w:sz w:val="24"/>
              </w:rPr>
            </w:pPr>
            <w:r w:rsidRPr="001043D7">
              <w:rPr>
                <w:rFonts w:ascii="宋体" w:hAnsi="宋体" w:cs="宋体" w:hint="eastAsia"/>
                <w:bCs/>
                <w:sz w:val="24"/>
              </w:rPr>
              <w:t>②</w:t>
            </w:r>
            <w:r w:rsidRPr="001043D7">
              <w:rPr>
                <w:bCs/>
                <w:sz w:val="24"/>
              </w:rPr>
              <w:t>分区防渗措施</w:t>
            </w:r>
          </w:p>
          <w:p w14:paraId="7ED8BBDB" w14:textId="77777777" w:rsidR="00DA416F" w:rsidRPr="001043D7" w:rsidRDefault="00DA416F" w:rsidP="00DA416F">
            <w:pPr>
              <w:spacing w:line="360" w:lineRule="auto"/>
              <w:ind w:firstLineChars="200" w:firstLine="480"/>
              <w:rPr>
                <w:bCs/>
                <w:sz w:val="24"/>
              </w:rPr>
            </w:pPr>
            <w:r w:rsidRPr="001043D7">
              <w:rPr>
                <w:bCs/>
                <w:sz w:val="24"/>
              </w:rPr>
              <w:t>根据《环境影响评价技术导则</w:t>
            </w:r>
            <w:r w:rsidRPr="001043D7">
              <w:rPr>
                <w:bCs/>
                <w:sz w:val="24"/>
              </w:rPr>
              <w:t>—</w:t>
            </w:r>
            <w:r w:rsidRPr="001043D7">
              <w:rPr>
                <w:bCs/>
                <w:sz w:val="24"/>
              </w:rPr>
              <w:t>地下水环境》（</w:t>
            </w:r>
            <w:r w:rsidRPr="001043D7">
              <w:rPr>
                <w:bCs/>
                <w:sz w:val="24"/>
              </w:rPr>
              <w:t>HJ 610-2016</w:t>
            </w:r>
            <w:r w:rsidRPr="001043D7">
              <w:rPr>
                <w:bCs/>
                <w:sz w:val="24"/>
              </w:rPr>
              <w:t>）相关要求，本次评价将站场按各功能单元所处的位置划分为重点防渗区、一般防渗区和其他区域，地下水污染防治区域划分如下：</w:t>
            </w:r>
          </w:p>
          <w:p w14:paraId="5BABC4CE" w14:textId="544F617F" w:rsidR="00DA416F" w:rsidRPr="001043D7" w:rsidRDefault="00DA416F" w:rsidP="00DA416F">
            <w:pPr>
              <w:spacing w:line="360" w:lineRule="auto"/>
              <w:ind w:firstLineChars="200" w:firstLine="480"/>
              <w:rPr>
                <w:bCs/>
                <w:sz w:val="24"/>
              </w:rPr>
            </w:pPr>
            <w:r w:rsidRPr="001043D7">
              <w:rPr>
                <w:bCs/>
                <w:sz w:val="24"/>
              </w:rPr>
              <w:t>重点防渗区：罐区、卸油区、加油区、输油管线、储罐区、隔油池；</w:t>
            </w:r>
          </w:p>
          <w:p w14:paraId="67AA039A" w14:textId="77777777" w:rsidR="00DA416F" w:rsidRPr="001043D7" w:rsidRDefault="00DA416F" w:rsidP="00DA416F">
            <w:pPr>
              <w:spacing w:line="360" w:lineRule="auto"/>
              <w:ind w:firstLineChars="200" w:firstLine="480"/>
              <w:rPr>
                <w:bCs/>
                <w:sz w:val="24"/>
              </w:rPr>
            </w:pPr>
            <w:r w:rsidRPr="001043D7">
              <w:rPr>
                <w:bCs/>
                <w:sz w:val="24"/>
              </w:rPr>
              <w:t>一般防渗区：站房、化粪池；</w:t>
            </w:r>
          </w:p>
          <w:p w14:paraId="005912F3" w14:textId="77777777" w:rsidR="00DA416F" w:rsidRPr="001043D7" w:rsidRDefault="00DA416F" w:rsidP="00DA416F">
            <w:pPr>
              <w:spacing w:line="360" w:lineRule="auto"/>
              <w:ind w:firstLineChars="200" w:firstLine="480"/>
              <w:rPr>
                <w:bCs/>
                <w:sz w:val="24"/>
              </w:rPr>
            </w:pPr>
            <w:r w:rsidRPr="001043D7">
              <w:rPr>
                <w:bCs/>
                <w:sz w:val="24"/>
              </w:rPr>
              <w:t>其他区域：站内绿化区域。</w:t>
            </w:r>
          </w:p>
          <w:p w14:paraId="7438AC3F" w14:textId="77777777" w:rsidR="00DA416F" w:rsidRPr="001043D7" w:rsidRDefault="00DA416F" w:rsidP="00DA416F">
            <w:pPr>
              <w:spacing w:line="360" w:lineRule="auto"/>
              <w:ind w:firstLineChars="200" w:firstLine="480"/>
              <w:rPr>
                <w:bCs/>
                <w:sz w:val="24"/>
              </w:rPr>
            </w:pPr>
            <w:r w:rsidRPr="001043D7">
              <w:rPr>
                <w:bCs/>
                <w:sz w:val="24"/>
              </w:rPr>
              <w:t>a</w:t>
            </w:r>
            <w:r w:rsidRPr="001043D7">
              <w:rPr>
                <w:bCs/>
                <w:sz w:val="24"/>
              </w:rPr>
              <w:t>、重点防渗区</w:t>
            </w:r>
          </w:p>
          <w:p w14:paraId="3D34E107" w14:textId="77777777" w:rsidR="00DA416F" w:rsidRPr="001043D7" w:rsidRDefault="00DA416F" w:rsidP="00DA416F">
            <w:pPr>
              <w:spacing w:line="360" w:lineRule="auto"/>
              <w:ind w:firstLineChars="200" w:firstLine="480"/>
              <w:rPr>
                <w:bCs/>
                <w:sz w:val="24"/>
              </w:rPr>
            </w:pPr>
            <w:r w:rsidRPr="001043D7">
              <w:rPr>
                <w:bCs/>
                <w:sz w:val="24"/>
              </w:rPr>
              <w:t>项目重点防渗区采用防渗层为至少</w:t>
            </w:r>
            <w:r w:rsidRPr="001043D7">
              <w:rPr>
                <w:bCs/>
                <w:sz w:val="24"/>
              </w:rPr>
              <w:t>1m</w:t>
            </w:r>
            <w:r w:rsidRPr="001043D7">
              <w:rPr>
                <w:bCs/>
                <w:sz w:val="24"/>
              </w:rPr>
              <w:t>厚黏土层（</w:t>
            </w:r>
            <w:r w:rsidRPr="001043D7">
              <w:rPr>
                <w:bCs/>
                <w:sz w:val="24"/>
              </w:rPr>
              <w:t>≤1×10</w:t>
            </w:r>
            <w:r w:rsidRPr="001043D7">
              <w:rPr>
                <w:bCs/>
                <w:sz w:val="24"/>
                <w:vertAlign w:val="superscript"/>
              </w:rPr>
              <w:t>-7</w:t>
            </w:r>
            <w:r w:rsidRPr="001043D7">
              <w:rPr>
                <w:bCs/>
                <w:sz w:val="24"/>
              </w:rPr>
              <w:t>cm/s</w:t>
            </w:r>
            <w:r w:rsidRPr="001043D7">
              <w:rPr>
                <w:bCs/>
                <w:sz w:val="24"/>
              </w:rPr>
              <w:t>），或</w:t>
            </w:r>
            <w:r w:rsidRPr="001043D7">
              <w:rPr>
                <w:bCs/>
                <w:sz w:val="24"/>
              </w:rPr>
              <w:t>2mm</w:t>
            </w:r>
            <w:r w:rsidRPr="001043D7">
              <w:rPr>
                <w:bCs/>
                <w:sz w:val="24"/>
              </w:rPr>
              <w:t>厚高密度聚乙烯膜，或至少</w:t>
            </w:r>
            <w:r w:rsidRPr="001043D7">
              <w:rPr>
                <w:bCs/>
                <w:sz w:val="24"/>
              </w:rPr>
              <w:t>2mm</w:t>
            </w:r>
            <w:proofErr w:type="gramStart"/>
            <w:r w:rsidRPr="001043D7">
              <w:rPr>
                <w:bCs/>
                <w:sz w:val="24"/>
              </w:rPr>
              <w:t>厚其他</w:t>
            </w:r>
            <w:proofErr w:type="gramEnd"/>
            <w:r w:rsidRPr="001043D7">
              <w:rPr>
                <w:bCs/>
                <w:sz w:val="24"/>
              </w:rPr>
              <w:t>人工材料，渗透系数应</w:t>
            </w:r>
            <w:r w:rsidRPr="001043D7">
              <w:rPr>
                <w:bCs/>
                <w:sz w:val="24"/>
              </w:rPr>
              <w:t>≤1×10</w:t>
            </w:r>
            <w:r w:rsidRPr="001043D7">
              <w:rPr>
                <w:bCs/>
                <w:sz w:val="24"/>
                <w:vertAlign w:val="superscript"/>
              </w:rPr>
              <w:t>-10</w:t>
            </w:r>
            <w:r w:rsidRPr="001043D7">
              <w:rPr>
                <w:bCs/>
                <w:sz w:val="24"/>
              </w:rPr>
              <w:t>cm/s</w:t>
            </w:r>
            <w:r w:rsidRPr="001043D7">
              <w:rPr>
                <w:bCs/>
                <w:sz w:val="24"/>
              </w:rPr>
              <w:t>。</w:t>
            </w:r>
          </w:p>
          <w:p w14:paraId="30A9A03C" w14:textId="77777777" w:rsidR="00DA416F" w:rsidRPr="001043D7" w:rsidRDefault="00DA416F" w:rsidP="00DA416F">
            <w:pPr>
              <w:spacing w:line="360" w:lineRule="auto"/>
              <w:ind w:firstLineChars="200" w:firstLine="480"/>
              <w:rPr>
                <w:bCs/>
                <w:sz w:val="24"/>
              </w:rPr>
            </w:pPr>
            <w:r w:rsidRPr="001043D7">
              <w:rPr>
                <w:bCs/>
                <w:sz w:val="24"/>
              </w:rPr>
              <w:t>b</w:t>
            </w:r>
            <w:r w:rsidRPr="001043D7">
              <w:rPr>
                <w:bCs/>
                <w:sz w:val="24"/>
              </w:rPr>
              <w:t>、一般防渗区</w:t>
            </w:r>
          </w:p>
          <w:p w14:paraId="7674FDB4" w14:textId="5357120A" w:rsidR="00DA416F" w:rsidRPr="001043D7" w:rsidRDefault="00DA416F" w:rsidP="00DA416F">
            <w:pPr>
              <w:spacing w:line="360" w:lineRule="auto"/>
              <w:ind w:firstLineChars="200" w:firstLine="480"/>
              <w:rPr>
                <w:bCs/>
                <w:sz w:val="24"/>
              </w:rPr>
            </w:pPr>
            <w:r w:rsidRPr="001043D7">
              <w:rPr>
                <w:bCs/>
                <w:sz w:val="24"/>
              </w:rPr>
              <w:t>一般防渗层地面采取粘土铺底，再在上层铺</w:t>
            </w:r>
            <w:r w:rsidRPr="001043D7">
              <w:rPr>
                <w:bCs/>
                <w:sz w:val="24"/>
              </w:rPr>
              <w:t>10</w:t>
            </w:r>
            <w:r w:rsidR="0007342E" w:rsidRPr="001043D7">
              <w:rPr>
                <w:rFonts w:hint="eastAsia"/>
                <w:bCs/>
                <w:sz w:val="24"/>
              </w:rPr>
              <w:t>~</w:t>
            </w:r>
            <w:r w:rsidRPr="001043D7">
              <w:rPr>
                <w:bCs/>
                <w:sz w:val="24"/>
              </w:rPr>
              <w:t>15cm</w:t>
            </w:r>
            <w:r w:rsidRPr="001043D7">
              <w:rPr>
                <w:bCs/>
                <w:sz w:val="24"/>
              </w:rPr>
              <w:t>的水泥进行硬化。一般防渗区各单元防渗层的渗透系数应</w:t>
            </w:r>
            <w:r w:rsidRPr="001043D7">
              <w:rPr>
                <w:bCs/>
                <w:sz w:val="24"/>
              </w:rPr>
              <w:t>≤1×10</w:t>
            </w:r>
            <w:r w:rsidRPr="001043D7">
              <w:rPr>
                <w:bCs/>
                <w:sz w:val="24"/>
                <w:vertAlign w:val="superscript"/>
              </w:rPr>
              <w:t>-7</w:t>
            </w:r>
            <w:r w:rsidRPr="001043D7">
              <w:rPr>
                <w:bCs/>
                <w:sz w:val="24"/>
              </w:rPr>
              <w:t>cm/s</w:t>
            </w:r>
            <w:r w:rsidRPr="001043D7">
              <w:rPr>
                <w:bCs/>
                <w:sz w:val="24"/>
              </w:rPr>
              <w:t>。</w:t>
            </w:r>
          </w:p>
          <w:p w14:paraId="0135CF6A" w14:textId="77777777" w:rsidR="00DA416F" w:rsidRPr="001043D7" w:rsidRDefault="00DA416F" w:rsidP="00DA416F">
            <w:pPr>
              <w:spacing w:line="360" w:lineRule="auto"/>
              <w:ind w:firstLineChars="200" w:firstLine="480"/>
              <w:rPr>
                <w:bCs/>
                <w:sz w:val="24"/>
              </w:rPr>
            </w:pPr>
            <w:r w:rsidRPr="001043D7">
              <w:rPr>
                <w:bCs/>
                <w:sz w:val="24"/>
              </w:rPr>
              <w:t>本项目地下水防渗共分为</w:t>
            </w:r>
            <w:r w:rsidRPr="001043D7">
              <w:rPr>
                <w:bCs/>
                <w:sz w:val="24"/>
              </w:rPr>
              <w:t>3</w:t>
            </w:r>
            <w:r w:rsidRPr="001043D7">
              <w:rPr>
                <w:bCs/>
                <w:sz w:val="24"/>
              </w:rPr>
              <w:t>个区，具体分区见表</w:t>
            </w:r>
            <w:r w:rsidRPr="001043D7">
              <w:rPr>
                <w:bCs/>
                <w:sz w:val="24"/>
              </w:rPr>
              <w:t>4-10</w:t>
            </w:r>
            <w:r w:rsidRPr="001043D7">
              <w:rPr>
                <w:bCs/>
                <w:sz w:val="24"/>
              </w:rPr>
              <w:t>。</w:t>
            </w:r>
          </w:p>
          <w:p w14:paraId="5DC3C27E" w14:textId="77777777" w:rsidR="00DA416F" w:rsidRPr="001043D7" w:rsidRDefault="00DA416F" w:rsidP="00DA416F">
            <w:pPr>
              <w:adjustRightInd w:val="0"/>
              <w:snapToGrid w:val="0"/>
              <w:spacing w:line="276" w:lineRule="auto"/>
              <w:ind w:firstLineChars="200" w:firstLine="482"/>
              <w:jc w:val="center"/>
              <w:rPr>
                <w:b/>
                <w:bCs/>
                <w:sz w:val="24"/>
              </w:rPr>
            </w:pPr>
            <w:r w:rsidRPr="001043D7">
              <w:rPr>
                <w:b/>
                <w:bCs/>
                <w:sz w:val="24"/>
              </w:rPr>
              <w:lastRenderedPageBreak/>
              <w:t>表</w:t>
            </w:r>
            <w:r w:rsidRPr="001043D7">
              <w:rPr>
                <w:rFonts w:hint="eastAsia"/>
                <w:b/>
                <w:bCs/>
                <w:sz w:val="24"/>
              </w:rPr>
              <w:t>4-10</w:t>
            </w:r>
            <w:r w:rsidRPr="001043D7">
              <w:rPr>
                <w:b/>
                <w:bCs/>
                <w:sz w:val="24"/>
              </w:rPr>
              <w:t xml:space="preserve">  </w:t>
            </w:r>
            <w:r w:rsidRPr="001043D7">
              <w:rPr>
                <w:b/>
                <w:bCs/>
                <w:sz w:val="24"/>
              </w:rPr>
              <w:t>地下水防渗分区表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0"/>
              <w:gridCol w:w="3541"/>
              <w:gridCol w:w="1383"/>
              <w:gridCol w:w="2629"/>
            </w:tblGrid>
            <w:tr w:rsidR="00A97A22" w:rsidRPr="001043D7" w14:paraId="596A4797" w14:textId="77777777" w:rsidTr="00DA416F">
              <w:trPr>
                <w:trHeight w:val="317"/>
                <w:jc w:val="center"/>
              </w:trPr>
              <w:tc>
                <w:tcPr>
                  <w:tcW w:w="446" w:type="pct"/>
                  <w:vAlign w:val="center"/>
                </w:tcPr>
                <w:p w14:paraId="3A0940ED" w14:textId="77777777" w:rsidR="00DA416F" w:rsidRPr="001043D7" w:rsidRDefault="00DA416F" w:rsidP="00DA416F">
                  <w:pPr>
                    <w:spacing w:line="276" w:lineRule="auto"/>
                    <w:jc w:val="center"/>
                    <w:rPr>
                      <w:b/>
                      <w:szCs w:val="21"/>
                    </w:rPr>
                  </w:pPr>
                  <w:r w:rsidRPr="001043D7">
                    <w:rPr>
                      <w:b/>
                      <w:szCs w:val="21"/>
                    </w:rPr>
                    <w:t>序号</w:t>
                  </w:r>
                </w:p>
              </w:tc>
              <w:tc>
                <w:tcPr>
                  <w:tcW w:w="2135" w:type="pct"/>
                  <w:vAlign w:val="center"/>
                </w:tcPr>
                <w:p w14:paraId="100CA62F" w14:textId="77777777" w:rsidR="00DA416F" w:rsidRPr="001043D7" w:rsidRDefault="00DA416F" w:rsidP="00DA416F">
                  <w:pPr>
                    <w:spacing w:line="276" w:lineRule="auto"/>
                    <w:jc w:val="center"/>
                    <w:rPr>
                      <w:b/>
                      <w:szCs w:val="21"/>
                    </w:rPr>
                  </w:pPr>
                  <w:r w:rsidRPr="001043D7">
                    <w:rPr>
                      <w:b/>
                      <w:szCs w:val="21"/>
                    </w:rPr>
                    <w:t>区域名称</w:t>
                  </w:r>
                </w:p>
              </w:tc>
              <w:tc>
                <w:tcPr>
                  <w:tcW w:w="834" w:type="pct"/>
                  <w:vAlign w:val="center"/>
                </w:tcPr>
                <w:p w14:paraId="505003A2" w14:textId="77777777" w:rsidR="00DA416F" w:rsidRPr="001043D7" w:rsidRDefault="00DA416F" w:rsidP="00DA416F">
                  <w:pPr>
                    <w:spacing w:line="276" w:lineRule="auto"/>
                    <w:jc w:val="center"/>
                    <w:rPr>
                      <w:b/>
                      <w:szCs w:val="21"/>
                    </w:rPr>
                  </w:pPr>
                  <w:r w:rsidRPr="001043D7">
                    <w:rPr>
                      <w:b/>
                      <w:szCs w:val="21"/>
                    </w:rPr>
                    <w:t>分区类别</w:t>
                  </w:r>
                </w:p>
              </w:tc>
              <w:tc>
                <w:tcPr>
                  <w:tcW w:w="1585" w:type="pct"/>
                  <w:vAlign w:val="center"/>
                </w:tcPr>
                <w:p w14:paraId="28A83E49" w14:textId="77777777" w:rsidR="00DA416F" w:rsidRPr="001043D7" w:rsidRDefault="00DA416F" w:rsidP="00DA416F">
                  <w:pPr>
                    <w:spacing w:line="276" w:lineRule="auto"/>
                    <w:jc w:val="center"/>
                    <w:rPr>
                      <w:b/>
                      <w:szCs w:val="21"/>
                    </w:rPr>
                  </w:pPr>
                  <w:r w:rsidRPr="001043D7">
                    <w:rPr>
                      <w:b/>
                      <w:szCs w:val="21"/>
                    </w:rPr>
                    <w:t>防渗系数</w:t>
                  </w:r>
                </w:p>
              </w:tc>
            </w:tr>
            <w:tr w:rsidR="00A97A22" w:rsidRPr="001043D7" w14:paraId="1B975620" w14:textId="77777777" w:rsidTr="00DA416F">
              <w:trPr>
                <w:trHeight w:val="327"/>
                <w:jc w:val="center"/>
              </w:trPr>
              <w:tc>
                <w:tcPr>
                  <w:tcW w:w="446" w:type="pct"/>
                  <w:vAlign w:val="center"/>
                </w:tcPr>
                <w:p w14:paraId="5D495A39" w14:textId="77777777" w:rsidR="00DA416F" w:rsidRPr="001043D7" w:rsidRDefault="00DA416F" w:rsidP="00DA416F">
                  <w:pPr>
                    <w:spacing w:line="276" w:lineRule="auto"/>
                    <w:jc w:val="center"/>
                    <w:rPr>
                      <w:szCs w:val="21"/>
                    </w:rPr>
                  </w:pPr>
                  <w:r w:rsidRPr="001043D7">
                    <w:rPr>
                      <w:szCs w:val="21"/>
                    </w:rPr>
                    <w:t>1</w:t>
                  </w:r>
                </w:p>
              </w:tc>
              <w:tc>
                <w:tcPr>
                  <w:tcW w:w="2135" w:type="pct"/>
                  <w:vAlign w:val="center"/>
                </w:tcPr>
                <w:p w14:paraId="62172BE6" w14:textId="77777777" w:rsidR="00DA416F" w:rsidRPr="001043D7" w:rsidRDefault="00DA416F" w:rsidP="00DA416F">
                  <w:pPr>
                    <w:spacing w:line="276" w:lineRule="auto"/>
                    <w:jc w:val="center"/>
                    <w:rPr>
                      <w:szCs w:val="21"/>
                    </w:rPr>
                  </w:pPr>
                  <w:r w:rsidRPr="001043D7">
                    <w:rPr>
                      <w:szCs w:val="21"/>
                    </w:rPr>
                    <w:t>绿化地</w:t>
                  </w:r>
                </w:p>
              </w:tc>
              <w:tc>
                <w:tcPr>
                  <w:tcW w:w="834" w:type="pct"/>
                  <w:vAlign w:val="center"/>
                </w:tcPr>
                <w:p w14:paraId="2DFC05AD" w14:textId="77777777" w:rsidR="00DA416F" w:rsidRPr="001043D7" w:rsidRDefault="00DA416F" w:rsidP="00DA416F">
                  <w:pPr>
                    <w:spacing w:line="276" w:lineRule="auto"/>
                    <w:jc w:val="center"/>
                    <w:rPr>
                      <w:szCs w:val="21"/>
                    </w:rPr>
                  </w:pPr>
                  <w:r w:rsidRPr="001043D7">
                    <w:rPr>
                      <w:rFonts w:hint="eastAsia"/>
                      <w:szCs w:val="21"/>
                    </w:rPr>
                    <w:t>其他区域</w:t>
                  </w:r>
                </w:p>
              </w:tc>
              <w:tc>
                <w:tcPr>
                  <w:tcW w:w="1585" w:type="pct"/>
                  <w:vAlign w:val="center"/>
                </w:tcPr>
                <w:p w14:paraId="38727FA3" w14:textId="77777777" w:rsidR="00DA416F" w:rsidRPr="001043D7" w:rsidRDefault="00DA416F" w:rsidP="00DA416F">
                  <w:pPr>
                    <w:spacing w:line="276" w:lineRule="auto"/>
                    <w:jc w:val="center"/>
                    <w:rPr>
                      <w:szCs w:val="21"/>
                    </w:rPr>
                  </w:pPr>
                  <w:r w:rsidRPr="001043D7">
                    <w:rPr>
                      <w:szCs w:val="21"/>
                    </w:rPr>
                    <w:t>/</w:t>
                  </w:r>
                </w:p>
              </w:tc>
            </w:tr>
            <w:tr w:rsidR="00A97A22" w:rsidRPr="001043D7" w14:paraId="03ADE6DB" w14:textId="77777777" w:rsidTr="00DA416F">
              <w:trPr>
                <w:trHeight w:val="413"/>
                <w:jc w:val="center"/>
              </w:trPr>
              <w:tc>
                <w:tcPr>
                  <w:tcW w:w="446" w:type="pct"/>
                  <w:vAlign w:val="center"/>
                </w:tcPr>
                <w:p w14:paraId="17CFCF29" w14:textId="77777777" w:rsidR="00DA416F" w:rsidRPr="001043D7" w:rsidRDefault="00DA416F" w:rsidP="00DA416F">
                  <w:pPr>
                    <w:spacing w:line="276" w:lineRule="auto"/>
                    <w:jc w:val="center"/>
                    <w:rPr>
                      <w:szCs w:val="21"/>
                    </w:rPr>
                  </w:pPr>
                  <w:r w:rsidRPr="001043D7">
                    <w:rPr>
                      <w:szCs w:val="21"/>
                    </w:rPr>
                    <w:t>2</w:t>
                  </w:r>
                </w:p>
              </w:tc>
              <w:tc>
                <w:tcPr>
                  <w:tcW w:w="2135" w:type="pct"/>
                  <w:vAlign w:val="center"/>
                </w:tcPr>
                <w:p w14:paraId="1A4B20F4" w14:textId="77777777" w:rsidR="00DA416F" w:rsidRPr="001043D7" w:rsidRDefault="00DA416F" w:rsidP="00DA416F">
                  <w:pPr>
                    <w:spacing w:line="276" w:lineRule="auto"/>
                    <w:jc w:val="center"/>
                    <w:rPr>
                      <w:szCs w:val="21"/>
                    </w:rPr>
                  </w:pPr>
                  <w:r w:rsidRPr="001043D7">
                    <w:rPr>
                      <w:rFonts w:hint="eastAsia"/>
                      <w:szCs w:val="21"/>
                    </w:rPr>
                    <w:t>站房、化粪池</w:t>
                  </w:r>
                </w:p>
              </w:tc>
              <w:tc>
                <w:tcPr>
                  <w:tcW w:w="834" w:type="pct"/>
                  <w:vAlign w:val="center"/>
                </w:tcPr>
                <w:p w14:paraId="4F3BE7F0" w14:textId="77777777" w:rsidR="00DA416F" w:rsidRPr="001043D7" w:rsidRDefault="00DA416F" w:rsidP="00DA416F">
                  <w:pPr>
                    <w:spacing w:line="276" w:lineRule="auto"/>
                    <w:jc w:val="center"/>
                    <w:rPr>
                      <w:szCs w:val="21"/>
                    </w:rPr>
                  </w:pPr>
                  <w:r w:rsidRPr="001043D7">
                    <w:rPr>
                      <w:szCs w:val="21"/>
                    </w:rPr>
                    <w:t>一般防渗区</w:t>
                  </w:r>
                </w:p>
              </w:tc>
              <w:tc>
                <w:tcPr>
                  <w:tcW w:w="1585" w:type="pct"/>
                  <w:vAlign w:val="center"/>
                </w:tcPr>
                <w:p w14:paraId="483DBDF9" w14:textId="77777777" w:rsidR="00DA416F" w:rsidRPr="001043D7" w:rsidRDefault="00DA416F" w:rsidP="00DA416F">
                  <w:pPr>
                    <w:spacing w:line="276" w:lineRule="auto"/>
                    <w:jc w:val="center"/>
                    <w:rPr>
                      <w:szCs w:val="21"/>
                    </w:rPr>
                  </w:pPr>
                  <w:r w:rsidRPr="001043D7">
                    <w:rPr>
                      <w:szCs w:val="21"/>
                    </w:rPr>
                    <w:t>渗透系数应</w:t>
                  </w:r>
                  <w:r w:rsidRPr="001043D7">
                    <w:rPr>
                      <w:szCs w:val="21"/>
                    </w:rPr>
                    <w:t>≤1×10</w:t>
                  </w:r>
                  <w:r w:rsidRPr="001043D7">
                    <w:rPr>
                      <w:szCs w:val="21"/>
                      <w:vertAlign w:val="superscript"/>
                    </w:rPr>
                    <w:t>-7</w:t>
                  </w:r>
                  <w:r w:rsidRPr="001043D7">
                    <w:rPr>
                      <w:szCs w:val="21"/>
                    </w:rPr>
                    <w:t>cm/s</w:t>
                  </w:r>
                </w:p>
              </w:tc>
            </w:tr>
            <w:tr w:rsidR="00A97A22" w:rsidRPr="001043D7" w14:paraId="265E98F2" w14:textId="77777777" w:rsidTr="00DA416F">
              <w:trPr>
                <w:trHeight w:val="619"/>
                <w:jc w:val="center"/>
              </w:trPr>
              <w:tc>
                <w:tcPr>
                  <w:tcW w:w="446" w:type="pct"/>
                  <w:vAlign w:val="center"/>
                </w:tcPr>
                <w:p w14:paraId="417E1A87" w14:textId="77777777" w:rsidR="00DA416F" w:rsidRPr="001043D7" w:rsidRDefault="00DA416F" w:rsidP="00DA416F">
                  <w:pPr>
                    <w:spacing w:line="276" w:lineRule="auto"/>
                    <w:jc w:val="center"/>
                    <w:rPr>
                      <w:szCs w:val="21"/>
                    </w:rPr>
                  </w:pPr>
                  <w:r w:rsidRPr="001043D7">
                    <w:rPr>
                      <w:szCs w:val="21"/>
                    </w:rPr>
                    <w:t>3</w:t>
                  </w:r>
                </w:p>
              </w:tc>
              <w:tc>
                <w:tcPr>
                  <w:tcW w:w="2135" w:type="pct"/>
                  <w:vAlign w:val="center"/>
                </w:tcPr>
                <w:p w14:paraId="1DCC8503" w14:textId="045C269F" w:rsidR="00DA416F" w:rsidRPr="001043D7" w:rsidRDefault="00DA416F" w:rsidP="008F7685">
                  <w:pPr>
                    <w:spacing w:line="276" w:lineRule="auto"/>
                    <w:jc w:val="center"/>
                    <w:rPr>
                      <w:szCs w:val="21"/>
                    </w:rPr>
                  </w:pPr>
                  <w:r w:rsidRPr="001043D7">
                    <w:rPr>
                      <w:szCs w:val="21"/>
                    </w:rPr>
                    <w:t>罐区、卸油区、加油区</w:t>
                  </w:r>
                  <w:r w:rsidRPr="001043D7">
                    <w:rPr>
                      <w:rFonts w:hint="eastAsia"/>
                      <w:szCs w:val="21"/>
                    </w:rPr>
                    <w:t>、输油管线、隔油池</w:t>
                  </w:r>
                </w:p>
              </w:tc>
              <w:tc>
                <w:tcPr>
                  <w:tcW w:w="834" w:type="pct"/>
                  <w:vAlign w:val="center"/>
                </w:tcPr>
                <w:p w14:paraId="4A178102" w14:textId="77777777" w:rsidR="00DA416F" w:rsidRPr="001043D7" w:rsidRDefault="00DA416F" w:rsidP="00DA416F">
                  <w:pPr>
                    <w:spacing w:line="276" w:lineRule="auto"/>
                    <w:jc w:val="center"/>
                    <w:rPr>
                      <w:szCs w:val="21"/>
                    </w:rPr>
                  </w:pPr>
                  <w:r w:rsidRPr="001043D7">
                    <w:rPr>
                      <w:szCs w:val="21"/>
                    </w:rPr>
                    <w:t>重点防渗区</w:t>
                  </w:r>
                </w:p>
              </w:tc>
              <w:tc>
                <w:tcPr>
                  <w:tcW w:w="1585" w:type="pct"/>
                  <w:vAlign w:val="center"/>
                </w:tcPr>
                <w:p w14:paraId="02BCF70E" w14:textId="77777777" w:rsidR="00DA416F" w:rsidRPr="001043D7" w:rsidRDefault="00DA416F" w:rsidP="00DA416F">
                  <w:pPr>
                    <w:spacing w:line="276" w:lineRule="auto"/>
                    <w:jc w:val="center"/>
                    <w:rPr>
                      <w:szCs w:val="21"/>
                    </w:rPr>
                  </w:pPr>
                  <w:r w:rsidRPr="001043D7">
                    <w:rPr>
                      <w:szCs w:val="21"/>
                    </w:rPr>
                    <w:t>渗透系数应</w:t>
                  </w:r>
                  <w:r w:rsidRPr="001043D7">
                    <w:rPr>
                      <w:szCs w:val="21"/>
                    </w:rPr>
                    <w:t>≤1×10</w:t>
                  </w:r>
                  <w:r w:rsidRPr="001043D7">
                    <w:rPr>
                      <w:szCs w:val="21"/>
                      <w:vertAlign w:val="superscript"/>
                    </w:rPr>
                    <w:t>-10</w:t>
                  </w:r>
                  <w:r w:rsidRPr="001043D7">
                    <w:rPr>
                      <w:szCs w:val="21"/>
                    </w:rPr>
                    <w:t>cm/s</w:t>
                  </w:r>
                </w:p>
              </w:tc>
            </w:tr>
          </w:tbl>
          <w:p w14:paraId="161E52FC" w14:textId="77777777" w:rsidR="00DA416F" w:rsidRPr="001043D7" w:rsidRDefault="00DA416F" w:rsidP="00DA416F">
            <w:pPr>
              <w:adjustRightInd w:val="0"/>
              <w:snapToGrid w:val="0"/>
              <w:spacing w:line="360" w:lineRule="auto"/>
              <w:ind w:firstLineChars="200" w:firstLine="480"/>
              <w:rPr>
                <w:rFonts w:cs="宋体"/>
                <w:kern w:val="0"/>
                <w:sz w:val="24"/>
              </w:rPr>
            </w:pPr>
            <w:r w:rsidRPr="001043D7">
              <w:rPr>
                <w:rFonts w:ascii="宋体" w:hAnsi="宋体" w:cs="宋体" w:hint="eastAsia"/>
                <w:kern w:val="0"/>
                <w:sz w:val="24"/>
              </w:rPr>
              <w:t>③</w:t>
            </w:r>
            <w:r w:rsidRPr="001043D7">
              <w:rPr>
                <w:rFonts w:cs="宋体" w:hint="eastAsia"/>
                <w:kern w:val="0"/>
                <w:sz w:val="24"/>
              </w:rPr>
              <w:t>监测计划</w:t>
            </w:r>
          </w:p>
          <w:p w14:paraId="24625A93" w14:textId="77777777" w:rsidR="00DA416F" w:rsidRPr="001043D7" w:rsidRDefault="00DA416F" w:rsidP="00DA416F">
            <w:pPr>
              <w:adjustRightInd w:val="0"/>
              <w:snapToGrid w:val="0"/>
              <w:spacing w:line="360" w:lineRule="auto"/>
              <w:ind w:firstLineChars="200" w:firstLine="480"/>
              <w:rPr>
                <w:sz w:val="24"/>
              </w:rPr>
            </w:pPr>
            <w:r w:rsidRPr="001043D7">
              <w:rPr>
                <w:sz w:val="24"/>
              </w:rPr>
              <w:t>为加强土壤、地下水环境管理，</w:t>
            </w:r>
            <w:r w:rsidRPr="001043D7">
              <w:rPr>
                <w:rFonts w:hint="eastAsia"/>
                <w:sz w:val="24"/>
              </w:rPr>
              <w:t>对地下水及土壤进行定期监测，具体见下表。</w:t>
            </w:r>
          </w:p>
          <w:p w14:paraId="6C3988C0" w14:textId="77777777" w:rsidR="00DA416F" w:rsidRPr="001043D7" w:rsidRDefault="00DA416F" w:rsidP="00DA416F">
            <w:pPr>
              <w:adjustRightInd w:val="0"/>
              <w:snapToGrid w:val="0"/>
              <w:spacing w:line="276" w:lineRule="auto"/>
              <w:ind w:firstLineChars="200" w:firstLine="482"/>
              <w:jc w:val="center"/>
              <w:rPr>
                <w:b/>
                <w:bCs/>
                <w:sz w:val="24"/>
              </w:rPr>
            </w:pPr>
            <w:r w:rsidRPr="001043D7">
              <w:rPr>
                <w:rFonts w:hint="eastAsia"/>
                <w:b/>
                <w:bCs/>
                <w:sz w:val="24"/>
              </w:rPr>
              <w:t>表</w:t>
            </w:r>
            <w:r w:rsidRPr="001043D7">
              <w:rPr>
                <w:rFonts w:hint="eastAsia"/>
                <w:b/>
                <w:bCs/>
                <w:sz w:val="24"/>
              </w:rPr>
              <w:t>4-</w:t>
            </w:r>
            <w:r w:rsidRPr="001043D7">
              <w:rPr>
                <w:b/>
                <w:bCs/>
                <w:sz w:val="24"/>
              </w:rPr>
              <w:t xml:space="preserve">11  </w:t>
            </w:r>
            <w:r w:rsidRPr="001043D7">
              <w:rPr>
                <w:rFonts w:hint="eastAsia"/>
                <w:b/>
                <w:bCs/>
                <w:sz w:val="24"/>
              </w:rPr>
              <w:t>环境质量监测一览表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43"/>
              <w:gridCol w:w="2616"/>
              <w:gridCol w:w="1275"/>
              <w:gridCol w:w="3359"/>
            </w:tblGrid>
            <w:tr w:rsidR="00A97A22" w:rsidRPr="001043D7" w14:paraId="7F48A063" w14:textId="77777777" w:rsidTr="007E3E7D">
              <w:tc>
                <w:tcPr>
                  <w:tcW w:w="628" w:type="pct"/>
                  <w:vAlign w:val="center"/>
                </w:tcPr>
                <w:p w14:paraId="7640154C" w14:textId="77777777" w:rsidR="00DA416F" w:rsidRPr="001043D7" w:rsidRDefault="00DA416F" w:rsidP="00DA416F">
                  <w:pPr>
                    <w:spacing w:line="276" w:lineRule="auto"/>
                    <w:jc w:val="center"/>
                    <w:rPr>
                      <w:b/>
                      <w:bCs/>
                      <w:szCs w:val="21"/>
                    </w:rPr>
                  </w:pPr>
                  <w:r w:rsidRPr="001043D7">
                    <w:rPr>
                      <w:rFonts w:hint="eastAsia"/>
                      <w:b/>
                      <w:bCs/>
                      <w:szCs w:val="21"/>
                    </w:rPr>
                    <w:t>项目</w:t>
                  </w:r>
                </w:p>
              </w:tc>
              <w:tc>
                <w:tcPr>
                  <w:tcW w:w="1577" w:type="pct"/>
                  <w:vAlign w:val="center"/>
                </w:tcPr>
                <w:p w14:paraId="137E05DD" w14:textId="77777777" w:rsidR="00DA416F" w:rsidRPr="001043D7" w:rsidRDefault="00DA416F" w:rsidP="00DA416F">
                  <w:pPr>
                    <w:spacing w:line="276" w:lineRule="auto"/>
                    <w:jc w:val="center"/>
                    <w:rPr>
                      <w:b/>
                      <w:bCs/>
                      <w:szCs w:val="21"/>
                    </w:rPr>
                  </w:pPr>
                  <w:r w:rsidRPr="001043D7">
                    <w:rPr>
                      <w:rFonts w:hint="eastAsia"/>
                      <w:b/>
                      <w:bCs/>
                      <w:szCs w:val="21"/>
                    </w:rPr>
                    <w:t>监测因子</w:t>
                  </w:r>
                </w:p>
              </w:tc>
              <w:tc>
                <w:tcPr>
                  <w:tcW w:w="769" w:type="pct"/>
                  <w:vAlign w:val="center"/>
                </w:tcPr>
                <w:p w14:paraId="64B3AF7F" w14:textId="77777777" w:rsidR="00DA416F" w:rsidRPr="001043D7" w:rsidRDefault="00DA416F" w:rsidP="00DA416F">
                  <w:pPr>
                    <w:spacing w:line="276" w:lineRule="auto"/>
                    <w:jc w:val="center"/>
                    <w:rPr>
                      <w:b/>
                      <w:bCs/>
                      <w:szCs w:val="21"/>
                    </w:rPr>
                  </w:pPr>
                  <w:r w:rsidRPr="001043D7">
                    <w:rPr>
                      <w:rFonts w:hint="eastAsia"/>
                      <w:b/>
                      <w:bCs/>
                      <w:szCs w:val="21"/>
                    </w:rPr>
                    <w:t>监测频率</w:t>
                  </w:r>
                </w:p>
              </w:tc>
              <w:tc>
                <w:tcPr>
                  <w:tcW w:w="2025" w:type="pct"/>
                  <w:vAlign w:val="center"/>
                </w:tcPr>
                <w:p w14:paraId="5C608E86" w14:textId="77777777" w:rsidR="00DA416F" w:rsidRPr="001043D7" w:rsidRDefault="00DA416F" w:rsidP="00DA416F">
                  <w:pPr>
                    <w:spacing w:line="276" w:lineRule="auto"/>
                    <w:jc w:val="center"/>
                    <w:rPr>
                      <w:b/>
                      <w:bCs/>
                      <w:szCs w:val="21"/>
                    </w:rPr>
                  </w:pPr>
                  <w:r w:rsidRPr="001043D7">
                    <w:rPr>
                      <w:rFonts w:hint="eastAsia"/>
                      <w:b/>
                      <w:bCs/>
                      <w:szCs w:val="21"/>
                    </w:rPr>
                    <w:t>监测点位</w:t>
                  </w:r>
                </w:p>
              </w:tc>
            </w:tr>
            <w:tr w:rsidR="00A97A22" w:rsidRPr="001043D7" w14:paraId="00CF8955" w14:textId="77777777" w:rsidTr="007E3E7D">
              <w:tc>
                <w:tcPr>
                  <w:tcW w:w="628" w:type="pct"/>
                  <w:vAlign w:val="center"/>
                </w:tcPr>
                <w:p w14:paraId="203E03E2" w14:textId="77777777" w:rsidR="00DA416F" w:rsidRPr="001043D7" w:rsidRDefault="00DA416F" w:rsidP="00DA416F">
                  <w:pPr>
                    <w:spacing w:line="276" w:lineRule="auto"/>
                    <w:jc w:val="center"/>
                    <w:rPr>
                      <w:bCs/>
                      <w:szCs w:val="21"/>
                    </w:rPr>
                  </w:pPr>
                  <w:r w:rsidRPr="001043D7">
                    <w:rPr>
                      <w:rFonts w:hint="eastAsia"/>
                      <w:bCs/>
                      <w:szCs w:val="21"/>
                    </w:rPr>
                    <w:t>地下水</w:t>
                  </w:r>
                </w:p>
              </w:tc>
              <w:tc>
                <w:tcPr>
                  <w:tcW w:w="1577" w:type="pct"/>
                  <w:vAlign w:val="center"/>
                </w:tcPr>
                <w:p w14:paraId="0627A9A1" w14:textId="6B6BA281" w:rsidR="00DA416F" w:rsidRPr="001043D7" w:rsidRDefault="00DA416F" w:rsidP="008E2C83">
                  <w:pPr>
                    <w:spacing w:line="276" w:lineRule="auto"/>
                    <w:jc w:val="center"/>
                    <w:rPr>
                      <w:bCs/>
                      <w:szCs w:val="21"/>
                    </w:rPr>
                  </w:pPr>
                  <w:r w:rsidRPr="001043D7">
                    <w:rPr>
                      <w:rFonts w:hint="eastAsia"/>
                      <w:bCs/>
                      <w:szCs w:val="21"/>
                    </w:rPr>
                    <w:t>石油类</w:t>
                  </w:r>
                </w:p>
              </w:tc>
              <w:tc>
                <w:tcPr>
                  <w:tcW w:w="769" w:type="pct"/>
                  <w:vAlign w:val="center"/>
                </w:tcPr>
                <w:p w14:paraId="3AA345A1" w14:textId="77777777" w:rsidR="00DA416F" w:rsidRPr="001043D7" w:rsidRDefault="00DA416F" w:rsidP="00DA416F">
                  <w:pPr>
                    <w:spacing w:line="276" w:lineRule="auto"/>
                    <w:jc w:val="center"/>
                    <w:rPr>
                      <w:bCs/>
                      <w:szCs w:val="21"/>
                    </w:rPr>
                  </w:pPr>
                  <w:r w:rsidRPr="001043D7">
                    <w:rPr>
                      <w:rFonts w:hint="eastAsia"/>
                      <w:bCs/>
                      <w:szCs w:val="21"/>
                    </w:rPr>
                    <w:t>1</w:t>
                  </w:r>
                  <w:r w:rsidRPr="001043D7">
                    <w:rPr>
                      <w:rFonts w:hint="eastAsia"/>
                      <w:bCs/>
                      <w:szCs w:val="21"/>
                    </w:rPr>
                    <w:t>次</w:t>
                  </w:r>
                  <w:r w:rsidRPr="001043D7">
                    <w:rPr>
                      <w:rFonts w:hint="eastAsia"/>
                      <w:bCs/>
                      <w:szCs w:val="21"/>
                    </w:rPr>
                    <w:t>/</w:t>
                  </w:r>
                  <w:r w:rsidRPr="001043D7">
                    <w:rPr>
                      <w:rFonts w:hint="eastAsia"/>
                      <w:bCs/>
                      <w:szCs w:val="21"/>
                    </w:rPr>
                    <w:t>半年</w:t>
                  </w:r>
                </w:p>
              </w:tc>
              <w:tc>
                <w:tcPr>
                  <w:tcW w:w="2025" w:type="pct"/>
                  <w:vAlign w:val="center"/>
                </w:tcPr>
                <w:p w14:paraId="24B2F78C" w14:textId="1F1299BA" w:rsidR="00DA416F" w:rsidRPr="001043D7" w:rsidRDefault="00DA416F" w:rsidP="007E3E7D">
                  <w:pPr>
                    <w:spacing w:line="276" w:lineRule="auto"/>
                    <w:jc w:val="center"/>
                    <w:rPr>
                      <w:bCs/>
                      <w:szCs w:val="21"/>
                    </w:rPr>
                  </w:pPr>
                  <w:r w:rsidRPr="001043D7">
                    <w:rPr>
                      <w:rFonts w:hint="eastAsia"/>
                      <w:bCs/>
                      <w:szCs w:val="21"/>
                    </w:rPr>
                    <w:t>项目罐区下游</w:t>
                  </w:r>
                  <w:r w:rsidR="007E3E7D" w:rsidRPr="001043D7">
                    <w:rPr>
                      <w:rFonts w:hint="eastAsia"/>
                      <w:szCs w:val="21"/>
                    </w:rPr>
                    <w:t>即北侧</w:t>
                  </w:r>
                  <w:r w:rsidR="007E3E7D" w:rsidRPr="001043D7">
                    <w:rPr>
                      <w:rFonts w:hint="eastAsia"/>
                      <w:szCs w:val="21"/>
                    </w:rPr>
                    <w:t>30m</w:t>
                  </w:r>
                  <w:r w:rsidR="007E3E7D" w:rsidRPr="001043D7">
                    <w:rPr>
                      <w:rFonts w:hint="eastAsia"/>
                      <w:szCs w:val="21"/>
                    </w:rPr>
                    <w:t>范围内</w:t>
                  </w:r>
                  <w:r w:rsidRPr="001043D7">
                    <w:rPr>
                      <w:rFonts w:hint="eastAsia"/>
                      <w:bCs/>
                      <w:szCs w:val="21"/>
                    </w:rPr>
                    <w:t>设一个监测井</w:t>
                  </w:r>
                  <w:r w:rsidR="007E3E7D" w:rsidRPr="001043D7">
                    <w:rPr>
                      <w:rFonts w:hint="eastAsia"/>
                      <w:bCs/>
                      <w:szCs w:val="21"/>
                    </w:rPr>
                    <w:t>，监测其</w:t>
                  </w:r>
                  <w:r w:rsidR="007E3E7D" w:rsidRPr="001043D7">
                    <w:rPr>
                      <w:szCs w:val="21"/>
                    </w:rPr>
                    <w:t>潜水含水层</w:t>
                  </w:r>
                </w:p>
              </w:tc>
            </w:tr>
            <w:tr w:rsidR="00A97A22" w:rsidRPr="001043D7" w14:paraId="3EFB28D3" w14:textId="77777777" w:rsidTr="007E3E7D">
              <w:trPr>
                <w:trHeight w:val="508"/>
              </w:trPr>
              <w:tc>
                <w:tcPr>
                  <w:tcW w:w="628" w:type="pct"/>
                  <w:vAlign w:val="center"/>
                </w:tcPr>
                <w:p w14:paraId="34D442B1" w14:textId="77777777" w:rsidR="00DA416F" w:rsidRPr="001043D7" w:rsidRDefault="00DA416F" w:rsidP="00DA416F">
                  <w:pPr>
                    <w:spacing w:line="276" w:lineRule="auto"/>
                    <w:jc w:val="center"/>
                    <w:rPr>
                      <w:bCs/>
                      <w:szCs w:val="21"/>
                    </w:rPr>
                  </w:pPr>
                  <w:r w:rsidRPr="001043D7">
                    <w:rPr>
                      <w:rFonts w:hint="eastAsia"/>
                      <w:bCs/>
                      <w:szCs w:val="21"/>
                    </w:rPr>
                    <w:t>土壤</w:t>
                  </w:r>
                </w:p>
              </w:tc>
              <w:tc>
                <w:tcPr>
                  <w:tcW w:w="1577" w:type="pct"/>
                  <w:vAlign w:val="center"/>
                </w:tcPr>
                <w:p w14:paraId="4E0F5EB6" w14:textId="45CE5837" w:rsidR="00DA416F" w:rsidRPr="001043D7" w:rsidRDefault="00DA416F" w:rsidP="008E2C83">
                  <w:pPr>
                    <w:spacing w:line="276" w:lineRule="auto"/>
                    <w:jc w:val="center"/>
                    <w:rPr>
                      <w:bCs/>
                      <w:szCs w:val="21"/>
                    </w:rPr>
                  </w:pPr>
                  <w:r w:rsidRPr="001043D7">
                    <w:rPr>
                      <w:rFonts w:hint="eastAsia"/>
                      <w:bCs/>
                      <w:szCs w:val="21"/>
                    </w:rPr>
                    <w:t>石油烃</w:t>
                  </w:r>
                  <w:r w:rsidRPr="001043D7">
                    <w:rPr>
                      <w:rFonts w:hint="eastAsia"/>
                      <w:bCs/>
                      <w:szCs w:val="21"/>
                    </w:rPr>
                    <w:t>C</w:t>
                  </w:r>
                  <w:r w:rsidRPr="001043D7">
                    <w:rPr>
                      <w:bCs/>
                      <w:szCs w:val="21"/>
                    </w:rPr>
                    <w:t>10~C40</w:t>
                  </w:r>
                </w:p>
              </w:tc>
              <w:tc>
                <w:tcPr>
                  <w:tcW w:w="769" w:type="pct"/>
                  <w:vAlign w:val="center"/>
                </w:tcPr>
                <w:p w14:paraId="3EB14C5D" w14:textId="77777777" w:rsidR="00DA416F" w:rsidRPr="001043D7" w:rsidRDefault="00DA416F" w:rsidP="00DA416F">
                  <w:pPr>
                    <w:spacing w:line="276" w:lineRule="auto"/>
                    <w:jc w:val="center"/>
                    <w:rPr>
                      <w:bCs/>
                      <w:szCs w:val="21"/>
                    </w:rPr>
                  </w:pPr>
                  <w:r w:rsidRPr="001043D7">
                    <w:rPr>
                      <w:rFonts w:hint="eastAsia"/>
                      <w:bCs/>
                      <w:szCs w:val="21"/>
                    </w:rPr>
                    <w:t>1</w:t>
                  </w:r>
                  <w:r w:rsidRPr="001043D7">
                    <w:rPr>
                      <w:rFonts w:hint="eastAsia"/>
                      <w:bCs/>
                      <w:szCs w:val="21"/>
                    </w:rPr>
                    <w:t>次</w:t>
                  </w:r>
                  <w:r w:rsidRPr="001043D7">
                    <w:rPr>
                      <w:rFonts w:hint="eastAsia"/>
                      <w:bCs/>
                      <w:szCs w:val="21"/>
                    </w:rPr>
                    <w:t>/</w:t>
                  </w:r>
                  <w:r w:rsidRPr="001043D7">
                    <w:rPr>
                      <w:rFonts w:hint="eastAsia"/>
                      <w:bCs/>
                      <w:szCs w:val="21"/>
                    </w:rPr>
                    <w:t>年</w:t>
                  </w:r>
                </w:p>
              </w:tc>
              <w:tc>
                <w:tcPr>
                  <w:tcW w:w="2025" w:type="pct"/>
                  <w:vAlign w:val="center"/>
                </w:tcPr>
                <w:p w14:paraId="32CB5EA8" w14:textId="6A9A9535" w:rsidR="00DA416F" w:rsidRPr="001043D7" w:rsidRDefault="00DA416F" w:rsidP="008E2C83">
                  <w:pPr>
                    <w:spacing w:line="276" w:lineRule="auto"/>
                    <w:jc w:val="center"/>
                    <w:rPr>
                      <w:bCs/>
                      <w:szCs w:val="21"/>
                    </w:rPr>
                  </w:pPr>
                  <w:r w:rsidRPr="001043D7">
                    <w:rPr>
                      <w:rFonts w:hint="eastAsia"/>
                      <w:bCs/>
                      <w:szCs w:val="21"/>
                    </w:rPr>
                    <w:t>厂界</w:t>
                  </w:r>
                  <w:r w:rsidR="008E2C83" w:rsidRPr="001043D7">
                    <w:rPr>
                      <w:rFonts w:hint="eastAsia"/>
                      <w:bCs/>
                      <w:szCs w:val="21"/>
                    </w:rPr>
                    <w:t>周边</w:t>
                  </w:r>
                  <w:r w:rsidRPr="001043D7">
                    <w:rPr>
                      <w:rFonts w:hint="eastAsia"/>
                      <w:bCs/>
                      <w:szCs w:val="21"/>
                    </w:rPr>
                    <w:t>未硬化区</w:t>
                  </w:r>
                  <w:r w:rsidR="008E2C83" w:rsidRPr="001043D7">
                    <w:rPr>
                      <w:rFonts w:hint="eastAsia"/>
                      <w:bCs/>
                      <w:szCs w:val="21"/>
                    </w:rPr>
                    <w:t>域</w:t>
                  </w:r>
                </w:p>
              </w:tc>
            </w:tr>
          </w:tbl>
          <w:p w14:paraId="12FA4346" w14:textId="47059DC5" w:rsidR="00B11E1E" w:rsidRPr="001043D7" w:rsidRDefault="005A52CE" w:rsidP="00DA416F">
            <w:pPr>
              <w:spacing w:beforeLines="50" w:before="120" w:line="360" w:lineRule="auto"/>
              <w:ind w:firstLineChars="200" w:firstLine="480"/>
              <w:rPr>
                <w:sz w:val="24"/>
              </w:rPr>
            </w:pPr>
            <w:r w:rsidRPr="001043D7">
              <w:rPr>
                <w:rFonts w:hint="eastAsia"/>
                <w:sz w:val="24"/>
              </w:rPr>
              <w:t>综上所述，</w:t>
            </w:r>
            <w:r w:rsidR="00243E60" w:rsidRPr="001043D7">
              <w:rPr>
                <w:rFonts w:hint="eastAsia"/>
                <w:sz w:val="24"/>
              </w:rPr>
              <w:t>项目通过加强管理，</w:t>
            </w:r>
            <w:r w:rsidRPr="001043D7">
              <w:rPr>
                <w:rFonts w:hint="eastAsia"/>
                <w:sz w:val="24"/>
              </w:rPr>
              <w:t>在做好</w:t>
            </w:r>
            <w:r w:rsidR="00243E60" w:rsidRPr="001043D7">
              <w:rPr>
                <w:rFonts w:hint="eastAsia"/>
                <w:sz w:val="24"/>
              </w:rPr>
              <w:t>“源头控制、分区</w:t>
            </w:r>
            <w:r w:rsidR="00DA416F" w:rsidRPr="001043D7">
              <w:rPr>
                <w:rFonts w:hint="eastAsia"/>
                <w:sz w:val="24"/>
              </w:rPr>
              <w:t>防渗</w:t>
            </w:r>
            <w:r w:rsidR="00243E60" w:rsidRPr="001043D7">
              <w:rPr>
                <w:rFonts w:hint="eastAsia"/>
                <w:sz w:val="24"/>
              </w:rPr>
              <w:t>”</w:t>
            </w:r>
            <w:r w:rsidR="00B5123E" w:rsidRPr="001043D7">
              <w:rPr>
                <w:rFonts w:hint="eastAsia"/>
                <w:sz w:val="24"/>
              </w:rPr>
              <w:t>等措施的基础上</w:t>
            </w:r>
            <w:r w:rsidRPr="001043D7">
              <w:rPr>
                <w:rFonts w:hint="eastAsia"/>
                <w:sz w:val="24"/>
              </w:rPr>
              <w:t>，</w:t>
            </w:r>
            <w:r w:rsidR="00DA416F" w:rsidRPr="001043D7">
              <w:rPr>
                <w:rFonts w:hAnsi="宋体"/>
                <w:bCs/>
                <w:sz w:val="24"/>
              </w:rPr>
              <w:t>可进一步</w:t>
            </w:r>
            <w:r w:rsidR="00DA416F" w:rsidRPr="001043D7">
              <w:rPr>
                <w:rFonts w:hAnsi="宋体" w:hint="eastAsia"/>
                <w:bCs/>
                <w:sz w:val="24"/>
              </w:rPr>
              <w:t>降低</w:t>
            </w:r>
            <w:r w:rsidR="00DA416F" w:rsidRPr="001043D7">
              <w:rPr>
                <w:rFonts w:hAnsi="宋体"/>
                <w:bCs/>
                <w:sz w:val="24"/>
              </w:rPr>
              <w:t>地下水</w:t>
            </w:r>
            <w:r w:rsidR="00DA416F" w:rsidRPr="001043D7">
              <w:rPr>
                <w:rFonts w:hAnsi="宋体" w:hint="eastAsia"/>
                <w:bCs/>
                <w:sz w:val="24"/>
              </w:rPr>
              <w:t>、土壤</w:t>
            </w:r>
            <w:r w:rsidR="00DA416F" w:rsidRPr="001043D7">
              <w:rPr>
                <w:rFonts w:hAnsi="宋体"/>
                <w:bCs/>
                <w:sz w:val="24"/>
              </w:rPr>
              <w:t>污染发生概率，</w:t>
            </w:r>
            <w:r w:rsidR="00DA416F" w:rsidRPr="001043D7">
              <w:rPr>
                <w:rFonts w:hint="eastAsia"/>
                <w:sz w:val="24"/>
              </w:rPr>
              <w:t>项目运行</w:t>
            </w:r>
            <w:r w:rsidR="00DA416F" w:rsidRPr="001043D7">
              <w:rPr>
                <w:rFonts w:hAnsi="宋体"/>
                <w:bCs/>
                <w:sz w:val="24"/>
              </w:rPr>
              <w:t>对地下水</w:t>
            </w:r>
            <w:r w:rsidR="00DA416F" w:rsidRPr="001043D7">
              <w:rPr>
                <w:rFonts w:hAnsi="宋体" w:hint="eastAsia"/>
                <w:bCs/>
                <w:sz w:val="24"/>
              </w:rPr>
              <w:t>、土壤环境</w:t>
            </w:r>
            <w:r w:rsidR="00DA416F" w:rsidRPr="001043D7">
              <w:rPr>
                <w:rFonts w:hAnsi="宋体"/>
                <w:bCs/>
                <w:sz w:val="24"/>
              </w:rPr>
              <w:t>影响较小</w:t>
            </w:r>
            <w:r w:rsidR="00DA416F" w:rsidRPr="001043D7">
              <w:rPr>
                <w:rFonts w:hAnsi="宋体" w:hint="eastAsia"/>
                <w:bCs/>
                <w:sz w:val="24"/>
              </w:rPr>
              <w:t>，</w:t>
            </w:r>
            <w:r w:rsidR="00DA416F" w:rsidRPr="001043D7">
              <w:rPr>
                <w:rFonts w:hint="eastAsia"/>
                <w:sz w:val="24"/>
              </w:rPr>
              <w:t>可以接受</w:t>
            </w:r>
            <w:r w:rsidR="00DA416F" w:rsidRPr="001043D7">
              <w:rPr>
                <w:rFonts w:hAnsi="宋体"/>
                <w:bCs/>
                <w:sz w:val="24"/>
              </w:rPr>
              <w:t>。</w:t>
            </w:r>
          </w:p>
          <w:p w14:paraId="64F8DF9D" w14:textId="2ADDB3F3" w:rsidR="004C09AE" w:rsidRPr="001043D7" w:rsidRDefault="009F4C3F">
            <w:pPr>
              <w:pStyle w:val="2"/>
              <w:snapToGrid w:val="0"/>
              <w:ind w:firstLineChars="200" w:firstLine="482"/>
              <w:textAlignment w:val="auto"/>
            </w:pPr>
            <w:r w:rsidRPr="001043D7">
              <w:rPr>
                <w:rFonts w:hint="eastAsia"/>
              </w:rPr>
              <w:t>七、</w:t>
            </w:r>
            <w:r w:rsidR="004C09AE" w:rsidRPr="001043D7">
              <w:t>环境风险分析评价</w:t>
            </w:r>
          </w:p>
          <w:p w14:paraId="3AA77F13" w14:textId="2D0E0B3E" w:rsidR="004C09AE" w:rsidRPr="001043D7" w:rsidRDefault="004C09AE">
            <w:pPr>
              <w:pStyle w:val="a6"/>
              <w:widowControl/>
              <w:adjustRightInd w:val="0"/>
              <w:snapToGrid w:val="0"/>
              <w:spacing w:after="0" w:line="360" w:lineRule="auto"/>
              <w:ind w:leftChars="0" w:left="0" w:firstLineChars="200" w:firstLine="480"/>
              <w:outlineLvl w:val="0"/>
              <w:rPr>
                <w:bCs/>
                <w:snapToGrid w:val="0"/>
                <w:szCs w:val="24"/>
              </w:rPr>
            </w:pPr>
            <w:r w:rsidRPr="001043D7">
              <w:rPr>
                <w:bCs/>
                <w:snapToGrid w:val="0"/>
                <w:szCs w:val="24"/>
              </w:rPr>
              <w:t>1</w:t>
            </w:r>
            <w:r w:rsidRPr="001043D7">
              <w:rPr>
                <w:bCs/>
                <w:snapToGrid w:val="0"/>
                <w:szCs w:val="24"/>
              </w:rPr>
              <w:t>、风险</w:t>
            </w:r>
            <w:r w:rsidR="004B09D9" w:rsidRPr="001043D7">
              <w:rPr>
                <w:rFonts w:hint="eastAsia"/>
                <w:bCs/>
                <w:snapToGrid w:val="0"/>
                <w:szCs w:val="24"/>
              </w:rPr>
              <w:t>调查</w:t>
            </w:r>
          </w:p>
          <w:p w14:paraId="46C2CB1A" w14:textId="778B78F2" w:rsidR="007D3700" w:rsidRPr="001043D7" w:rsidRDefault="00B5123E" w:rsidP="00B5123E">
            <w:pPr>
              <w:spacing w:line="360" w:lineRule="auto"/>
              <w:ind w:firstLineChars="200" w:firstLine="480"/>
              <w:rPr>
                <w:bCs/>
                <w:sz w:val="24"/>
              </w:rPr>
            </w:pPr>
            <w:r w:rsidRPr="001043D7">
              <w:rPr>
                <w:rFonts w:hAnsi="宋体" w:hint="eastAsia"/>
                <w:sz w:val="24"/>
              </w:rPr>
              <w:t>本次环境风险评价仅涉及项目加油站</w:t>
            </w:r>
            <w:proofErr w:type="gramStart"/>
            <w:r w:rsidRPr="001043D7">
              <w:rPr>
                <w:rFonts w:hAnsi="宋体" w:hint="eastAsia"/>
                <w:sz w:val="24"/>
              </w:rPr>
              <w:t>区风险</w:t>
            </w:r>
            <w:proofErr w:type="gramEnd"/>
            <w:r w:rsidRPr="001043D7">
              <w:rPr>
                <w:rFonts w:hAnsi="宋体" w:hint="eastAsia"/>
                <w:sz w:val="24"/>
              </w:rPr>
              <w:t>事故，不包括油品运输过程事故。</w:t>
            </w:r>
            <w:r w:rsidR="004C09AE" w:rsidRPr="001043D7">
              <w:rPr>
                <w:bCs/>
                <w:sz w:val="24"/>
              </w:rPr>
              <w:t>根据《危险化学品重大危险源辨识》（</w:t>
            </w:r>
            <w:r w:rsidR="004C09AE" w:rsidRPr="001043D7">
              <w:rPr>
                <w:bCs/>
                <w:sz w:val="24"/>
              </w:rPr>
              <w:t>GB18218-2018</w:t>
            </w:r>
            <w:r w:rsidR="004C09AE" w:rsidRPr="001043D7">
              <w:rPr>
                <w:bCs/>
                <w:sz w:val="24"/>
              </w:rPr>
              <w:t>）及《建设项目环境风险评价技术导则》（</w:t>
            </w:r>
            <w:r w:rsidR="004C09AE" w:rsidRPr="001043D7">
              <w:rPr>
                <w:bCs/>
                <w:sz w:val="24"/>
              </w:rPr>
              <w:t>HJ169-2018</w:t>
            </w:r>
            <w:r w:rsidR="004C09AE" w:rsidRPr="001043D7">
              <w:rPr>
                <w:bCs/>
                <w:sz w:val="24"/>
              </w:rPr>
              <w:t>）标准所列物质，本项目涉及的</w:t>
            </w:r>
            <w:r w:rsidR="004B09D9" w:rsidRPr="001043D7">
              <w:rPr>
                <w:bCs/>
                <w:sz w:val="24"/>
              </w:rPr>
              <w:t>主要</w:t>
            </w:r>
            <w:r w:rsidR="004C09AE" w:rsidRPr="001043D7">
              <w:rPr>
                <w:bCs/>
                <w:sz w:val="24"/>
              </w:rPr>
              <w:t>风险</w:t>
            </w:r>
            <w:r w:rsidR="004B09D9" w:rsidRPr="001043D7">
              <w:rPr>
                <w:rFonts w:hint="eastAsia"/>
                <w:bCs/>
                <w:sz w:val="24"/>
              </w:rPr>
              <w:t>为厂区存储的</w:t>
            </w:r>
            <w:r w:rsidRPr="001043D7">
              <w:rPr>
                <w:rFonts w:hint="eastAsia"/>
                <w:bCs/>
                <w:sz w:val="24"/>
              </w:rPr>
              <w:t>汽油</w:t>
            </w:r>
            <w:r w:rsidR="004C09AE" w:rsidRPr="001043D7">
              <w:rPr>
                <w:bCs/>
                <w:sz w:val="24"/>
              </w:rPr>
              <w:t>。</w:t>
            </w:r>
          </w:p>
          <w:p w14:paraId="404EE894" w14:textId="77777777" w:rsidR="007D3700" w:rsidRPr="001043D7" w:rsidRDefault="007D3700">
            <w:pPr>
              <w:widowControl/>
              <w:adjustRightInd w:val="0"/>
              <w:snapToGrid w:val="0"/>
              <w:spacing w:line="360" w:lineRule="auto"/>
              <w:ind w:firstLineChars="200" w:firstLine="480"/>
              <w:jc w:val="left"/>
              <w:rPr>
                <w:kern w:val="0"/>
                <w:sz w:val="24"/>
              </w:rPr>
            </w:pPr>
            <w:r w:rsidRPr="001043D7">
              <w:rPr>
                <w:rFonts w:hint="eastAsia"/>
                <w:kern w:val="0"/>
                <w:sz w:val="24"/>
              </w:rPr>
              <w:t>2</w:t>
            </w:r>
            <w:r w:rsidRPr="001043D7">
              <w:rPr>
                <w:rFonts w:hint="eastAsia"/>
                <w:kern w:val="0"/>
                <w:sz w:val="24"/>
              </w:rPr>
              <w:t>、环境风险潜势初判</w:t>
            </w:r>
          </w:p>
          <w:p w14:paraId="2E3D5B85" w14:textId="77777777" w:rsidR="007D3700" w:rsidRPr="001043D7" w:rsidRDefault="007D3700" w:rsidP="007D3700">
            <w:pPr>
              <w:widowControl/>
              <w:adjustRightInd w:val="0"/>
              <w:snapToGrid w:val="0"/>
              <w:spacing w:line="360" w:lineRule="auto"/>
              <w:ind w:firstLineChars="200" w:firstLine="480"/>
              <w:jc w:val="left"/>
              <w:rPr>
                <w:kern w:val="0"/>
                <w:sz w:val="24"/>
              </w:rPr>
            </w:pPr>
            <w:r w:rsidRPr="001043D7">
              <w:rPr>
                <w:rFonts w:hint="eastAsia"/>
                <w:kern w:val="0"/>
                <w:sz w:val="24"/>
              </w:rPr>
              <w:t>（</w:t>
            </w:r>
            <w:r w:rsidRPr="001043D7">
              <w:rPr>
                <w:rFonts w:hint="eastAsia"/>
                <w:kern w:val="0"/>
                <w:sz w:val="24"/>
              </w:rPr>
              <w:t>1</w:t>
            </w:r>
            <w:r w:rsidRPr="001043D7">
              <w:rPr>
                <w:rFonts w:hint="eastAsia"/>
                <w:kern w:val="0"/>
                <w:sz w:val="24"/>
              </w:rPr>
              <w:t>）</w:t>
            </w:r>
            <w:r w:rsidRPr="001043D7">
              <w:rPr>
                <w:kern w:val="0"/>
                <w:sz w:val="24"/>
              </w:rPr>
              <w:t>危险物质数量与临界量比值（</w:t>
            </w:r>
            <w:r w:rsidRPr="001043D7">
              <w:rPr>
                <w:kern w:val="0"/>
                <w:sz w:val="24"/>
              </w:rPr>
              <w:t>Q</w:t>
            </w:r>
            <w:r w:rsidRPr="001043D7">
              <w:rPr>
                <w:kern w:val="0"/>
                <w:sz w:val="24"/>
              </w:rPr>
              <w:t>）</w:t>
            </w:r>
          </w:p>
          <w:p w14:paraId="02ECCA6C" w14:textId="77777777" w:rsidR="007D3700" w:rsidRPr="001043D7" w:rsidRDefault="007D3700" w:rsidP="007D3700">
            <w:pPr>
              <w:widowControl/>
              <w:adjustRightInd w:val="0"/>
              <w:snapToGrid w:val="0"/>
              <w:spacing w:line="360" w:lineRule="auto"/>
              <w:ind w:firstLineChars="200" w:firstLine="480"/>
              <w:jc w:val="left"/>
              <w:rPr>
                <w:kern w:val="0"/>
                <w:sz w:val="24"/>
              </w:rPr>
            </w:pPr>
            <w:r w:rsidRPr="001043D7">
              <w:rPr>
                <w:rFonts w:hint="eastAsia"/>
                <w:kern w:val="0"/>
                <w:sz w:val="24"/>
              </w:rPr>
              <w:t>Q</w:t>
            </w:r>
            <w:proofErr w:type="gramStart"/>
            <w:r w:rsidRPr="001043D7">
              <w:rPr>
                <w:rFonts w:hint="eastAsia"/>
                <w:kern w:val="0"/>
                <w:sz w:val="24"/>
              </w:rPr>
              <w:t>值依据</w:t>
            </w:r>
            <w:proofErr w:type="gramEnd"/>
            <w:r w:rsidRPr="001043D7">
              <w:rPr>
                <w:rFonts w:hint="eastAsia"/>
                <w:kern w:val="0"/>
                <w:sz w:val="24"/>
              </w:rPr>
              <w:t>项目所涉及的每种危险物质在厂界内的最大存在总量与其在《建设项目环境风险评价技术导则》</w:t>
            </w:r>
            <w:r w:rsidRPr="001043D7">
              <w:rPr>
                <w:rFonts w:hint="eastAsia"/>
                <w:kern w:val="0"/>
                <w:sz w:val="24"/>
              </w:rPr>
              <w:t>(HJ/T 169-2018)</w:t>
            </w:r>
            <w:r w:rsidRPr="001043D7">
              <w:rPr>
                <w:rFonts w:hint="eastAsia"/>
                <w:kern w:val="0"/>
                <w:sz w:val="24"/>
              </w:rPr>
              <w:t>附录</w:t>
            </w:r>
            <w:r w:rsidRPr="001043D7">
              <w:rPr>
                <w:rFonts w:hint="eastAsia"/>
                <w:kern w:val="0"/>
                <w:sz w:val="24"/>
              </w:rPr>
              <w:t>B</w:t>
            </w:r>
            <w:r w:rsidRPr="001043D7">
              <w:rPr>
                <w:rFonts w:hint="eastAsia"/>
                <w:kern w:val="0"/>
                <w:sz w:val="24"/>
              </w:rPr>
              <w:t>中对应临界量的比值确定。根据《建设项目环境风险评价技术导则》（</w:t>
            </w:r>
            <w:r w:rsidRPr="001043D7">
              <w:rPr>
                <w:rFonts w:hint="eastAsia"/>
                <w:kern w:val="0"/>
                <w:sz w:val="24"/>
              </w:rPr>
              <w:t>HJ169-2018</w:t>
            </w:r>
            <w:r w:rsidRPr="001043D7">
              <w:rPr>
                <w:rFonts w:hint="eastAsia"/>
                <w:kern w:val="0"/>
                <w:sz w:val="24"/>
              </w:rPr>
              <w:t>）附录</w:t>
            </w:r>
            <w:r w:rsidRPr="001043D7">
              <w:rPr>
                <w:rFonts w:hint="eastAsia"/>
                <w:kern w:val="0"/>
                <w:sz w:val="24"/>
              </w:rPr>
              <w:t>C</w:t>
            </w:r>
            <w:r w:rsidRPr="001043D7">
              <w:rPr>
                <w:rFonts w:hint="eastAsia"/>
                <w:kern w:val="0"/>
                <w:sz w:val="24"/>
              </w:rPr>
              <w:t>，当只涉及种危险物质时，计算该物质的总量与其临界量比值，即为</w:t>
            </w:r>
            <w:r w:rsidRPr="001043D7">
              <w:rPr>
                <w:rFonts w:hint="eastAsia"/>
                <w:kern w:val="0"/>
                <w:sz w:val="24"/>
              </w:rPr>
              <w:t>Q</w:t>
            </w:r>
            <w:r w:rsidRPr="001043D7">
              <w:rPr>
                <w:rFonts w:hint="eastAsia"/>
                <w:kern w:val="0"/>
                <w:sz w:val="24"/>
              </w:rPr>
              <w:t>；当存在多种危险物质时，按下式计算物质总量与其临界量的比值（</w:t>
            </w:r>
            <w:r w:rsidRPr="001043D7">
              <w:rPr>
                <w:rFonts w:hint="eastAsia"/>
                <w:kern w:val="0"/>
                <w:sz w:val="24"/>
              </w:rPr>
              <w:t>Q</w:t>
            </w:r>
            <w:r w:rsidRPr="001043D7">
              <w:rPr>
                <w:rFonts w:hint="eastAsia"/>
                <w:kern w:val="0"/>
                <w:sz w:val="24"/>
              </w:rPr>
              <w:t>）：</w:t>
            </w:r>
          </w:p>
          <w:p w14:paraId="511E4130" w14:textId="77777777" w:rsidR="007D3700" w:rsidRPr="001043D7" w:rsidRDefault="007D3700" w:rsidP="007D3700">
            <w:pPr>
              <w:jc w:val="center"/>
            </w:pPr>
            <m:oMathPara>
              <m:oMath>
                <m:r>
                  <m:rPr>
                    <m:sty m:val="p"/>
                  </m:rPr>
                  <w:rPr>
                    <w:rFonts w:ascii="Cambria Math" w:hAnsi="Cambria Math"/>
                  </w:rPr>
                  <w:lastRenderedPageBreak/>
                  <m:t>Q=</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n</m:t>
                        </m:r>
                      </m:sub>
                    </m:sSub>
                  </m:num>
                  <m:den>
                    <m:sSub>
                      <m:sSubPr>
                        <m:ctrlPr>
                          <w:rPr>
                            <w:rFonts w:ascii="Cambria Math" w:hAnsi="Cambria Math"/>
                          </w:rPr>
                        </m:ctrlPr>
                      </m:sSubPr>
                      <m:e>
                        <m:r>
                          <m:rPr>
                            <m:sty m:val="p"/>
                          </m:rPr>
                          <w:rPr>
                            <w:rFonts w:ascii="Cambria Math" w:hAnsi="Cambria Math"/>
                          </w:rPr>
                          <m:t>Q</m:t>
                        </m:r>
                      </m:e>
                      <m:sub>
                        <m:r>
                          <m:rPr>
                            <m:sty m:val="p"/>
                          </m:rPr>
                          <w:rPr>
                            <w:rFonts w:ascii="Cambria Math" w:hAnsi="Cambria Math"/>
                          </w:rPr>
                          <m:t>n</m:t>
                        </m:r>
                      </m:sub>
                    </m:sSub>
                  </m:den>
                </m:f>
              </m:oMath>
            </m:oMathPara>
          </w:p>
          <w:p w14:paraId="10B7B1DF" w14:textId="77777777" w:rsidR="007D3700" w:rsidRPr="001043D7" w:rsidRDefault="007D3700" w:rsidP="007D3700">
            <w:pPr>
              <w:pStyle w:val="afc"/>
              <w:spacing w:line="360" w:lineRule="auto"/>
              <w:ind w:firstLine="480"/>
              <w:rPr>
                <w:szCs w:val="24"/>
              </w:rPr>
            </w:pPr>
            <w:r w:rsidRPr="001043D7">
              <w:rPr>
                <w:szCs w:val="24"/>
              </w:rPr>
              <w:t>式中：</w:t>
            </w:r>
            <w:r w:rsidRPr="001043D7">
              <w:rPr>
                <w:szCs w:val="24"/>
              </w:rPr>
              <w:t>q</w:t>
            </w:r>
            <w:r w:rsidRPr="001043D7">
              <w:rPr>
                <w:szCs w:val="24"/>
                <w:vertAlign w:val="subscript"/>
              </w:rPr>
              <w:t>1</w:t>
            </w:r>
            <w:r w:rsidRPr="001043D7">
              <w:rPr>
                <w:szCs w:val="24"/>
              </w:rPr>
              <w:t>，</w:t>
            </w:r>
            <w:r w:rsidRPr="001043D7">
              <w:rPr>
                <w:szCs w:val="24"/>
              </w:rPr>
              <w:t>q</w:t>
            </w:r>
            <w:r w:rsidRPr="001043D7">
              <w:rPr>
                <w:szCs w:val="24"/>
                <w:vertAlign w:val="subscript"/>
              </w:rPr>
              <w:t>2</w:t>
            </w:r>
            <w:r w:rsidRPr="001043D7">
              <w:rPr>
                <w:szCs w:val="24"/>
              </w:rPr>
              <w:t>，</w:t>
            </w:r>
            <w:r w:rsidRPr="001043D7">
              <w:rPr>
                <w:szCs w:val="24"/>
              </w:rPr>
              <w:t>…q</w:t>
            </w:r>
            <w:r w:rsidRPr="001043D7">
              <w:rPr>
                <w:szCs w:val="24"/>
                <w:vertAlign w:val="subscript"/>
              </w:rPr>
              <w:t>n</w:t>
            </w:r>
            <w:r w:rsidRPr="001043D7">
              <w:rPr>
                <w:szCs w:val="24"/>
              </w:rPr>
              <w:t>—</w:t>
            </w:r>
            <w:r w:rsidRPr="001043D7">
              <w:rPr>
                <w:szCs w:val="24"/>
              </w:rPr>
              <w:t>每种危险物质的最大存在量，</w:t>
            </w:r>
            <w:r w:rsidRPr="001043D7">
              <w:rPr>
                <w:szCs w:val="24"/>
              </w:rPr>
              <w:t>t</w:t>
            </w:r>
            <w:r w:rsidRPr="001043D7">
              <w:rPr>
                <w:szCs w:val="24"/>
              </w:rPr>
              <w:t>；</w:t>
            </w:r>
          </w:p>
          <w:p w14:paraId="722F83E9" w14:textId="77777777" w:rsidR="007D3700" w:rsidRPr="001043D7" w:rsidRDefault="007D3700" w:rsidP="007D3700">
            <w:pPr>
              <w:pStyle w:val="afc"/>
              <w:spacing w:line="360" w:lineRule="auto"/>
              <w:ind w:firstLine="480"/>
              <w:rPr>
                <w:szCs w:val="24"/>
              </w:rPr>
            </w:pPr>
            <w:r w:rsidRPr="001043D7">
              <w:rPr>
                <w:szCs w:val="24"/>
              </w:rPr>
              <w:t>Q</w:t>
            </w:r>
            <w:r w:rsidRPr="001043D7">
              <w:rPr>
                <w:szCs w:val="24"/>
                <w:vertAlign w:val="subscript"/>
              </w:rPr>
              <w:t>1</w:t>
            </w:r>
            <w:r w:rsidRPr="001043D7">
              <w:rPr>
                <w:szCs w:val="24"/>
              </w:rPr>
              <w:t>，</w:t>
            </w:r>
            <w:r w:rsidRPr="001043D7">
              <w:rPr>
                <w:szCs w:val="24"/>
              </w:rPr>
              <w:t>Q</w:t>
            </w:r>
            <w:r w:rsidRPr="001043D7">
              <w:rPr>
                <w:szCs w:val="24"/>
                <w:vertAlign w:val="subscript"/>
              </w:rPr>
              <w:t>2</w:t>
            </w:r>
            <w:r w:rsidRPr="001043D7">
              <w:rPr>
                <w:szCs w:val="24"/>
              </w:rPr>
              <w:t>，</w:t>
            </w:r>
            <w:r w:rsidRPr="001043D7">
              <w:rPr>
                <w:szCs w:val="24"/>
              </w:rPr>
              <w:t>…Q</w:t>
            </w:r>
            <w:r w:rsidRPr="001043D7">
              <w:rPr>
                <w:szCs w:val="24"/>
                <w:vertAlign w:val="subscript"/>
              </w:rPr>
              <w:t>n</w:t>
            </w:r>
            <w:r w:rsidRPr="001043D7">
              <w:rPr>
                <w:szCs w:val="24"/>
              </w:rPr>
              <w:t>—</w:t>
            </w:r>
            <w:r w:rsidRPr="001043D7">
              <w:rPr>
                <w:szCs w:val="24"/>
              </w:rPr>
              <w:t>每种危险物质的临界量，</w:t>
            </w:r>
            <w:r w:rsidRPr="001043D7">
              <w:rPr>
                <w:szCs w:val="24"/>
              </w:rPr>
              <w:t>t</w:t>
            </w:r>
            <w:r w:rsidRPr="001043D7">
              <w:rPr>
                <w:szCs w:val="24"/>
              </w:rPr>
              <w:t>。</w:t>
            </w:r>
          </w:p>
          <w:p w14:paraId="23E481EC" w14:textId="77777777" w:rsidR="007D3700" w:rsidRPr="001043D7" w:rsidRDefault="007D3700" w:rsidP="007D3700">
            <w:pPr>
              <w:pStyle w:val="afc"/>
              <w:spacing w:line="360" w:lineRule="auto"/>
              <w:ind w:firstLine="480"/>
              <w:rPr>
                <w:szCs w:val="24"/>
              </w:rPr>
            </w:pPr>
            <w:r w:rsidRPr="001043D7">
              <w:rPr>
                <w:szCs w:val="24"/>
              </w:rPr>
              <w:t>当</w:t>
            </w:r>
            <w:r w:rsidRPr="001043D7">
              <w:rPr>
                <w:szCs w:val="24"/>
              </w:rPr>
              <w:t>Q</w:t>
            </w:r>
            <w:r w:rsidRPr="001043D7">
              <w:rPr>
                <w:szCs w:val="24"/>
              </w:rPr>
              <w:t>＜</w:t>
            </w:r>
            <w:r w:rsidRPr="001043D7">
              <w:rPr>
                <w:szCs w:val="24"/>
              </w:rPr>
              <w:t>1</w:t>
            </w:r>
            <w:r w:rsidRPr="001043D7">
              <w:rPr>
                <w:szCs w:val="24"/>
              </w:rPr>
              <w:t>时，该项目环境风险潜势为</w:t>
            </w:r>
            <w:r w:rsidRPr="001043D7">
              <w:rPr>
                <w:rFonts w:ascii="宋体" w:hAnsi="宋体" w:cs="宋体" w:hint="eastAsia"/>
                <w:szCs w:val="24"/>
              </w:rPr>
              <w:t>Ⅰ</w:t>
            </w:r>
            <w:r w:rsidRPr="001043D7">
              <w:rPr>
                <w:szCs w:val="24"/>
              </w:rPr>
              <w:t>。</w:t>
            </w:r>
          </w:p>
          <w:p w14:paraId="10591361" w14:textId="77777777" w:rsidR="007D3700" w:rsidRPr="001043D7" w:rsidRDefault="007D3700" w:rsidP="007D3700">
            <w:pPr>
              <w:pStyle w:val="afc"/>
              <w:spacing w:line="360" w:lineRule="auto"/>
              <w:ind w:firstLine="480"/>
              <w:rPr>
                <w:szCs w:val="24"/>
              </w:rPr>
            </w:pPr>
            <w:r w:rsidRPr="001043D7">
              <w:rPr>
                <w:szCs w:val="24"/>
              </w:rPr>
              <w:t>当</w:t>
            </w:r>
            <w:r w:rsidRPr="001043D7">
              <w:rPr>
                <w:szCs w:val="24"/>
              </w:rPr>
              <w:t>Q≥1</w:t>
            </w:r>
            <w:r w:rsidRPr="001043D7">
              <w:rPr>
                <w:szCs w:val="24"/>
              </w:rPr>
              <w:t>时，将</w:t>
            </w:r>
            <w:r w:rsidRPr="001043D7">
              <w:rPr>
                <w:szCs w:val="24"/>
              </w:rPr>
              <w:t>Q</w:t>
            </w:r>
            <w:r w:rsidRPr="001043D7">
              <w:rPr>
                <w:szCs w:val="24"/>
              </w:rPr>
              <w:t>值划分为：（</w:t>
            </w:r>
            <w:r w:rsidRPr="001043D7">
              <w:rPr>
                <w:szCs w:val="24"/>
              </w:rPr>
              <w:t>1</w:t>
            </w:r>
            <w:r w:rsidRPr="001043D7">
              <w:rPr>
                <w:szCs w:val="24"/>
              </w:rPr>
              <w:t>）</w:t>
            </w:r>
            <w:r w:rsidRPr="001043D7">
              <w:rPr>
                <w:szCs w:val="24"/>
              </w:rPr>
              <w:t>1≤Q</w:t>
            </w:r>
            <w:r w:rsidRPr="001043D7">
              <w:rPr>
                <w:szCs w:val="24"/>
              </w:rPr>
              <w:t>＜</w:t>
            </w:r>
            <w:r w:rsidRPr="001043D7">
              <w:rPr>
                <w:szCs w:val="24"/>
              </w:rPr>
              <w:t>10</w:t>
            </w:r>
            <w:r w:rsidRPr="001043D7">
              <w:rPr>
                <w:szCs w:val="24"/>
              </w:rPr>
              <w:t>；（</w:t>
            </w:r>
            <w:r w:rsidRPr="001043D7">
              <w:rPr>
                <w:szCs w:val="24"/>
              </w:rPr>
              <w:t>2</w:t>
            </w:r>
            <w:r w:rsidRPr="001043D7">
              <w:rPr>
                <w:szCs w:val="24"/>
              </w:rPr>
              <w:t>）</w:t>
            </w:r>
            <w:r w:rsidRPr="001043D7">
              <w:rPr>
                <w:szCs w:val="24"/>
              </w:rPr>
              <w:t>10≤Q</w:t>
            </w:r>
            <w:r w:rsidRPr="001043D7">
              <w:rPr>
                <w:szCs w:val="24"/>
              </w:rPr>
              <w:t>＜</w:t>
            </w:r>
            <w:r w:rsidRPr="001043D7">
              <w:rPr>
                <w:szCs w:val="24"/>
              </w:rPr>
              <w:t>100</w:t>
            </w:r>
            <w:r w:rsidRPr="001043D7">
              <w:rPr>
                <w:szCs w:val="24"/>
              </w:rPr>
              <w:t>；（</w:t>
            </w:r>
            <w:r w:rsidRPr="001043D7">
              <w:rPr>
                <w:szCs w:val="24"/>
              </w:rPr>
              <w:t>3</w:t>
            </w:r>
            <w:r w:rsidRPr="001043D7">
              <w:rPr>
                <w:szCs w:val="24"/>
              </w:rPr>
              <w:t>）</w:t>
            </w:r>
            <w:r w:rsidRPr="001043D7">
              <w:rPr>
                <w:szCs w:val="24"/>
              </w:rPr>
              <w:t>Q≥100</w:t>
            </w:r>
            <w:r w:rsidRPr="001043D7">
              <w:rPr>
                <w:szCs w:val="24"/>
              </w:rPr>
              <w:t>。</w:t>
            </w:r>
          </w:p>
          <w:p w14:paraId="44491F25" w14:textId="2B7CD01E" w:rsidR="007D3700" w:rsidRPr="001043D7" w:rsidRDefault="007D3700" w:rsidP="007D3700">
            <w:pPr>
              <w:pStyle w:val="afc"/>
              <w:spacing w:line="360" w:lineRule="auto"/>
              <w:ind w:firstLine="480"/>
              <w:rPr>
                <w:szCs w:val="24"/>
              </w:rPr>
            </w:pPr>
            <w:r w:rsidRPr="001043D7">
              <w:rPr>
                <w:rFonts w:hint="eastAsia"/>
                <w:szCs w:val="24"/>
              </w:rPr>
              <w:t>本项目</w:t>
            </w:r>
            <w:r w:rsidR="000C1605" w:rsidRPr="001043D7">
              <w:t>设</w:t>
            </w:r>
            <w:r w:rsidR="00B5123E" w:rsidRPr="001043D7">
              <w:rPr>
                <w:rFonts w:hint="eastAsia"/>
              </w:rPr>
              <w:t>2</w:t>
            </w:r>
            <w:r w:rsidR="00B5123E" w:rsidRPr="001043D7">
              <w:t>台</w:t>
            </w:r>
            <w:r w:rsidR="00B5123E" w:rsidRPr="001043D7">
              <w:t>30m</w:t>
            </w:r>
            <w:r w:rsidR="00B5123E" w:rsidRPr="001043D7">
              <w:rPr>
                <w:rFonts w:hint="eastAsia"/>
                <w:vertAlign w:val="superscript"/>
              </w:rPr>
              <w:t>3</w:t>
            </w:r>
            <w:r w:rsidR="008E2C83" w:rsidRPr="001043D7">
              <w:rPr>
                <w:rFonts w:hint="eastAsia"/>
              </w:rPr>
              <w:t>的</w:t>
            </w:r>
            <w:r w:rsidR="00B5123E" w:rsidRPr="001043D7">
              <w:t>汽油储罐</w:t>
            </w:r>
            <w:r w:rsidR="008E2C83" w:rsidRPr="001043D7">
              <w:rPr>
                <w:rFonts w:hint="eastAsia"/>
              </w:rPr>
              <w:t>和</w:t>
            </w:r>
            <w:r w:rsidR="00B5123E" w:rsidRPr="001043D7">
              <w:t>1</w:t>
            </w:r>
            <w:r w:rsidR="00B5123E" w:rsidRPr="001043D7">
              <w:t>台</w:t>
            </w:r>
            <w:r w:rsidR="00D87CCC" w:rsidRPr="001043D7">
              <w:rPr>
                <w:rFonts w:hint="eastAsia"/>
              </w:rPr>
              <w:t>15</w:t>
            </w:r>
            <w:r w:rsidR="00B5123E" w:rsidRPr="001043D7">
              <w:t>m</w:t>
            </w:r>
            <w:r w:rsidR="00B5123E" w:rsidRPr="001043D7">
              <w:rPr>
                <w:rFonts w:hint="eastAsia"/>
                <w:vertAlign w:val="superscript"/>
              </w:rPr>
              <w:t>3</w:t>
            </w:r>
            <w:r w:rsidR="008E2C83" w:rsidRPr="001043D7">
              <w:rPr>
                <w:rFonts w:hint="eastAsia"/>
              </w:rPr>
              <w:t>的</w:t>
            </w:r>
            <w:r w:rsidR="00B5123E" w:rsidRPr="001043D7">
              <w:t>汽油储罐，充装系数取</w:t>
            </w:r>
            <w:r w:rsidR="00B5123E" w:rsidRPr="001043D7">
              <w:t>0.90</w:t>
            </w:r>
            <w:r w:rsidR="00B5123E" w:rsidRPr="001043D7">
              <w:t>，汽油的平均密度取</w:t>
            </w:r>
            <w:r w:rsidR="00B5123E" w:rsidRPr="001043D7">
              <w:t>0.75t/m</w:t>
            </w:r>
            <w:r w:rsidR="00B5123E" w:rsidRPr="001043D7">
              <w:rPr>
                <w:vertAlign w:val="superscript"/>
              </w:rPr>
              <w:t>3</w:t>
            </w:r>
            <w:r w:rsidR="00B5123E" w:rsidRPr="001043D7">
              <w:t>，</w:t>
            </w:r>
            <w:r w:rsidR="00B5123E" w:rsidRPr="001043D7">
              <w:rPr>
                <w:rFonts w:hint="eastAsia"/>
              </w:rPr>
              <w:t>根据计算，项目</w:t>
            </w:r>
            <w:r w:rsidRPr="001043D7">
              <w:rPr>
                <w:szCs w:val="24"/>
              </w:rPr>
              <w:t>危险物质数量与临界量比值（</w:t>
            </w:r>
            <w:r w:rsidRPr="001043D7">
              <w:rPr>
                <w:szCs w:val="24"/>
              </w:rPr>
              <w:t>Q</w:t>
            </w:r>
            <w:r w:rsidRPr="001043D7">
              <w:rPr>
                <w:szCs w:val="24"/>
              </w:rPr>
              <w:t>）计算结果见表</w:t>
            </w:r>
            <w:r w:rsidRPr="001043D7">
              <w:rPr>
                <w:szCs w:val="24"/>
              </w:rPr>
              <w:t>4-</w:t>
            </w:r>
            <w:r w:rsidR="001C19CF">
              <w:rPr>
                <w:rFonts w:hint="eastAsia"/>
                <w:szCs w:val="24"/>
              </w:rPr>
              <w:t>12</w:t>
            </w:r>
            <w:r w:rsidRPr="001043D7">
              <w:rPr>
                <w:szCs w:val="24"/>
              </w:rPr>
              <w:t>。</w:t>
            </w:r>
          </w:p>
          <w:p w14:paraId="443C9D0B" w14:textId="57EDD6A3" w:rsidR="007D3700" w:rsidRPr="001043D7" w:rsidRDefault="007D3700" w:rsidP="007D3700">
            <w:pPr>
              <w:snapToGrid w:val="0"/>
              <w:spacing w:line="276" w:lineRule="auto"/>
              <w:jc w:val="center"/>
              <w:rPr>
                <w:b/>
                <w:bCs/>
                <w:sz w:val="24"/>
              </w:rPr>
            </w:pPr>
            <w:r w:rsidRPr="001043D7">
              <w:rPr>
                <w:b/>
                <w:bCs/>
                <w:sz w:val="24"/>
              </w:rPr>
              <w:t>表</w:t>
            </w:r>
            <w:r w:rsidRPr="001043D7">
              <w:rPr>
                <w:b/>
                <w:bCs/>
                <w:sz w:val="24"/>
              </w:rPr>
              <w:t>4-</w:t>
            </w:r>
            <w:r w:rsidR="001C19CF">
              <w:rPr>
                <w:rFonts w:hint="eastAsia"/>
                <w:b/>
                <w:bCs/>
                <w:sz w:val="24"/>
              </w:rPr>
              <w:t>12</w:t>
            </w:r>
            <w:r w:rsidRPr="001043D7">
              <w:rPr>
                <w:b/>
                <w:bCs/>
                <w:sz w:val="24"/>
              </w:rPr>
              <w:t xml:space="preserve">   </w:t>
            </w:r>
            <w:r w:rsidRPr="001043D7">
              <w:rPr>
                <w:b/>
                <w:bCs/>
                <w:sz w:val="24"/>
              </w:rPr>
              <w:t>项目</w:t>
            </w:r>
            <w:r w:rsidRPr="001043D7">
              <w:rPr>
                <w:b/>
                <w:bCs/>
                <w:sz w:val="24"/>
              </w:rPr>
              <w:t>Q</w:t>
            </w:r>
            <w:r w:rsidRPr="001043D7">
              <w:rPr>
                <w:b/>
                <w:bCs/>
                <w:sz w:val="24"/>
              </w:rPr>
              <w:t>值确定表</w:t>
            </w:r>
          </w:p>
          <w:tbl>
            <w:tblPr>
              <w:tblW w:w="491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41"/>
              <w:gridCol w:w="1128"/>
              <w:gridCol w:w="1389"/>
              <w:gridCol w:w="1141"/>
              <w:gridCol w:w="1568"/>
              <w:gridCol w:w="858"/>
              <w:gridCol w:w="1427"/>
            </w:tblGrid>
            <w:tr w:rsidR="00A97A22" w:rsidRPr="001043D7" w14:paraId="78C6B407" w14:textId="77777777" w:rsidTr="00A56328">
              <w:trPr>
                <w:trHeight w:val="369"/>
              </w:trPr>
              <w:tc>
                <w:tcPr>
                  <w:tcW w:w="393" w:type="pct"/>
                  <w:shd w:val="clear" w:color="auto" w:fill="auto"/>
                  <w:vAlign w:val="center"/>
                </w:tcPr>
                <w:p w14:paraId="6461773A" w14:textId="77777777" w:rsidR="007D3700" w:rsidRPr="001043D7" w:rsidRDefault="007D3700" w:rsidP="00EA0581">
                  <w:pPr>
                    <w:pStyle w:val="af2"/>
                    <w:spacing w:before="24" w:after="24" w:line="240" w:lineRule="auto"/>
                    <w:rPr>
                      <w:rFonts w:ascii="Times New Roman"/>
                      <w:b/>
                      <w:bCs/>
                    </w:rPr>
                  </w:pPr>
                  <w:r w:rsidRPr="001043D7">
                    <w:rPr>
                      <w:rFonts w:ascii="Times New Roman"/>
                      <w:b/>
                      <w:bCs/>
                    </w:rPr>
                    <w:t>序号</w:t>
                  </w:r>
                </w:p>
              </w:tc>
              <w:tc>
                <w:tcPr>
                  <w:tcW w:w="692" w:type="pct"/>
                  <w:vAlign w:val="center"/>
                </w:tcPr>
                <w:p w14:paraId="0A27C9CF" w14:textId="77777777" w:rsidR="007D3700" w:rsidRPr="001043D7" w:rsidRDefault="007D3700" w:rsidP="00EA0581">
                  <w:pPr>
                    <w:pStyle w:val="af2"/>
                    <w:spacing w:before="24" w:after="24" w:line="240" w:lineRule="auto"/>
                    <w:rPr>
                      <w:rFonts w:ascii="Times New Roman"/>
                      <w:b/>
                      <w:bCs/>
                    </w:rPr>
                  </w:pPr>
                  <w:r w:rsidRPr="001043D7">
                    <w:rPr>
                      <w:rFonts w:ascii="Times New Roman" w:hint="eastAsia"/>
                      <w:b/>
                      <w:bCs/>
                    </w:rPr>
                    <w:t>危险单元</w:t>
                  </w:r>
                </w:p>
              </w:tc>
              <w:tc>
                <w:tcPr>
                  <w:tcW w:w="852" w:type="pct"/>
                  <w:shd w:val="clear" w:color="auto" w:fill="auto"/>
                  <w:vAlign w:val="center"/>
                </w:tcPr>
                <w:p w14:paraId="3375C698" w14:textId="77777777" w:rsidR="007D3700" w:rsidRPr="001043D7" w:rsidRDefault="007D3700" w:rsidP="00EA0581">
                  <w:pPr>
                    <w:pStyle w:val="af2"/>
                    <w:spacing w:before="24" w:after="24" w:line="240" w:lineRule="auto"/>
                    <w:rPr>
                      <w:rFonts w:ascii="Times New Roman"/>
                      <w:b/>
                      <w:bCs/>
                    </w:rPr>
                  </w:pPr>
                  <w:r w:rsidRPr="001043D7">
                    <w:rPr>
                      <w:rFonts w:ascii="Times New Roman"/>
                      <w:b/>
                      <w:bCs/>
                    </w:rPr>
                    <w:t>危险物质名称</w:t>
                  </w:r>
                </w:p>
              </w:tc>
              <w:tc>
                <w:tcPr>
                  <w:tcW w:w="700" w:type="pct"/>
                  <w:shd w:val="clear" w:color="auto" w:fill="auto"/>
                  <w:vAlign w:val="center"/>
                </w:tcPr>
                <w:p w14:paraId="48507821" w14:textId="77777777" w:rsidR="007D3700" w:rsidRPr="001043D7" w:rsidRDefault="007D3700" w:rsidP="00EA0581">
                  <w:pPr>
                    <w:pStyle w:val="af2"/>
                    <w:spacing w:before="24" w:after="24" w:line="240" w:lineRule="auto"/>
                    <w:rPr>
                      <w:rFonts w:ascii="Times New Roman"/>
                      <w:b/>
                      <w:bCs/>
                    </w:rPr>
                  </w:pPr>
                  <w:r w:rsidRPr="001043D7">
                    <w:rPr>
                      <w:rFonts w:ascii="Times New Roman"/>
                      <w:b/>
                      <w:bCs/>
                    </w:rPr>
                    <w:t>CAS</w:t>
                  </w:r>
                  <w:r w:rsidRPr="001043D7">
                    <w:rPr>
                      <w:rFonts w:ascii="Times New Roman"/>
                      <w:b/>
                      <w:bCs/>
                    </w:rPr>
                    <w:t>号</w:t>
                  </w:r>
                </w:p>
              </w:tc>
              <w:tc>
                <w:tcPr>
                  <w:tcW w:w="962" w:type="pct"/>
                  <w:shd w:val="clear" w:color="auto" w:fill="auto"/>
                  <w:vAlign w:val="center"/>
                </w:tcPr>
                <w:p w14:paraId="521D6BB2" w14:textId="77777777" w:rsidR="007D3700" w:rsidRPr="001043D7" w:rsidRDefault="007D3700" w:rsidP="00EA0581">
                  <w:pPr>
                    <w:pStyle w:val="af2"/>
                    <w:spacing w:before="24" w:after="24" w:line="240" w:lineRule="auto"/>
                    <w:rPr>
                      <w:rFonts w:ascii="Times New Roman"/>
                      <w:b/>
                      <w:bCs/>
                    </w:rPr>
                  </w:pPr>
                  <w:r w:rsidRPr="001043D7">
                    <w:rPr>
                      <w:rFonts w:ascii="Times New Roman"/>
                      <w:b/>
                      <w:bCs/>
                    </w:rPr>
                    <w:t>最大存在总量</w:t>
                  </w:r>
                </w:p>
              </w:tc>
              <w:tc>
                <w:tcPr>
                  <w:tcW w:w="526" w:type="pct"/>
                  <w:shd w:val="clear" w:color="auto" w:fill="auto"/>
                  <w:vAlign w:val="center"/>
                </w:tcPr>
                <w:p w14:paraId="4DB9601C" w14:textId="77777777" w:rsidR="007D3700" w:rsidRPr="001043D7" w:rsidRDefault="007D3700" w:rsidP="00EA0581">
                  <w:pPr>
                    <w:pStyle w:val="af2"/>
                    <w:spacing w:before="24" w:after="24" w:line="240" w:lineRule="auto"/>
                    <w:rPr>
                      <w:rFonts w:ascii="Times New Roman"/>
                      <w:b/>
                      <w:bCs/>
                    </w:rPr>
                  </w:pPr>
                  <w:r w:rsidRPr="001043D7">
                    <w:rPr>
                      <w:rFonts w:ascii="Times New Roman"/>
                      <w:b/>
                      <w:bCs/>
                    </w:rPr>
                    <w:t>临界量</w:t>
                  </w:r>
                </w:p>
              </w:tc>
              <w:tc>
                <w:tcPr>
                  <w:tcW w:w="875" w:type="pct"/>
                  <w:shd w:val="clear" w:color="auto" w:fill="auto"/>
                  <w:vAlign w:val="center"/>
                </w:tcPr>
                <w:p w14:paraId="5BA8E0D8" w14:textId="77777777" w:rsidR="007D3700" w:rsidRPr="001043D7" w:rsidRDefault="007D3700" w:rsidP="00EA0581">
                  <w:pPr>
                    <w:pStyle w:val="af2"/>
                    <w:spacing w:before="24" w:after="24" w:line="240" w:lineRule="auto"/>
                    <w:rPr>
                      <w:rFonts w:ascii="Times New Roman"/>
                      <w:b/>
                      <w:bCs/>
                    </w:rPr>
                  </w:pPr>
                  <w:r w:rsidRPr="001043D7">
                    <w:rPr>
                      <w:rFonts w:ascii="Times New Roman"/>
                      <w:b/>
                      <w:bCs/>
                    </w:rPr>
                    <w:t>危险物质</w:t>
                  </w:r>
                  <w:r w:rsidRPr="001043D7">
                    <w:rPr>
                      <w:rFonts w:ascii="Times New Roman"/>
                      <w:b/>
                      <w:bCs/>
                    </w:rPr>
                    <w:t>Q</w:t>
                  </w:r>
                  <w:r w:rsidRPr="001043D7">
                    <w:rPr>
                      <w:rFonts w:ascii="Times New Roman"/>
                      <w:b/>
                      <w:bCs/>
                    </w:rPr>
                    <w:t>值</w:t>
                  </w:r>
                </w:p>
              </w:tc>
            </w:tr>
            <w:tr w:rsidR="00A97A22" w:rsidRPr="001043D7" w14:paraId="76949A35" w14:textId="77777777" w:rsidTr="00A56328">
              <w:trPr>
                <w:trHeight w:val="369"/>
              </w:trPr>
              <w:tc>
                <w:tcPr>
                  <w:tcW w:w="393" w:type="pct"/>
                  <w:shd w:val="clear" w:color="auto" w:fill="auto"/>
                  <w:vAlign w:val="center"/>
                </w:tcPr>
                <w:p w14:paraId="79F57084" w14:textId="77777777" w:rsidR="007D3700" w:rsidRPr="001043D7" w:rsidRDefault="007D3700" w:rsidP="00EA0581">
                  <w:pPr>
                    <w:pStyle w:val="af2"/>
                    <w:spacing w:before="24" w:after="24" w:line="240" w:lineRule="auto"/>
                    <w:rPr>
                      <w:rFonts w:ascii="Times New Roman"/>
                      <w:bCs/>
                    </w:rPr>
                  </w:pPr>
                  <w:r w:rsidRPr="001043D7">
                    <w:rPr>
                      <w:rFonts w:ascii="Times New Roman"/>
                    </w:rPr>
                    <w:t>1</w:t>
                  </w:r>
                </w:p>
              </w:tc>
              <w:tc>
                <w:tcPr>
                  <w:tcW w:w="692" w:type="pct"/>
                  <w:vAlign w:val="center"/>
                </w:tcPr>
                <w:p w14:paraId="57EA8172" w14:textId="2D0586DC" w:rsidR="007D3700" w:rsidRPr="001043D7" w:rsidRDefault="00B5123E" w:rsidP="00EA0581">
                  <w:pPr>
                    <w:pStyle w:val="af2"/>
                    <w:spacing w:before="24" w:after="24" w:line="240" w:lineRule="auto"/>
                    <w:rPr>
                      <w:rFonts w:ascii="Times New Roman"/>
                    </w:rPr>
                  </w:pPr>
                  <w:r w:rsidRPr="001043D7">
                    <w:rPr>
                      <w:szCs w:val="21"/>
                    </w:rPr>
                    <w:t>汽油储罐</w:t>
                  </w:r>
                </w:p>
              </w:tc>
              <w:tc>
                <w:tcPr>
                  <w:tcW w:w="852" w:type="pct"/>
                  <w:shd w:val="clear" w:color="auto" w:fill="auto"/>
                  <w:vAlign w:val="center"/>
                </w:tcPr>
                <w:p w14:paraId="5A74D83E" w14:textId="4DE36804" w:rsidR="007D3700" w:rsidRPr="001043D7" w:rsidRDefault="00B5123E" w:rsidP="00EA0581">
                  <w:pPr>
                    <w:pStyle w:val="af2"/>
                    <w:spacing w:before="24" w:after="24" w:line="240" w:lineRule="auto"/>
                    <w:rPr>
                      <w:rFonts w:ascii="Times New Roman"/>
                    </w:rPr>
                  </w:pPr>
                  <w:r w:rsidRPr="001043D7">
                    <w:rPr>
                      <w:rFonts w:ascii="Times New Roman" w:hint="eastAsia"/>
                    </w:rPr>
                    <w:t>汽油</w:t>
                  </w:r>
                </w:p>
              </w:tc>
              <w:tc>
                <w:tcPr>
                  <w:tcW w:w="700" w:type="pct"/>
                  <w:shd w:val="clear" w:color="auto" w:fill="auto"/>
                  <w:vAlign w:val="center"/>
                </w:tcPr>
                <w:p w14:paraId="4F989698" w14:textId="13CB7EF5" w:rsidR="007D3700" w:rsidRPr="001043D7" w:rsidRDefault="000C1605" w:rsidP="00B12747">
                  <w:pPr>
                    <w:pStyle w:val="af2"/>
                    <w:spacing w:before="24" w:after="24" w:line="240" w:lineRule="auto"/>
                    <w:rPr>
                      <w:rFonts w:ascii="Times New Roman"/>
                    </w:rPr>
                  </w:pPr>
                  <w:r w:rsidRPr="001043D7">
                    <w:rPr>
                      <w:rFonts w:ascii="Times New Roman" w:hint="eastAsia"/>
                    </w:rPr>
                    <w:t>8006-61-9</w:t>
                  </w:r>
                </w:p>
              </w:tc>
              <w:tc>
                <w:tcPr>
                  <w:tcW w:w="962" w:type="pct"/>
                  <w:shd w:val="clear" w:color="auto" w:fill="auto"/>
                  <w:vAlign w:val="center"/>
                </w:tcPr>
                <w:p w14:paraId="2BD6176B" w14:textId="755D6610" w:rsidR="007D3700" w:rsidRPr="001043D7" w:rsidRDefault="000C1605" w:rsidP="00EA0581">
                  <w:pPr>
                    <w:pStyle w:val="af2"/>
                    <w:spacing w:before="24" w:after="24" w:line="240" w:lineRule="auto"/>
                    <w:rPr>
                      <w:rFonts w:ascii="Times New Roman"/>
                    </w:rPr>
                  </w:pPr>
                  <w:r w:rsidRPr="001043D7">
                    <w:rPr>
                      <w:rFonts w:ascii="Times New Roman" w:hint="eastAsia"/>
                    </w:rPr>
                    <w:t>50.625</w:t>
                  </w:r>
                  <w:r w:rsidR="00A56328" w:rsidRPr="001043D7">
                    <w:rPr>
                      <w:rFonts w:ascii="Times New Roman" w:hint="eastAsia"/>
                    </w:rPr>
                    <w:t>t</w:t>
                  </w:r>
                </w:p>
              </w:tc>
              <w:tc>
                <w:tcPr>
                  <w:tcW w:w="526" w:type="pct"/>
                  <w:shd w:val="clear" w:color="auto" w:fill="auto"/>
                  <w:vAlign w:val="center"/>
                </w:tcPr>
                <w:p w14:paraId="4F4D2150" w14:textId="7990BAE3" w:rsidR="007D3700" w:rsidRPr="001043D7" w:rsidRDefault="00B5123E" w:rsidP="00EA0581">
                  <w:pPr>
                    <w:jc w:val="center"/>
                    <w:rPr>
                      <w:szCs w:val="21"/>
                    </w:rPr>
                  </w:pPr>
                  <w:r w:rsidRPr="001043D7">
                    <w:rPr>
                      <w:rFonts w:hint="eastAsia"/>
                      <w:szCs w:val="21"/>
                    </w:rPr>
                    <w:t>2500</w:t>
                  </w:r>
                  <w:r w:rsidR="007D3700" w:rsidRPr="001043D7">
                    <w:rPr>
                      <w:szCs w:val="21"/>
                    </w:rPr>
                    <w:t>t</w:t>
                  </w:r>
                </w:p>
              </w:tc>
              <w:tc>
                <w:tcPr>
                  <w:tcW w:w="875" w:type="pct"/>
                  <w:shd w:val="clear" w:color="auto" w:fill="auto"/>
                  <w:vAlign w:val="center"/>
                </w:tcPr>
                <w:p w14:paraId="5D03D1CD" w14:textId="1B2169FA" w:rsidR="007D3700" w:rsidRPr="001043D7" w:rsidRDefault="000C1605" w:rsidP="00576580">
                  <w:pPr>
                    <w:jc w:val="center"/>
                    <w:rPr>
                      <w:szCs w:val="21"/>
                    </w:rPr>
                  </w:pPr>
                  <w:r w:rsidRPr="001043D7">
                    <w:rPr>
                      <w:rFonts w:hint="eastAsia"/>
                      <w:szCs w:val="21"/>
                    </w:rPr>
                    <w:t>0.02</w:t>
                  </w:r>
                </w:p>
              </w:tc>
            </w:tr>
            <w:tr w:rsidR="00A97A22" w:rsidRPr="001043D7" w14:paraId="6EB562C0" w14:textId="77777777" w:rsidTr="00A56328">
              <w:trPr>
                <w:trHeight w:val="369"/>
              </w:trPr>
              <w:tc>
                <w:tcPr>
                  <w:tcW w:w="4125" w:type="pct"/>
                  <w:gridSpan w:val="6"/>
                  <w:vAlign w:val="center"/>
                </w:tcPr>
                <w:p w14:paraId="22E651A6" w14:textId="77777777" w:rsidR="007D3700" w:rsidRPr="001043D7" w:rsidRDefault="007D3700" w:rsidP="00EA0581">
                  <w:pPr>
                    <w:pStyle w:val="af2"/>
                    <w:spacing w:before="24" w:after="24" w:line="240" w:lineRule="auto"/>
                    <w:rPr>
                      <w:rFonts w:ascii="Times New Roman"/>
                    </w:rPr>
                  </w:pPr>
                  <w:r w:rsidRPr="001043D7">
                    <w:rPr>
                      <w:rFonts w:ascii="Times New Roman"/>
                    </w:rPr>
                    <w:t>项目</w:t>
                  </w:r>
                  <w:r w:rsidRPr="001043D7">
                    <w:rPr>
                      <w:rFonts w:ascii="Times New Roman"/>
                    </w:rPr>
                    <w:t>Q</w:t>
                  </w:r>
                  <w:r w:rsidRPr="001043D7">
                    <w:rPr>
                      <w:rFonts w:ascii="Times New Roman"/>
                    </w:rPr>
                    <w:t>值</w:t>
                  </w:r>
                  <w:r w:rsidRPr="001043D7">
                    <w:rPr>
                      <w:rFonts w:ascii="Times New Roman"/>
                    </w:rPr>
                    <w:t>∑</w:t>
                  </w:r>
                </w:p>
              </w:tc>
              <w:tc>
                <w:tcPr>
                  <w:tcW w:w="875" w:type="pct"/>
                  <w:shd w:val="clear" w:color="auto" w:fill="auto"/>
                  <w:vAlign w:val="center"/>
                </w:tcPr>
                <w:p w14:paraId="78D717B5" w14:textId="6BEB6087" w:rsidR="007D3700" w:rsidRPr="001043D7" w:rsidRDefault="000C1605" w:rsidP="00576580">
                  <w:pPr>
                    <w:pStyle w:val="af2"/>
                    <w:spacing w:before="24" w:after="24" w:line="240" w:lineRule="auto"/>
                    <w:rPr>
                      <w:rFonts w:ascii="Times New Roman"/>
                    </w:rPr>
                  </w:pPr>
                  <w:r w:rsidRPr="001043D7">
                    <w:rPr>
                      <w:rFonts w:ascii="Times New Roman" w:hint="eastAsia"/>
                    </w:rPr>
                    <w:t>0.02</w:t>
                  </w:r>
                </w:p>
              </w:tc>
            </w:tr>
          </w:tbl>
          <w:p w14:paraId="3F9A6473" w14:textId="04180E67" w:rsidR="007D3700" w:rsidRPr="001043D7" w:rsidRDefault="007D3700" w:rsidP="007D3700">
            <w:pPr>
              <w:pStyle w:val="-ls"/>
              <w:ind w:firstLine="480"/>
              <w:rPr>
                <w:rFonts w:hAnsi="Times New Roman"/>
              </w:rPr>
            </w:pPr>
            <w:r w:rsidRPr="001043D7">
              <w:rPr>
                <w:rFonts w:hAnsi="Times New Roman"/>
              </w:rPr>
              <w:t>由上表可知，</w:t>
            </w:r>
            <w:r w:rsidRPr="001043D7">
              <w:rPr>
                <w:rFonts w:hAnsi="Times New Roman"/>
              </w:rPr>
              <w:t>Q=0.0</w:t>
            </w:r>
            <w:r w:rsidR="000C1605" w:rsidRPr="001043D7">
              <w:rPr>
                <w:rFonts w:hAnsi="Times New Roman" w:hint="eastAsia"/>
              </w:rPr>
              <w:t>2</w:t>
            </w:r>
            <w:r w:rsidRPr="001043D7">
              <w:rPr>
                <w:rFonts w:hAnsi="Times New Roman"/>
              </w:rPr>
              <w:t>＜</w:t>
            </w:r>
            <w:r w:rsidRPr="001043D7">
              <w:rPr>
                <w:rFonts w:hAnsi="Times New Roman"/>
              </w:rPr>
              <w:t>1</w:t>
            </w:r>
            <w:r w:rsidRPr="001043D7">
              <w:rPr>
                <w:rFonts w:hAnsi="Times New Roman"/>
              </w:rPr>
              <w:t>，因此，确定本项目环境风险潜势为</w:t>
            </w:r>
            <w:r w:rsidRPr="001043D7">
              <w:rPr>
                <w:rFonts w:hAnsi="Times New Roman"/>
              </w:rPr>
              <w:t>I</w:t>
            </w:r>
            <w:r w:rsidRPr="001043D7">
              <w:rPr>
                <w:rFonts w:hAnsi="Times New Roman"/>
              </w:rPr>
              <w:t>。</w:t>
            </w:r>
          </w:p>
          <w:p w14:paraId="210C5DA1" w14:textId="77777777" w:rsidR="007D3700" w:rsidRPr="001043D7" w:rsidRDefault="007D3700" w:rsidP="007D3700">
            <w:pPr>
              <w:pStyle w:val="-ls"/>
              <w:snapToGrid w:val="0"/>
              <w:ind w:firstLine="480"/>
              <w:jc w:val="left"/>
              <w:rPr>
                <w:rFonts w:hAnsi="Times New Roman"/>
                <w:szCs w:val="24"/>
              </w:rPr>
            </w:pPr>
            <w:r w:rsidRPr="001043D7">
              <w:rPr>
                <w:rStyle w:val="Charb"/>
                <w:rFonts w:hAnsi="Times New Roman" w:hint="eastAsia"/>
              </w:rPr>
              <w:t>（</w:t>
            </w:r>
            <w:r w:rsidRPr="001043D7">
              <w:rPr>
                <w:rStyle w:val="Charb"/>
                <w:rFonts w:hAnsi="Times New Roman" w:hint="eastAsia"/>
              </w:rPr>
              <w:t>2</w:t>
            </w:r>
            <w:r w:rsidRPr="001043D7">
              <w:rPr>
                <w:rStyle w:val="Charb"/>
                <w:rFonts w:hAnsi="Times New Roman" w:hint="eastAsia"/>
              </w:rPr>
              <w:t>）</w:t>
            </w:r>
            <w:r w:rsidRPr="001043D7">
              <w:rPr>
                <w:rStyle w:val="Charb"/>
                <w:rFonts w:hAnsi="Times New Roman"/>
              </w:rPr>
              <w:t>风险等级判定</w:t>
            </w:r>
          </w:p>
          <w:p w14:paraId="7270B8C2" w14:textId="7D7B3EF4" w:rsidR="007D3700" w:rsidRPr="001043D7" w:rsidRDefault="007D3700" w:rsidP="007D3700">
            <w:pPr>
              <w:pStyle w:val="-ls"/>
              <w:ind w:firstLine="480"/>
              <w:jc w:val="left"/>
              <w:rPr>
                <w:rFonts w:hAnsi="Times New Roman"/>
              </w:rPr>
            </w:pPr>
            <w:r w:rsidRPr="001043D7">
              <w:rPr>
                <w:rStyle w:val="Charb"/>
                <w:rFonts w:hAnsi="Times New Roman"/>
              </w:rPr>
              <w:t>根据建设项目涉及到的物质和工艺系统的危险性及其所在地的环境敏感程度，结合事故情形下环境影响途径，对建设项目潜在环境危害程度</w:t>
            </w:r>
            <w:proofErr w:type="gramStart"/>
            <w:r w:rsidRPr="001043D7">
              <w:rPr>
                <w:rStyle w:val="Charb"/>
                <w:rFonts w:hAnsi="Times New Roman"/>
              </w:rPr>
              <w:t>进行概化分析</w:t>
            </w:r>
            <w:proofErr w:type="gramEnd"/>
            <w:r w:rsidRPr="001043D7">
              <w:rPr>
                <w:rFonts w:hAnsi="Times New Roman"/>
              </w:rPr>
              <w:t>，拟建项目环境风险评价工作等级判定见表</w:t>
            </w:r>
            <w:r w:rsidRPr="001043D7">
              <w:rPr>
                <w:rFonts w:hAnsi="Times New Roman"/>
              </w:rPr>
              <w:t>4-</w:t>
            </w:r>
            <w:r w:rsidR="001C19CF">
              <w:rPr>
                <w:rFonts w:hAnsi="Times New Roman" w:hint="eastAsia"/>
              </w:rPr>
              <w:t>13</w:t>
            </w:r>
            <w:r w:rsidRPr="001043D7">
              <w:rPr>
                <w:rFonts w:hAnsi="Times New Roman"/>
              </w:rPr>
              <w:t>。</w:t>
            </w:r>
          </w:p>
          <w:p w14:paraId="696CF16C" w14:textId="4D1B93F7" w:rsidR="007D3700" w:rsidRPr="001043D7" w:rsidRDefault="007D3700" w:rsidP="007D3700">
            <w:pPr>
              <w:snapToGrid w:val="0"/>
              <w:spacing w:line="276" w:lineRule="auto"/>
              <w:jc w:val="center"/>
              <w:rPr>
                <w:b/>
                <w:bCs/>
                <w:sz w:val="24"/>
              </w:rPr>
            </w:pPr>
            <w:r w:rsidRPr="001043D7">
              <w:rPr>
                <w:b/>
                <w:bCs/>
                <w:sz w:val="24"/>
              </w:rPr>
              <w:t>表</w:t>
            </w:r>
            <w:r w:rsidRPr="001043D7">
              <w:rPr>
                <w:b/>
                <w:bCs/>
                <w:sz w:val="24"/>
              </w:rPr>
              <w:t>4-</w:t>
            </w:r>
            <w:r w:rsidR="001C19CF">
              <w:rPr>
                <w:rFonts w:hint="eastAsia"/>
                <w:b/>
                <w:bCs/>
                <w:sz w:val="24"/>
              </w:rPr>
              <w:t>13</w:t>
            </w:r>
            <w:r w:rsidRPr="001043D7">
              <w:rPr>
                <w:b/>
                <w:bCs/>
                <w:sz w:val="24"/>
              </w:rPr>
              <w:t xml:space="preserve">   </w:t>
            </w:r>
            <w:r w:rsidRPr="001043D7">
              <w:rPr>
                <w:b/>
                <w:bCs/>
                <w:sz w:val="24"/>
              </w:rPr>
              <w:t>拟建项目环境风险评价等级划分一览表</w:t>
            </w:r>
          </w:p>
          <w:tbl>
            <w:tblPr>
              <w:tblW w:w="491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12"/>
              <w:gridCol w:w="1599"/>
              <w:gridCol w:w="1658"/>
              <w:gridCol w:w="1539"/>
              <w:gridCol w:w="1544"/>
            </w:tblGrid>
            <w:tr w:rsidR="00A97A22" w:rsidRPr="001043D7" w14:paraId="183B240C" w14:textId="77777777" w:rsidTr="000A1F6E">
              <w:tc>
                <w:tcPr>
                  <w:tcW w:w="1111" w:type="pct"/>
                  <w:shd w:val="clear" w:color="auto" w:fill="auto"/>
                </w:tcPr>
                <w:p w14:paraId="13769B52" w14:textId="77777777" w:rsidR="007D3700" w:rsidRPr="001043D7" w:rsidRDefault="007D3700" w:rsidP="00EA0581">
                  <w:pPr>
                    <w:pStyle w:val="af2"/>
                    <w:spacing w:before="24" w:after="24"/>
                    <w:rPr>
                      <w:rFonts w:ascii="Times New Roman"/>
                      <w:bCs/>
                    </w:rPr>
                  </w:pPr>
                  <w:r w:rsidRPr="001043D7">
                    <w:rPr>
                      <w:rFonts w:ascii="Times New Roman"/>
                      <w:bCs/>
                    </w:rPr>
                    <w:t>环境风险潜势</w:t>
                  </w:r>
                </w:p>
              </w:tc>
              <w:tc>
                <w:tcPr>
                  <w:tcW w:w="981" w:type="pct"/>
                  <w:shd w:val="clear" w:color="auto" w:fill="auto"/>
                </w:tcPr>
                <w:p w14:paraId="48315F85" w14:textId="77777777" w:rsidR="007D3700" w:rsidRPr="001043D7" w:rsidRDefault="0049743F" w:rsidP="00EA0581">
                  <w:pPr>
                    <w:pStyle w:val="af2"/>
                    <w:spacing w:before="24" w:after="24"/>
                    <w:rPr>
                      <w:rFonts w:ascii="Times New Roman"/>
                      <w:bCs/>
                    </w:rPr>
                  </w:pPr>
                  <w:r w:rsidRPr="001043D7">
                    <w:rPr>
                      <w:rFonts w:ascii="Times New Roman"/>
                      <w:bCs/>
                    </w:rPr>
                    <w:fldChar w:fldCharType="begin"/>
                  </w:r>
                  <w:r w:rsidR="007D3700" w:rsidRPr="001043D7">
                    <w:rPr>
                      <w:rFonts w:ascii="Times New Roman"/>
                      <w:bCs/>
                    </w:rPr>
                    <w:instrText>= 4 \* ROMAN</w:instrText>
                  </w:r>
                  <w:r w:rsidRPr="001043D7">
                    <w:rPr>
                      <w:rFonts w:ascii="Times New Roman"/>
                      <w:bCs/>
                    </w:rPr>
                    <w:fldChar w:fldCharType="separate"/>
                  </w:r>
                  <w:r w:rsidR="007D3700" w:rsidRPr="001043D7">
                    <w:rPr>
                      <w:rFonts w:ascii="Times New Roman"/>
                      <w:bCs/>
                    </w:rPr>
                    <w:t>IV</w:t>
                  </w:r>
                  <w:r w:rsidRPr="001043D7">
                    <w:rPr>
                      <w:rFonts w:ascii="Times New Roman"/>
                      <w:bCs/>
                    </w:rPr>
                    <w:fldChar w:fldCharType="end"/>
                  </w:r>
                  <w:r w:rsidR="007D3700" w:rsidRPr="001043D7">
                    <w:rPr>
                      <w:rFonts w:ascii="Times New Roman"/>
                      <w:bCs/>
                    </w:rPr>
                    <w:t>、</w:t>
                  </w:r>
                  <w:r w:rsidRPr="001043D7">
                    <w:rPr>
                      <w:rFonts w:ascii="Times New Roman"/>
                      <w:bCs/>
                    </w:rPr>
                    <w:fldChar w:fldCharType="begin"/>
                  </w:r>
                  <w:r w:rsidR="007D3700" w:rsidRPr="001043D7">
                    <w:rPr>
                      <w:rFonts w:ascii="Times New Roman"/>
                      <w:bCs/>
                    </w:rPr>
                    <w:instrText>= 4 \* ROMAN</w:instrText>
                  </w:r>
                  <w:r w:rsidRPr="001043D7">
                    <w:rPr>
                      <w:rFonts w:ascii="Times New Roman"/>
                      <w:bCs/>
                    </w:rPr>
                    <w:fldChar w:fldCharType="separate"/>
                  </w:r>
                  <w:r w:rsidR="007D3700" w:rsidRPr="001043D7">
                    <w:rPr>
                      <w:rFonts w:ascii="Times New Roman"/>
                      <w:bCs/>
                    </w:rPr>
                    <w:t>IV</w:t>
                  </w:r>
                  <w:r w:rsidRPr="001043D7">
                    <w:rPr>
                      <w:rFonts w:ascii="Times New Roman"/>
                      <w:bCs/>
                    </w:rPr>
                    <w:fldChar w:fldCharType="end"/>
                  </w:r>
                  <w:r w:rsidR="007D3700" w:rsidRPr="001043D7">
                    <w:rPr>
                      <w:rFonts w:ascii="Times New Roman"/>
                      <w:bCs/>
                      <w:vertAlign w:val="superscript"/>
                    </w:rPr>
                    <w:t>+</w:t>
                  </w:r>
                </w:p>
              </w:tc>
              <w:tc>
                <w:tcPr>
                  <w:tcW w:w="1017" w:type="pct"/>
                  <w:shd w:val="clear" w:color="auto" w:fill="auto"/>
                </w:tcPr>
                <w:p w14:paraId="292A5D24" w14:textId="77777777" w:rsidR="007D3700" w:rsidRPr="001043D7" w:rsidRDefault="0049743F" w:rsidP="00EA0581">
                  <w:pPr>
                    <w:pStyle w:val="af2"/>
                    <w:spacing w:before="24" w:after="24"/>
                    <w:rPr>
                      <w:rFonts w:ascii="Times New Roman"/>
                      <w:bCs/>
                    </w:rPr>
                  </w:pPr>
                  <w:r w:rsidRPr="001043D7">
                    <w:rPr>
                      <w:rFonts w:ascii="Times New Roman"/>
                      <w:bCs/>
                    </w:rPr>
                    <w:fldChar w:fldCharType="begin"/>
                  </w:r>
                  <w:r w:rsidR="007D3700" w:rsidRPr="001043D7">
                    <w:rPr>
                      <w:rFonts w:ascii="Times New Roman"/>
                      <w:bCs/>
                    </w:rPr>
                    <w:instrText>= 3 \* ROMAN</w:instrText>
                  </w:r>
                  <w:r w:rsidRPr="001043D7">
                    <w:rPr>
                      <w:rFonts w:ascii="Times New Roman"/>
                      <w:bCs/>
                    </w:rPr>
                    <w:fldChar w:fldCharType="separate"/>
                  </w:r>
                  <w:r w:rsidR="007D3700" w:rsidRPr="001043D7">
                    <w:rPr>
                      <w:rFonts w:ascii="Times New Roman"/>
                      <w:bCs/>
                    </w:rPr>
                    <w:t>III</w:t>
                  </w:r>
                  <w:r w:rsidRPr="001043D7">
                    <w:rPr>
                      <w:rFonts w:ascii="Times New Roman"/>
                      <w:bCs/>
                    </w:rPr>
                    <w:fldChar w:fldCharType="end"/>
                  </w:r>
                </w:p>
              </w:tc>
              <w:tc>
                <w:tcPr>
                  <w:tcW w:w="944" w:type="pct"/>
                  <w:shd w:val="clear" w:color="auto" w:fill="auto"/>
                </w:tcPr>
                <w:p w14:paraId="5943F02A" w14:textId="77777777" w:rsidR="007D3700" w:rsidRPr="001043D7" w:rsidRDefault="0049743F" w:rsidP="00EA0581">
                  <w:pPr>
                    <w:pStyle w:val="af2"/>
                    <w:spacing w:before="24" w:after="24"/>
                    <w:rPr>
                      <w:rFonts w:ascii="Times New Roman"/>
                      <w:bCs/>
                    </w:rPr>
                  </w:pPr>
                  <w:r w:rsidRPr="001043D7">
                    <w:rPr>
                      <w:rFonts w:ascii="Times New Roman"/>
                      <w:bCs/>
                    </w:rPr>
                    <w:fldChar w:fldCharType="begin"/>
                  </w:r>
                  <w:r w:rsidR="007D3700" w:rsidRPr="001043D7">
                    <w:rPr>
                      <w:rFonts w:ascii="Times New Roman"/>
                      <w:bCs/>
                    </w:rPr>
                    <w:instrText>= 2 \* ROMAN</w:instrText>
                  </w:r>
                  <w:r w:rsidRPr="001043D7">
                    <w:rPr>
                      <w:rFonts w:ascii="Times New Roman"/>
                      <w:bCs/>
                    </w:rPr>
                    <w:fldChar w:fldCharType="separate"/>
                  </w:r>
                  <w:r w:rsidR="007D3700" w:rsidRPr="001043D7">
                    <w:rPr>
                      <w:rFonts w:ascii="Times New Roman"/>
                      <w:bCs/>
                    </w:rPr>
                    <w:t>II</w:t>
                  </w:r>
                  <w:r w:rsidRPr="001043D7">
                    <w:rPr>
                      <w:rFonts w:ascii="Times New Roman"/>
                      <w:bCs/>
                    </w:rPr>
                    <w:fldChar w:fldCharType="end"/>
                  </w:r>
                </w:p>
              </w:tc>
              <w:tc>
                <w:tcPr>
                  <w:tcW w:w="947" w:type="pct"/>
                  <w:shd w:val="clear" w:color="auto" w:fill="auto"/>
                </w:tcPr>
                <w:p w14:paraId="1E615D0B" w14:textId="77777777" w:rsidR="007D3700" w:rsidRPr="001043D7" w:rsidRDefault="0049743F" w:rsidP="00EA0581">
                  <w:pPr>
                    <w:pStyle w:val="af2"/>
                    <w:spacing w:before="24" w:after="24"/>
                    <w:rPr>
                      <w:rFonts w:ascii="Times New Roman"/>
                      <w:bCs/>
                    </w:rPr>
                  </w:pPr>
                  <w:r w:rsidRPr="001043D7">
                    <w:rPr>
                      <w:rFonts w:ascii="Times New Roman"/>
                      <w:bCs/>
                    </w:rPr>
                    <w:fldChar w:fldCharType="begin"/>
                  </w:r>
                  <w:r w:rsidR="007D3700" w:rsidRPr="001043D7">
                    <w:rPr>
                      <w:rFonts w:ascii="Times New Roman"/>
                      <w:bCs/>
                    </w:rPr>
                    <w:instrText>= 1 \* ROMAN</w:instrText>
                  </w:r>
                  <w:r w:rsidRPr="001043D7">
                    <w:rPr>
                      <w:rFonts w:ascii="Times New Roman"/>
                      <w:bCs/>
                    </w:rPr>
                    <w:fldChar w:fldCharType="separate"/>
                  </w:r>
                  <w:r w:rsidR="007D3700" w:rsidRPr="001043D7">
                    <w:rPr>
                      <w:rFonts w:ascii="Times New Roman"/>
                      <w:bCs/>
                    </w:rPr>
                    <w:t>I</w:t>
                  </w:r>
                  <w:r w:rsidRPr="001043D7">
                    <w:rPr>
                      <w:rFonts w:ascii="Times New Roman"/>
                      <w:bCs/>
                    </w:rPr>
                    <w:fldChar w:fldCharType="end"/>
                  </w:r>
                </w:p>
              </w:tc>
            </w:tr>
            <w:tr w:rsidR="00A97A22" w:rsidRPr="001043D7" w14:paraId="032C794F" w14:textId="77777777" w:rsidTr="000A1F6E">
              <w:tc>
                <w:tcPr>
                  <w:tcW w:w="1111" w:type="pct"/>
                  <w:shd w:val="clear" w:color="auto" w:fill="auto"/>
                </w:tcPr>
                <w:p w14:paraId="2FE2AAEA" w14:textId="77777777" w:rsidR="007D3700" w:rsidRPr="001043D7" w:rsidRDefault="007D3700" w:rsidP="00EA0581">
                  <w:pPr>
                    <w:pStyle w:val="af2"/>
                    <w:spacing w:before="24" w:after="24"/>
                    <w:rPr>
                      <w:rFonts w:ascii="Times New Roman"/>
                    </w:rPr>
                  </w:pPr>
                  <w:r w:rsidRPr="001043D7">
                    <w:rPr>
                      <w:rFonts w:ascii="Times New Roman"/>
                      <w:bCs/>
                    </w:rPr>
                    <w:t>评价工作等级</w:t>
                  </w:r>
                </w:p>
              </w:tc>
              <w:tc>
                <w:tcPr>
                  <w:tcW w:w="981" w:type="pct"/>
                  <w:shd w:val="clear" w:color="auto" w:fill="auto"/>
                </w:tcPr>
                <w:p w14:paraId="25C3A295" w14:textId="77777777" w:rsidR="007D3700" w:rsidRPr="001043D7" w:rsidRDefault="007D3700" w:rsidP="00EA0581">
                  <w:pPr>
                    <w:pStyle w:val="af2"/>
                    <w:spacing w:before="24" w:after="24"/>
                    <w:rPr>
                      <w:rFonts w:ascii="Times New Roman"/>
                    </w:rPr>
                  </w:pPr>
                  <w:proofErr w:type="gramStart"/>
                  <w:r w:rsidRPr="001043D7">
                    <w:rPr>
                      <w:rFonts w:ascii="Times New Roman"/>
                    </w:rPr>
                    <w:t>一</w:t>
                  </w:r>
                  <w:proofErr w:type="gramEnd"/>
                </w:p>
              </w:tc>
              <w:tc>
                <w:tcPr>
                  <w:tcW w:w="1017" w:type="pct"/>
                  <w:shd w:val="clear" w:color="auto" w:fill="auto"/>
                </w:tcPr>
                <w:p w14:paraId="5D410438" w14:textId="77777777" w:rsidR="007D3700" w:rsidRPr="001043D7" w:rsidRDefault="007D3700" w:rsidP="00EA0581">
                  <w:pPr>
                    <w:pStyle w:val="af2"/>
                    <w:spacing w:before="24" w:after="24"/>
                    <w:rPr>
                      <w:rFonts w:ascii="Times New Roman"/>
                    </w:rPr>
                  </w:pPr>
                  <w:r w:rsidRPr="001043D7">
                    <w:rPr>
                      <w:rFonts w:ascii="Times New Roman"/>
                    </w:rPr>
                    <w:t>二</w:t>
                  </w:r>
                </w:p>
              </w:tc>
              <w:tc>
                <w:tcPr>
                  <w:tcW w:w="944" w:type="pct"/>
                  <w:shd w:val="clear" w:color="auto" w:fill="auto"/>
                </w:tcPr>
                <w:p w14:paraId="224BCD3C" w14:textId="77777777" w:rsidR="007D3700" w:rsidRPr="001043D7" w:rsidRDefault="007D3700" w:rsidP="00EA0581">
                  <w:pPr>
                    <w:pStyle w:val="af2"/>
                    <w:spacing w:before="24" w:after="24"/>
                    <w:rPr>
                      <w:rFonts w:ascii="Times New Roman"/>
                    </w:rPr>
                  </w:pPr>
                  <w:r w:rsidRPr="001043D7">
                    <w:rPr>
                      <w:rFonts w:ascii="Times New Roman"/>
                    </w:rPr>
                    <w:t>三</w:t>
                  </w:r>
                </w:p>
              </w:tc>
              <w:tc>
                <w:tcPr>
                  <w:tcW w:w="947" w:type="pct"/>
                  <w:shd w:val="clear" w:color="auto" w:fill="auto"/>
                </w:tcPr>
                <w:p w14:paraId="510D380F" w14:textId="77777777" w:rsidR="007D3700" w:rsidRPr="001043D7" w:rsidRDefault="007D3700" w:rsidP="00EA0581">
                  <w:pPr>
                    <w:pStyle w:val="af2"/>
                    <w:spacing w:before="24" w:after="24"/>
                    <w:rPr>
                      <w:rFonts w:ascii="Times New Roman"/>
                    </w:rPr>
                  </w:pPr>
                  <w:r w:rsidRPr="001043D7">
                    <w:rPr>
                      <w:rFonts w:ascii="Times New Roman"/>
                    </w:rPr>
                    <w:t>简单分析</w:t>
                  </w:r>
                </w:p>
              </w:tc>
            </w:tr>
            <w:tr w:rsidR="00A97A22" w:rsidRPr="001043D7" w14:paraId="5770DEBE" w14:textId="77777777" w:rsidTr="000A1F6E">
              <w:tc>
                <w:tcPr>
                  <w:tcW w:w="1111" w:type="pct"/>
                  <w:shd w:val="clear" w:color="auto" w:fill="auto"/>
                </w:tcPr>
                <w:p w14:paraId="5C3687B7" w14:textId="77777777" w:rsidR="007D3700" w:rsidRPr="001043D7" w:rsidRDefault="007D3700" w:rsidP="00EA0581">
                  <w:pPr>
                    <w:pStyle w:val="af2"/>
                    <w:spacing w:before="24" w:after="24"/>
                    <w:rPr>
                      <w:rFonts w:ascii="Times New Roman"/>
                    </w:rPr>
                  </w:pPr>
                  <w:r w:rsidRPr="001043D7">
                    <w:rPr>
                      <w:rFonts w:ascii="Times New Roman"/>
                    </w:rPr>
                    <w:t>本项目</w:t>
                  </w:r>
                </w:p>
              </w:tc>
              <w:tc>
                <w:tcPr>
                  <w:tcW w:w="3889" w:type="pct"/>
                  <w:gridSpan w:val="4"/>
                  <w:shd w:val="clear" w:color="auto" w:fill="auto"/>
                </w:tcPr>
                <w:p w14:paraId="33016448" w14:textId="77777777" w:rsidR="007D3700" w:rsidRPr="001043D7" w:rsidRDefault="007D3700" w:rsidP="00EA0581">
                  <w:pPr>
                    <w:pStyle w:val="af2"/>
                    <w:spacing w:before="24" w:after="24"/>
                    <w:jc w:val="left"/>
                    <w:rPr>
                      <w:rFonts w:ascii="Times New Roman"/>
                    </w:rPr>
                  </w:pPr>
                  <w:r w:rsidRPr="001043D7">
                    <w:rPr>
                      <w:rFonts w:ascii="Times New Roman"/>
                    </w:rPr>
                    <w:t>危险物质总量与其临界量的比值</w:t>
                  </w:r>
                  <w:r w:rsidRPr="001043D7">
                    <w:rPr>
                      <w:rFonts w:ascii="Times New Roman"/>
                    </w:rPr>
                    <w:t>Q</w:t>
                  </w:r>
                  <w:r w:rsidRPr="001043D7">
                    <w:rPr>
                      <w:rFonts w:ascii="Times New Roman"/>
                    </w:rPr>
                    <w:t>＜</w:t>
                  </w:r>
                  <w:r w:rsidRPr="001043D7">
                    <w:rPr>
                      <w:rFonts w:ascii="Times New Roman"/>
                    </w:rPr>
                    <w:t>1</w:t>
                  </w:r>
                  <w:r w:rsidRPr="001043D7">
                    <w:rPr>
                      <w:rFonts w:ascii="Times New Roman"/>
                    </w:rPr>
                    <w:t>，项目环境风险潜势为</w:t>
                  </w:r>
                  <w:r w:rsidR="0049743F" w:rsidRPr="001043D7">
                    <w:rPr>
                      <w:rFonts w:ascii="Times New Roman"/>
                      <w:bCs/>
                    </w:rPr>
                    <w:fldChar w:fldCharType="begin"/>
                  </w:r>
                  <w:r w:rsidRPr="001043D7">
                    <w:rPr>
                      <w:rFonts w:ascii="Times New Roman"/>
                      <w:bCs/>
                    </w:rPr>
                    <w:instrText>= 1 \* ROMAN</w:instrText>
                  </w:r>
                  <w:r w:rsidR="0049743F" w:rsidRPr="001043D7">
                    <w:rPr>
                      <w:rFonts w:ascii="Times New Roman"/>
                      <w:bCs/>
                    </w:rPr>
                    <w:fldChar w:fldCharType="separate"/>
                  </w:r>
                  <w:r w:rsidRPr="001043D7">
                    <w:rPr>
                      <w:rFonts w:ascii="Times New Roman"/>
                      <w:bCs/>
                    </w:rPr>
                    <w:t>I</w:t>
                  </w:r>
                  <w:r w:rsidR="0049743F" w:rsidRPr="001043D7">
                    <w:rPr>
                      <w:rFonts w:ascii="Times New Roman"/>
                      <w:bCs/>
                    </w:rPr>
                    <w:fldChar w:fldCharType="end"/>
                  </w:r>
                  <w:r w:rsidRPr="001043D7">
                    <w:rPr>
                      <w:rFonts w:ascii="Times New Roman"/>
                    </w:rPr>
                    <w:t>，因此本项目环境风险评价等级为简单分析。</w:t>
                  </w:r>
                </w:p>
              </w:tc>
            </w:tr>
          </w:tbl>
          <w:p w14:paraId="201E0EE5" w14:textId="77777777" w:rsidR="007D3700" w:rsidRPr="001043D7" w:rsidRDefault="007D3700" w:rsidP="000561A3">
            <w:pPr>
              <w:pStyle w:val="-ls"/>
              <w:snapToGrid w:val="0"/>
              <w:spacing w:beforeLines="50" w:before="120"/>
              <w:ind w:firstLine="480"/>
              <w:jc w:val="left"/>
              <w:rPr>
                <w:rFonts w:hAnsi="Times New Roman"/>
                <w:spacing w:val="-2"/>
              </w:rPr>
            </w:pPr>
            <w:r w:rsidRPr="001043D7">
              <w:t>由上表可知，本项目环境风险评价等级为</w:t>
            </w:r>
            <w:r w:rsidR="0049743F" w:rsidRPr="001043D7">
              <w:rPr>
                <w:bCs/>
                <w:szCs w:val="21"/>
              </w:rPr>
              <w:fldChar w:fldCharType="begin"/>
            </w:r>
            <w:r w:rsidRPr="001043D7">
              <w:rPr>
                <w:bCs/>
                <w:szCs w:val="21"/>
              </w:rPr>
              <w:instrText>= 1 \* ROMAN</w:instrText>
            </w:r>
            <w:r w:rsidR="0049743F" w:rsidRPr="001043D7">
              <w:rPr>
                <w:bCs/>
                <w:szCs w:val="21"/>
              </w:rPr>
              <w:fldChar w:fldCharType="separate"/>
            </w:r>
            <w:r w:rsidRPr="001043D7">
              <w:rPr>
                <w:bCs/>
                <w:szCs w:val="21"/>
              </w:rPr>
              <w:t>I</w:t>
            </w:r>
            <w:r w:rsidR="0049743F" w:rsidRPr="001043D7">
              <w:rPr>
                <w:bCs/>
                <w:szCs w:val="21"/>
              </w:rPr>
              <w:fldChar w:fldCharType="end"/>
            </w:r>
            <w:r w:rsidRPr="001043D7">
              <w:rPr>
                <w:bCs/>
                <w:szCs w:val="21"/>
              </w:rPr>
              <w:t>级，只进行</w:t>
            </w:r>
            <w:r w:rsidRPr="001043D7">
              <w:t>简单分析</w:t>
            </w:r>
            <w:r w:rsidR="00B36251" w:rsidRPr="001043D7">
              <w:rPr>
                <w:rFonts w:hint="eastAsia"/>
              </w:rPr>
              <w:t>。</w:t>
            </w:r>
          </w:p>
          <w:p w14:paraId="3CCB5C97" w14:textId="77777777" w:rsidR="004B09D9" w:rsidRPr="001043D7" w:rsidRDefault="00B36251" w:rsidP="00B36251">
            <w:pPr>
              <w:widowControl/>
              <w:adjustRightInd w:val="0"/>
              <w:snapToGrid w:val="0"/>
              <w:spacing w:line="360" w:lineRule="auto"/>
              <w:ind w:firstLineChars="200" w:firstLine="480"/>
              <w:jc w:val="left"/>
              <w:rPr>
                <w:rFonts w:hAnsi="宋体"/>
                <w:kern w:val="0"/>
                <w:sz w:val="24"/>
                <w:szCs w:val="20"/>
              </w:rPr>
            </w:pPr>
            <w:r w:rsidRPr="001043D7">
              <w:rPr>
                <w:rFonts w:hAnsi="宋体" w:hint="eastAsia"/>
                <w:kern w:val="0"/>
                <w:sz w:val="24"/>
                <w:szCs w:val="20"/>
              </w:rPr>
              <w:t>3</w:t>
            </w:r>
            <w:r w:rsidRPr="001043D7">
              <w:rPr>
                <w:rFonts w:hAnsi="宋体" w:hint="eastAsia"/>
                <w:kern w:val="0"/>
                <w:sz w:val="24"/>
                <w:szCs w:val="20"/>
              </w:rPr>
              <w:t>、</w:t>
            </w:r>
            <w:r w:rsidR="004B09D9" w:rsidRPr="001043D7">
              <w:rPr>
                <w:rFonts w:hAnsi="宋体" w:hint="eastAsia"/>
                <w:kern w:val="0"/>
                <w:sz w:val="24"/>
                <w:szCs w:val="20"/>
              </w:rPr>
              <w:t>风险识别</w:t>
            </w:r>
          </w:p>
          <w:p w14:paraId="76BA62B7" w14:textId="74CE5722" w:rsidR="004B09D9" w:rsidRDefault="004B09D9" w:rsidP="00B36251">
            <w:pPr>
              <w:widowControl/>
              <w:adjustRightInd w:val="0"/>
              <w:snapToGrid w:val="0"/>
              <w:spacing w:line="360" w:lineRule="auto"/>
              <w:ind w:firstLineChars="200" w:firstLine="480"/>
              <w:jc w:val="left"/>
              <w:rPr>
                <w:rFonts w:hint="eastAsia"/>
                <w:sz w:val="24"/>
              </w:rPr>
            </w:pPr>
            <w:r w:rsidRPr="001043D7">
              <w:rPr>
                <w:rFonts w:hint="eastAsia"/>
                <w:kern w:val="0"/>
                <w:sz w:val="24"/>
              </w:rPr>
              <w:t>根据建设项目危险物质数量和分布情况、生产工艺特点，结合《建设项目环境风险评价技术导则》（</w:t>
            </w:r>
            <w:r w:rsidRPr="001043D7">
              <w:rPr>
                <w:rFonts w:hint="eastAsia"/>
                <w:kern w:val="0"/>
                <w:sz w:val="24"/>
              </w:rPr>
              <w:t>HJ169-2018</w:t>
            </w:r>
            <w:r w:rsidRPr="001043D7">
              <w:rPr>
                <w:rFonts w:hint="eastAsia"/>
                <w:kern w:val="0"/>
                <w:sz w:val="24"/>
              </w:rPr>
              <w:t>）附录</w:t>
            </w:r>
            <w:r w:rsidRPr="001043D7">
              <w:rPr>
                <w:rFonts w:hint="eastAsia"/>
                <w:kern w:val="0"/>
                <w:sz w:val="24"/>
              </w:rPr>
              <w:t>B</w:t>
            </w:r>
            <w:r w:rsidRPr="001043D7">
              <w:rPr>
                <w:rFonts w:hint="eastAsia"/>
                <w:kern w:val="0"/>
                <w:sz w:val="24"/>
              </w:rPr>
              <w:t>中的风险物质，项目在运行过程中涉及的</w:t>
            </w:r>
            <w:r w:rsidR="00B5123E" w:rsidRPr="001043D7">
              <w:rPr>
                <w:rFonts w:hint="eastAsia"/>
                <w:kern w:val="0"/>
                <w:sz w:val="24"/>
              </w:rPr>
              <w:t>汽油</w:t>
            </w:r>
            <w:r w:rsidRPr="001043D7">
              <w:rPr>
                <w:rFonts w:hint="eastAsia"/>
                <w:kern w:val="0"/>
                <w:sz w:val="24"/>
              </w:rPr>
              <w:t>，其主要</w:t>
            </w:r>
            <w:r w:rsidRPr="001043D7">
              <w:rPr>
                <w:rFonts w:hint="eastAsia"/>
                <w:sz w:val="24"/>
              </w:rPr>
              <w:t>性质见</w:t>
            </w:r>
            <w:r w:rsidRPr="001043D7">
              <w:rPr>
                <w:rFonts w:hint="eastAsia"/>
                <w:sz w:val="24"/>
              </w:rPr>
              <w:t>4-1</w:t>
            </w:r>
            <w:r w:rsidR="001C19CF">
              <w:rPr>
                <w:rFonts w:hint="eastAsia"/>
                <w:sz w:val="24"/>
              </w:rPr>
              <w:t>4</w:t>
            </w:r>
            <w:r w:rsidRPr="001043D7">
              <w:rPr>
                <w:rFonts w:hint="eastAsia"/>
                <w:sz w:val="24"/>
              </w:rPr>
              <w:t>。</w:t>
            </w:r>
          </w:p>
          <w:p w14:paraId="1A2B546F" w14:textId="77777777" w:rsidR="00782CCB" w:rsidRDefault="00782CCB" w:rsidP="00B36251">
            <w:pPr>
              <w:widowControl/>
              <w:adjustRightInd w:val="0"/>
              <w:snapToGrid w:val="0"/>
              <w:spacing w:line="360" w:lineRule="auto"/>
              <w:ind w:firstLineChars="200" w:firstLine="480"/>
              <w:jc w:val="left"/>
              <w:rPr>
                <w:rFonts w:hint="eastAsia"/>
                <w:sz w:val="24"/>
              </w:rPr>
            </w:pPr>
          </w:p>
          <w:p w14:paraId="0B52E9EA" w14:textId="77777777" w:rsidR="00782CCB" w:rsidRPr="001043D7" w:rsidRDefault="00782CCB" w:rsidP="00B36251">
            <w:pPr>
              <w:widowControl/>
              <w:adjustRightInd w:val="0"/>
              <w:snapToGrid w:val="0"/>
              <w:spacing w:line="360" w:lineRule="auto"/>
              <w:ind w:firstLineChars="200" w:firstLine="480"/>
              <w:jc w:val="left"/>
              <w:rPr>
                <w:rFonts w:hAnsi="宋体"/>
                <w:kern w:val="0"/>
                <w:sz w:val="24"/>
                <w:szCs w:val="20"/>
              </w:rPr>
            </w:pPr>
            <w:bookmarkStart w:id="9" w:name="_GoBack"/>
            <w:bookmarkEnd w:id="9"/>
          </w:p>
          <w:p w14:paraId="2584C954" w14:textId="1362D8B4" w:rsidR="004B09D9" w:rsidRPr="001043D7" w:rsidRDefault="004B09D9" w:rsidP="004B09D9">
            <w:pPr>
              <w:snapToGrid w:val="0"/>
              <w:spacing w:line="276" w:lineRule="auto"/>
              <w:jc w:val="center"/>
              <w:rPr>
                <w:b/>
              </w:rPr>
            </w:pPr>
            <w:r w:rsidRPr="001043D7">
              <w:rPr>
                <w:b/>
                <w:bCs/>
                <w:sz w:val="24"/>
              </w:rPr>
              <w:lastRenderedPageBreak/>
              <w:t>表</w:t>
            </w:r>
            <w:r w:rsidRPr="001043D7">
              <w:rPr>
                <w:b/>
                <w:bCs/>
                <w:sz w:val="24"/>
              </w:rPr>
              <w:t>4-</w:t>
            </w:r>
            <w:r w:rsidRPr="001043D7">
              <w:rPr>
                <w:rFonts w:hint="eastAsia"/>
                <w:b/>
                <w:bCs/>
                <w:sz w:val="24"/>
              </w:rPr>
              <w:t>1</w:t>
            </w:r>
            <w:r w:rsidR="001C19CF">
              <w:rPr>
                <w:rFonts w:hint="eastAsia"/>
                <w:b/>
                <w:bCs/>
                <w:sz w:val="24"/>
              </w:rPr>
              <w:t>4</w:t>
            </w:r>
            <w:r w:rsidRPr="001043D7">
              <w:rPr>
                <w:b/>
                <w:bCs/>
                <w:sz w:val="24"/>
              </w:rPr>
              <w:t xml:space="preserve">   </w:t>
            </w:r>
            <w:r w:rsidR="00844069" w:rsidRPr="001043D7">
              <w:rPr>
                <w:rFonts w:hint="eastAsia"/>
                <w:b/>
              </w:rPr>
              <w:t>汽油</w:t>
            </w:r>
            <w:r w:rsidRPr="001043D7">
              <w:rPr>
                <w:b/>
              </w:rPr>
              <w:t>理化性质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27"/>
              <w:gridCol w:w="2100"/>
              <w:gridCol w:w="667"/>
              <w:gridCol w:w="1768"/>
              <w:gridCol w:w="18"/>
              <w:gridCol w:w="2113"/>
            </w:tblGrid>
            <w:tr w:rsidR="00A97A22" w:rsidRPr="001043D7" w14:paraId="6468D76A" w14:textId="77777777" w:rsidTr="00844069">
              <w:trPr>
                <w:jc w:val="center"/>
              </w:trPr>
              <w:tc>
                <w:tcPr>
                  <w:tcW w:w="5000" w:type="pct"/>
                  <w:gridSpan w:val="6"/>
                  <w:vAlign w:val="center"/>
                  <w:hideMark/>
                </w:tcPr>
                <w:p w14:paraId="476763B4" w14:textId="77777777" w:rsidR="00844069" w:rsidRPr="001043D7" w:rsidRDefault="00844069" w:rsidP="00844069">
                  <w:pPr>
                    <w:spacing w:line="276" w:lineRule="auto"/>
                    <w:jc w:val="center"/>
                    <w:rPr>
                      <w:b/>
                      <w:szCs w:val="21"/>
                    </w:rPr>
                  </w:pPr>
                  <w:r w:rsidRPr="001043D7">
                    <w:rPr>
                      <w:rFonts w:hint="eastAsia"/>
                      <w:b/>
                      <w:szCs w:val="21"/>
                    </w:rPr>
                    <w:t>第一部分</w:t>
                  </w:r>
                  <w:r w:rsidRPr="001043D7">
                    <w:rPr>
                      <w:b/>
                      <w:szCs w:val="21"/>
                    </w:rPr>
                    <w:t xml:space="preserve">    </w:t>
                  </w:r>
                  <w:r w:rsidRPr="001043D7">
                    <w:rPr>
                      <w:rFonts w:hint="eastAsia"/>
                      <w:b/>
                      <w:szCs w:val="21"/>
                    </w:rPr>
                    <w:t>危险性概述</w:t>
                  </w:r>
                </w:p>
              </w:tc>
            </w:tr>
            <w:tr w:rsidR="00A97A22" w:rsidRPr="001043D7" w14:paraId="7C4A8128" w14:textId="77777777" w:rsidTr="00844069">
              <w:trPr>
                <w:jc w:val="center"/>
              </w:trPr>
              <w:tc>
                <w:tcPr>
                  <w:tcW w:w="981" w:type="pct"/>
                  <w:vAlign w:val="center"/>
                  <w:hideMark/>
                </w:tcPr>
                <w:p w14:paraId="251CF459" w14:textId="77777777" w:rsidR="00844069" w:rsidRPr="001043D7" w:rsidRDefault="00844069" w:rsidP="00844069">
                  <w:pPr>
                    <w:spacing w:line="276" w:lineRule="auto"/>
                    <w:jc w:val="center"/>
                    <w:rPr>
                      <w:szCs w:val="21"/>
                    </w:rPr>
                  </w:pPr>
                  <w:r w:rsidRPr="001043D7">
                    <w:rPr>
                      <w:rFonts w:hint="eastAsia"/>
                      <w:szCs w:val="21"/>
                    </w:rPr>
                    <w:t>危险性类别：</w:t>
                  </w:r>
                </w:p>
              </w:tc>
              <w:tc>
                <w:tcPr>
                  <w:tcW w:w="1668" w:type="pct"/>
                  <w:gridSpan w:val="2"/>
                  <w:vAlign w:val="center"/>
                  <w:hideMark/>
                </w:tcPr>
                <w:p w14:paraId="62D6B0F4" w14:textId="77777777" w:rsidR="00844069" w:rsidRPr="001043D7" w:rsidRDefault="00844069" w:rsidP="00844069">
                  <w:pPr>
                    <w:spacing w:line="276" w:lineRule="auto"/>
                    <w:jc w:val="center"/>
                    <w:rPr>
                      <w:szCs w:val="21"/>
                    </w:rPr>
                  </w:pPr>
                  <w:r w:rsidRPr="001043D7">
                    <w:rPr>
                      <w:rFonts w:hint="eastAsia"/>
                      <w:szCs w:val="21"/>
                    </w:rPr>
                    <w:t>第</w:t>
                  </w:r>
                  <w:r w:rsidRPr="001043D7">
                    <w:rPr>
                      <w:szCs w:val="21"/>
                    </w:rPr>
                    <w:t>3.1</w:t>
                  </w:r>
                  <w:r w:rsidRPr="001043D7">
                    <w:rPr>
                      <w:rFonts w:hint="eastAsia"/>
                      <w:szCs w:val="21"/>
                    </w:rPr>
                    <w:t>类低闪点易燃液体。</w:t>
                  </w:r>
                </w:p>
              </w:tc>
              <w:tc>
                <w:tcPr>
                  <w:tcW w:w="1077" w:type="pct"/>
                  <w:gridSpan w:val="2"/>
                  <w:vAlign w:val="center"/>
                  <w:hideMark/>
                </w:tcPr>
                <w:p w14:paraId="614F6A70" w14:textId="77777777" w:rsidR="00844069" w:rsidRPr="001043D7" w:rsidRDefault="00844069" w:rsidP="00844069">
                  <w:pPr>
                    <w:spacing w:line="276" w:lineRule="auto"/>
                    <w:jc w:val="center"/>
                    <w:rPr>
                      <w:szCs w:val="21"/>
                    </w:rPr>
                  </w:pPr>
                  <w:r w:rsidRPr="001043D7">
                    <w:rPr>
                      <w:rFonts w:hint="eastAsia"/>
                      <w:szCs w:val="21"/>
                    </w:rPr>
                    <w:t>燃爆危险：</w:t>
                  </w:r>
                </w:p>
              </w:tc>
              <w:tc>
                <w:tcPr>
                  <w:tcW w:w="1271" w:type="pct"/>
                  <w:vAlign w:val="center"/>
                  <w:hideMark/>
                </w:tcPr>
                <w:p w14:paraId="3EB336CF" w14:textId="77777777" w:rsidR="00844069" w:rsidRPr="001043D7" w:rsidRDefault="00844069" w:rsidP="00844069">
                  <w:pPr>
                    <w:spacing w:line="276" w:lineRule="auto"/>
                    <w:jc w:val="center"/>
                    <w:rPr>
                      <w:szCs w:val="21"/>
                    </w:rPr>
                  </w:pPr>
                  <w:r w:rsidRPr="001043D7">
                    <w:rPr>
                      <w:rFonts w:hint="eastAsia"/>
                      <w:szCs w:val="21"/>
                    </w:rPr>
                    <w:t>易燃。</w:t>
                  </w:r>
                </w:p>
              </w:tc>
            </w:tr>
            <w:tr w:rsidR="00A97A22" w:rsidRPr="001043D7" w14:paraId="3A35BF52" w14:textId="77777777" w:rsidTr="00844069">
              <w:trPr>
                <w:jc w:val="center"/>
              </w:trPr>
              <w:tc>
                <w:tcPr>
                  <w:tcW w:w="981" w:type="pct"/>
                  <w:vAlign w:val="center"/>
                  <w:hideMark/>
                </w:tcPr>
                <w:p w14:paraId="5149D331" w14:textId="77777777" w:rsidR="00844069" w:rsidRPr="001043D7" w:rsidRDefault="00844069" w:rsidP="00844069">
                  <w:pPr>
                    <w:spacing w:line="276" w:lineRule="auto"/>
                    <w:jc w:val="center"/>
                    <w:rPr>
                      <w:szCs w:val="21"/>
                    </w:rPr>
                  </w:pPr>
                  <w:r w:rsidRPr="001043D7">
                    <w:rPr>
                      <w:rFonts w:hint="eastAsia"/>
                      <w:szCs w:val="21"/>
                    </w:rPr>
                    <w:t>侵入途径：</w:t>
                  </w:r>
                </w:p>
              </w:tc>
              <w:tc>
                <w:tcPr>
                  <w:tcW w:w="1668" w:type="pct"/>
                  <w:gridSpan w:val="2"/>
                  <w:vAlign w:val="center"/>
                  <w:hideMark/>
                </w:tcPr>
                <w:p w14:paraId="1837DBCA" w14:textId="77777777" w:rsidR="00844069" w:rsidRPr="001043D7" w:rsidRDefault="00844069" w:rsidP="00844069">
                  <w:pPr>
                    <w:spacing w:line="276" w:lineRule="auto"/>
                    <w:jc w:val="center"/>
                    <w:rPr>
                      <w:szCs w:val="21"/>
                    </w:rPr>
                  </w:pPr>
                  <w:r w:rsidRPr="001043D7">
                    <w:rPr>
                      <w:rFonts w:hint="eastAsia"/>
                      <w:szCs w:val="21"/>
                    </w:rPr>
                    <w:t>吸入、食入、经皮吸收。</w:t>
                  </w:r>
                </w:p>
              </w:tc>
              <w:tc>
                <w:tcPr>
                  <w:tcW w:w="1077" w:type="pct"/>
                  <w:gridSpan w:val="2"/>
                  <w:vAlign w:val="center"/>
                  <w:hideMark/>
                </w:tcPr>
                <w:p w14:paraId="31F797D2" w14:textId="77777777" w:rsidR="00844069" w:rsidRPr="001043D7" w:rsidRDefault="00844069" w:rsidP="00844069">
                  <w:pPr>
                    <w:spacing w:line="276" w:lineRule="auto"/>
                    <w:jc w:val="center"/>
                    <w:rPr>
                      <w:szCs w:val="21"/>
                    </w:rPr>
                  </w:pPr>
                  <w:r w:rsidRPr="001043D7">
                    <w:rPr>
                      <w:rFonts w:hint="eastAsia"/>
                      <w:szCs w:val="21"/>
                    </w:rPr>
                    <w:t>有害燃烧产物：</w:t>
                  </w:r>
                </w:p>
              </w:tc>
              <w:tc>
                <w:tcPr>
                  <w:tcW w:w="1271" w:type="pct"/>
                  <w:vAlign w:val="center"/>
                  <w:hideMark/>
                </w:tcPr>
                <w:p w14:paraId="0288190D" w14:textId="77777777" w:rsidR="00844069" w:rsidRPr="001043D7" w:rsidRDefault="00844069" w:rsidP="00844069">
                  <w:pPr>
                    <w:spacing w:line="276" w:lineRule="auto"/>
                    <w:jc w:val="center"/>
                    <w:rPr>
                      <w:szCs w:val="21"/>
                    </w:rPr>
                  </w:pPr>
                  <w:r w:rsidRPr="001043D7">
                    <w:rPr>
                      <w:rFonts w:hint="eastAsia"/>
                      <w:szCs w:val="21"/>
                    </w:rPr>
                    <w:t>一氧化碳、二氧化碳</w:t>
                  </w:r>
                </w:p>
              </w:tc>
            </w:tr>
            <w:tr w:rsidR="00A97A22" w:rsidRPr="001043D7" w14:paraId="5B5A6F0B" w14:textId="77777777" w:rsidTr="00844069">
              <w:trPr>
                <w:jc w:val="center"/>
              </w:trPr>
              <w:tc>
                <w:tcPr>
                  <w:tcW w:w="981" w:type="pct"/>
                  <w:vAlign w:val="center"/>
                  <w:hideMark/>
                </w:tcPr>
                <w:p w14:paraId="3AF97E17" w14:textId="77777777" w:rsidR="00844069" w:rsidRPr="001043D7" w:rsidRDefault="00844069" w:rsidP="00844069">
                  <w:pPr>
                    <w:spacing w:line="276" w:lineRule="auto"/>
                    <w:jc w:val="center"/>
                    <w:rPr>
                      <w:szCs w:val="21"/>
                    </w:rPr>
                  </w:pPr>
                  <w:r w:rsidRPr="001043D7">
                    <w:rPr>
                      <w:rFonts w:hint="eastAsia"/>
                      <w:szCs w:val="21"/>
                    </w:rPr>
                    <w:t>健康危害：</w:t>
                  </w:r>
                </w:p>
              </w:tc>
              <w:tc>
                <w:tcPr>
                  <w:tcW w:w="4018" w:type="pct"/>
                  <w:gridSpan w:val="5"/>
                  <w:vAlign w:val="center"/>
                  <w:hideMark/>
                </w:tcPr>
                <w:p w14:paraId="106705E9" w14:textId="77777777" w:rsidR="00844069" w:rsidRPr="001043D7" w:rsidRDefault="00844069" w:rsidP="00844069">
                  <w:pPr>
                    <w:pStyle w:val="12"/>
                    <w:adjustRightInd/>
                    <w:snapToGrid/>
                    <w:spacing w:line="276" w:lineRule="auto"/>
                    <w:rPr>
                      <w:rFonts w:eastAsia="宋体"/>
                    </w:rPr>
                  </w:pPr>
                  <w:r w:rsidRPr="001043D7">
                    <w:rPr>
                      <w:rFonts w:eastAsia="宋体" w:hint="eastAsia"/>
                    </w:rPr>
                    <w:t>主要作用于中枢神经系统，急性中毒症状有头晕、头痛、恶心、呕吐、步态不稳、共济失调。高浓度吸入出现中毒性脑病。极高浓度吸入引起意识突然丧失，反射性呼吸停止及化学性肺炎。可致角膜溃疡、穿孔、甚至失明。皮肤接触致急性接触性皮炎或过敏性皮炎。急性经口中毒引起急性胃肠炎，重者出现类似急性吸入中毒症状。慢性中毒：神经衰弱综合症，周围神经病，皮肤损害。</w:t>
                  </w:r>
                </w:p>
              </w:tc>
            </w:tr>
            <w:tr w:rsidR="00A97A22" w:rsidRPr="001043D7" w14:paraId="4D024F01" w14:textId="77777777" w:rsidTr="00844069">
              <w:trPr>
                <w:jc w:val="center"/>
              </w:trPr>
              <w:tc>
                <w:tcPr>
                  <w:tcW w:w="981" w:type="pct"/>
                  <w:vAlign w:val="center"/>
                  <w:hideMark/>
                </w:tcPr>
                <w:p w14:paraId="3762EA10" w14:textId="77777777" w:rsidR="00844069" w:rsidRPr="001043D7" w:rsidRDefault="00844069" w:rsidP="00844069">
                  <w:pPr>
                    <w:spacing w:line="276" w:lineRule="auto"/>
                    <w:jc w:val="center"/>
                    <w:rPr>
                      <w:szCs w:val="21"/>
                    </w:rPr>
                  </w:pPr>
                  <w:r w:rsidRPr="001043D7">
                    <w:rPr>
                      <w:rFonts w:hint="eastAsia"/>
                      <w:szCs w:val="21"/>
                    </w:rPr>
                    <w:t>环境危害：</w:t>
                  </w:r>
                </w:p>
              </w:tc>
              <w:tc>
                <w:tcPr>
                  <w:tcW w:w="4018" w:type="pct"/>
                  <w:gridSpan w:val="5"/>
                  <w:vAlign w:val="center"/>
                  <w:hideMark/>
                </w:tcPr>
                <w:p w14:paraId="68BA4552" w14:textId="77777777" w:rsidR="00844069" w:rsidRPr="001043D7" w:rsidRDefault="00844069" w:rsidP="00844069">
                  <w:pPr>
                    <w:spacing w:line="276" w:lineRule="auto"/>
                    <w:rPr>
                      <w:szCs w:val="21"/>
                    </w:rPr>
                  </w:pPr>
                  <w:r w:rsidRPr="001043D7">
                    <w:rPr>
                      <w:rFonts w:hint="eastAsia"/>
                      <w:szCs w:val="21"/>
                    </w:rPr>
                    <w:t>该物质对环境有危害，应特别注意对地表水、土壤、大气和饮用水的污染。</w:t>
                  </w:r>
                </w:p>
              </w:tc>
            </w:tr>
            <w:tr w:rsidR="00A97A22" w:rsidRPr="001043D7" w14:paraId="775B55CB" w14:textId="77777777" w:rsidTr="00844069">
              <w:trPr>
                <w:jc w:val="center"/>
              </w:trPr>
              <w:tc>
                <w:tcPr>
                  <w:tcW w:w="5000" w:type="pct"/>
                  <w:gridSpan w:val="6"/>
                  <w:vAlign w:val="center"/>
                  <w:hideMark/>
                </w:tcPr>
                <w:p w14:paraId="6C9DA8A3" w14:textId="77777777" w:rsidR="00844069" w:rsidRPr="001043D7" w:rsidRDefault="00844069" w:rsidP="00844069">
                  <w:pPr>
                    <w:spacing w:line="276" w:lineRule="auto"/>
                    <w:jc w:val="center"/>
                    <w:rPr>
                      <w:b/>
                      <w:szCs w:val="21"/>
                    </w:rPr>
                  </w:pPr>
                  <w:r w:rsidRPr="001043D7">
                    <w:rPr>
                      <w:rFonts w:hint="eastAsia"/>
                      <w:b/>
                      <w:szCs w:val="21"/>
                    </w:rPr>
                    <w:t>第二部分</w:t>
                  </w:r>
                  <w:r w:rsidRPr="001043D7">
                    <w:rPr>
                      <w:b/>
                      <w:szCs w:val="21"/>
                    </w:rPr>
                    <w:t xml:space="preserve">   </w:t>
                  </w:r>
                  <w:r w:rsidRPr="001043D7">
                    <w:rPr>
                      <w:rFonts w:hint="eastAsia"/>
                      <w:b/>
                      <w:szCs w:val="21"/>
                    </w:rPr>
                    <w:t>理化特性</w:t>
                  </w:r>
                </w:p>
              </w:tc>
            </w:tr>
            <w:tr w:rsidR="00A97A22" w:rsidRPr="001043D7" w14:paraId="686032E2" w14:textId="77777777" w:rsidTr="00844069">
              <w:trPr>
                <w:jc w:val="center"/>
              </w:trPr>
              <w:tc>
                <w:tcPr>
                  <w:tcW w:w="981" w:type="pct"/>
                  <w:vAlign w:val="center"/>
                  <w:hideMark/>
                </w:tcPr>
                <w:p w14:paraId="05F75232" w14:textId="77777777" w:rsidR="00844069" w:rsidRPr="001043D7" w:rsidRDefault="00844069" w:rsidP="00844069">
                  <w:pPr>
                    <w:spacing w:line="276" w:lineRule="auto"/>
                    <w:jc w:val="center"/>
                    <w:rPr>
                      <w:szCs w:val="21"/>
                    </w:rPr>
                  </w:pPr>
                  <w:r w:rsidRPr="001043D7">
                    <w:rPr>
                      <w:rFonts w:hint="eastAsia"/>
                      <w:szCs w:val="21"/>
                    </w:rPr>
                    <w:t>外观及性状：</w:t>
                  </w:r>
                </w:p>
              </w:tc>
              <w:tc>
                <w:tcPr>
                  <w:tcW w:w="4018" w:type="pct"/>
                  <w:gridSpan w:val="5"/>
                  <w:vAlign w:val="center"/>
                  <w:hideMark/>
                </w:tcPr>
                <w:p w14:paraId="7C190EF8" w14:textId="77777777" w:rsidR="00844069" w:rsidRPr="001043D7" w:rsidRDefault="00844069" w:rsidP="00844069">
                  <w:pPr>
                    <w:spacing w:line="276" w:lineRule="auto"/>
                    <w:jc w:val="center"/>
                    <w:rPr>
                      <w:szCs w:val="21"/>
                    </w:rPr>
                  </w:pPr>
                  <w:r w:rsidRPr="001043D7">
                    <w:rPr>
                      <w:rFonts w:hint="eastAsia"/>
                      <w:szCs w:val="21"/>
                    </w:rPr>
                    <w:t>无色或淡黄色易挥发液体，具有特殊臭味。</w:t>
                  </w:r>
                </w:p>
              </w:tc>
            </w:tr>
            <w:tr w:rsidR="00A97A22" w:rsidRPr="001043D7" w14:paraId="0DD6831D" w14:textId="77777777" w:rsidTr="00844069">
              <w:trPr>
                <w:jc w:val="center"/>
              </w:trPr>
              <w:tc>
                <w:tcPr>
                  <w:tcW w:w="981" w:type="pct"/>
                  <w:vAlign w:val="center"/>
                  <w:hideMark/>
                </w:tcPr>
                <w:p w14:paraId="4D8CEC6E" w14:textId="77777777" w:rsidR="00844069" w:rsidRPr="001043D7" w:rsidRDefault="00844069" w:rsidP="00844069">
                  <w:pPr>
                    <w:spacing w:line="276" w:lineRule="auto"/>
                    <w:jc w:val="center"/>
                    <w:rPr>
                      <w:szCs w:val="21"/>
                    </w:rPr>
                  </w:pPr>
                  <w:r w:rsidRPr="001043D7">
                    <w:rPr>
                      <w:rFonts w:hint="eastAsia"/>
                      <w:szCs w:val="21"/>
                    </w:rPr>
                    <w:t>熔点（</w:t>
                  </w:r>
                  <w:r w:rsidRPr="001043D7">
                    <w:rPr>
                      <w:szCs w:val="21"/>
                    </w:rPr>
                    <w:t>℃</w:t>
                  </w:r>
                  <w:r w:rsidRPr="001043D7">
                    <w:rPr>
                      <w:rFonts w:hint="eastAsia"/>
                      <w:szCs w:val="21"/>
                    </w:rPr>
                    <w:t>）：</w:t>
                  </w:r>
                </w:p>
              </w:tc>
              <w:tc>
                <w:tcPr>
                  <w:tcW w:w="1266" w:type="pct"/>
                  <w:vAlign w:val="center"/>
                  <w:hideMark/>
                </w:tcPr>
                <w:p w14:paraId="32571A1E" w14:textId="77777777" w:rsidR="00844069" w:rsidRPr="001043D7" w:rsidRDefault="00844069" w:rsidP="00844069">
                  <w:pPr>
                    <w:spacing w:line="276" w:lineRule="auto"/>
                    <w:jc w:val="center"/>
                    <w:rPr>
                      <w:szCs w:val="21"/>
                    </w:rPr>
                  </w:pPr>
                  <w:r w:rsidRPr="001043D7">
                    <w:rPr>
                      <w:szCs w:val="21"/>
                    </w:rPr>
                    <w:t>&lt;-60</w:t>
                  </w:r>
                </w:p>
              </w:tc>
              <w:tc>
                <w:tcPr>
                  <w:tcW w:w="1468" w:type="pct"/>
                  <w:gridSpan w:val="2"/>
                  <w:vAlign w:val="center"/>
                  <w:hideMark/>
                </w:tcPr>
                <w:p w14:paraId="5291C8CA" w14:textId="77777777" w:rsidR="00844069" w:rsidRPr="001043D7" w:rsidRDefault="00844069" w:rsidP="00844069">
                  <w:pPr>
                    <w:spacing w:line="276" w:lineRule="auto"/>
                    <w:jc w:val="center"/>
                    <w:rPr>
                      <w:szCs w:val="21"/>
                    </w:rPr>
                  </w:pPr>
                  <w:r w:rsidRPr="001043D7">
                    <w:rPr>
                      <w:rFonts w:hint="eastAsia"/>
                      <w:szCs w:val="21"/>
                    </w:rPr>
                    <w:t>相对密度（水＝</w:t>
                  </w:r>
                  <w:r w:rsidRPr="001043D7">
                    <w:rPr>
                      <w:szCs w:val="21"/>
                    </w:rPr>
                    <w:t>1</w:t>
                  </w:r>
                  <w:r w:rsidRPr="001043D7">
                    <w:rPr>
                      <w:rFonts w:hint="eastAsia"/>
                      <w:szCs w:val="21"/>
                    </w:rPr>
                    <w:t>）</w:t>
                  </w:r>
                </w:p>
              </w:tc>
              <w:tc>
                <w:tcPr>
                  <w:tcW w:w="1283" w:type="pct"/>
                  <w:gridSpan w:val="2"/>
                  <w:vAlign w:val="center"/>
                  <w:hideMark/>
                </w:tcPr>
                <w:p w14:paraId="3DD0C9B2" w14:textId="77777777" w:rsidR="00844069" w:rsidRPr="001043D7" w:rsidRDefault="00844069" w:rsidP="00844069">
                  <w:pPr>
                    <w:spacing w:line="276" w:lineRule="auto"/>
                    <w:jc w:val="center"/>
                    <w:rPr>
                      <w:szCs w:val="21"/>
                    </w:rPr>
                  </w:pPr>
                  <w:r w:rsidRPr="001043D7">
                    <w:rPr>
                      <w:szCs w:val="21"/>
                    </w:rPr>
                    <w:t>0.70-0.79</w:t>
                  </w:r>
                </w:p>
              </w:tc>
            </w:tr>
            <w:tr w:rsidR="00A97A22" w:rsidRPr="001043D7" w14:paraId="0FA7DBAC" w14:textId="77777777" w:rsidTr="00844069">
              <w:trPr>
                <w:jc w:val="center"/>
              </w:trPr>
              <w:tc>
                <w:tcPr>
                  <w:tcW w:w="981" w:type="pct"/>
                  <w:vAlign w:val="center"/>
                  <w:hideMark/>
                </w:tcPr>
                <w:p w14:paraId="7970B404" w14:textId="77777777" w:rsidR="00844069" w:rsidRPr="001043D7" w:rsidRDefault="00844069" w:rsidP="00844069">
                  <w:pPr>
                    <w:spacing w:line="276" w:lineRule="auto"/>
                    <w:jc w:val="center"/>
                    <w:rPr>
                      <w:szCs w:val="21"/>
                    </w:rPr>
                  </w:pPr>
                  <w:r w:rsidRPr="001043D7">
                    <w:rPr>
                      <w:rFonts w:hint="eastAsia"/>
                      <w:szCs w:val="21"/>
                    </w:rPr>
                    <w:t>闪点（</w:t>
                  </w:r>
                  <w:r w:rsidRPr="001043D7">
                    <w:rPr>
                      <w:szCs w:val="21"/>
                    </w:rPr>
                    <w:t>℃</w:t>
                  </w:r>
                  <w:r w:rsidRPr="001043D7">
                    <w:rPr>
                      <w:rFonts w:hint="eastAsia"/>
                      <w:szCs w:val="21"/>
                    </w:rPr>
                    <w:t>）：</w:t>
                  </w:r>
                </w:p>
              </w:tc>
              <w:tc>
                <w:tcPr>
                  <w:tcW w:w="1266" w:type="pct"/>
                  <w:vAlign w:val="center"/>
                  <w:hideMark/>
                </w:tcPr>
                <w:p w14:paraId="73B6FE67" w14:textId="77777777" w:rsidR="00844069" w:rsidRPr="001043D7" w:rsidRDefault="00844069" w:rsidP="00844069">
                  <w:pPr>
                    <w:spacing w:line="276" w:lineRule="auto"/>
                    <w:jc w:val="center"/>
                    <w:rPr>
                      <w:szCs w:val="21"/>
                    </w:rPr>
                  </w:pPr>
                  <w:r w:rsidRPr="001043D7">
                    <w:rPr>
                      <w:szCs w:val="21"/>
                    </w:rPr>
                    <w:t>-50</w:t>
                  </w:r>
                </w:p>
              </w:tc>
              <w:tc>
                <w:tcPr>
                  <w:tcW w:w="1468" w:type="pct"/>
                  <w:gridSpan w:val="2"/>
                  <w:vAlign w:val="center"/>
                  <w:hideMark/>
                </w:tcPr>
                <w:p w14:paraId="4E4AA67C" w14:textId="77777777" w:rsidR="00844069" w:rsidRPr="001043D7" w:rsidRDefault="00844069" w:rsidP="00844069">
                  <w:pPr>
                    <w:spacing w:line="276" w:lineRule="auto"/>
                    <w:jc w:val="center"/>
                    <w:rPr>
                      <w:szCs w:val="21"/>
                    </w:rPr>
                  </w:pPr>
                  <w:r w:rsidRPr="001043D7">
                    <w:rPr>
                      <w:rFonts w:hint="eastAsia"/>
                      <w:szCs w:val="21"/>
                    </w:rPr>
                    <w:t>相对密度（空气</w:t>
                  </w:r>
                  <w:r w:rsidRPr="001043D7">
                    <w:rPr>
                      <w:szCs w:val="21"/>
                    </w:rPr>
                    <w:t>=1</w:t>
                  </w:r>
                  <w:r w:rsidRPr="001043D7">
                    <w:rPr>
                      <w:rFonts w:hint="eastAsia"/>
                      <w:szCs w:val="21"/>
                    </w:rPr>
                    <w:t>）</w:t>
                  </w:r>
                </w:p>
              </w:tc>
              <w:tc>
                <w:tcPr>
                  <w:tcW w:w="1283" w:type="pct"/>
                  <w:gridSpan w:val="2"/>
                  <w:vAlign w:val="center"/>
                  <w:hideMark/>
                </w:tcPr>
                <w:p w14:paraId="20E1C0A2" w14:textId="77777777" w:rsidR="00844069" w:rsidRPr="001043D7" w:rsidRDefault="00844069" w:rsidP="00844069">
                  <w:pPr>
                    <w:spacing w:line="276" w:lineRule="auto"/>
                    <w:jc w:val="center"/>
                    <w:rPr>
                      <w:szCs w:val="21"/>
                    </w:rPr>
                  </w:pPr>
                  <w:r w:rsidRPr="001043D7">
                    <w:rPr>
                      <w:szCs w:val="21"/>
                    </w:rPr>
                    <w:t>3.5</w:t>
                  </w:r>
                </w:p>
              </w:tc>
            </w:tr>
            <w:tr w:rsidR="00A97A22" w:rsidRPr="001043D7" w14:paraId="5B537223" w14:textId="77777777" w:rsidTr="00844069">
              <w:trPr>
                <w:jc w:val="center"/>
              </w:trPr>
              <w:tc>
                <w:tcPr>
                  <w:tcW w:w="981" w:type="pct"/>
                  <w:vAlign w:val="center"/>
                  <w:hideMark/>
                </w:tcPr>
                <w:p w14:paraId="35A320A3" w14:textId="77777777" w:rsidR="00844069" w:rsidRPr="001043D7" w:rsidRDefault="00844069" w:rsidP="00844069">
                  <w:pPr>
                    <w:spacing w:line="276" w:lineRule="auto"/>
                    <w:jc w:val="center"/>
                    <w:rPr>
                      <w:szCs w:val="21"/>
                    </w:rPr>
                  </w:pPr>
                  <w:r w:rsidRPr="001043D7">
                    <w:rPr>
                      <w:rFonts w:hint="eastAsia"/>
                      <w:szCs w:val="21"/>
                    </w:rPr>
                    <w:t>引燃温度（</w:t>
                  </w:r>
                  <w:r w:rsidRPr="001043D7">
                    <w:rPr>
                      <w:szCs w:val="21"/>
                    </w:rPr>
                    <w:t>℃</w:t>
                  </w:r>
                  <w:r w:rsidRPr="001043D7">
                    <w:rPr>
                      <w:rFonts w:hint="eastAsia"/>
                      <w:szCs w:val="21"/>
                    </w:rPr>
                    <w:t>）：</w:t>
                  </w:r>
                </w:p>
              </w:tc>
              <w:tc>
                <w:tcPr>
                  <w:tcW w:w="1266" w:type="pct"/>
                  <w:vAlign w:val="center"/>
                  <w:hideMark/>
                </w:tcPr>
                <w:p w14:paraId="4E27EE2C" w14:textId="77777777" w:rsidR="00844069" w:rsidRPr="001043D7" w:rsidRDefault="00844069" w:rsidP="00844069">
                  <w:pPr>
                    <w:spacing w:line="276" w:lineRule="auto"/>
                    <w:jc w:val="center"/>
                    <w:rPr>
                      <w:szCs w:val="21"/>
                    </w:rPr>
                  </w:pPr>
                  <w:r w:rsidRPr="001043D7">
                    <w:rPr>
                      <w:szCs w:val="21"/>
                    </w:rPr>
                    <w:t>415-530</w:t>
                  </w:r>
                </w:p>
              </w:tc>
              <w:tc>
                <w:tcPr>
                  <w:tcW w:w="1468" w:type="pct"/>
                  <w:gridSpan w:val="2"/>
                  <w:vAlign w:val="center"/>
                  <w:hideMark/>
                </w:tcPr>
                <w:p w14:paraId="6CE8E978" w14:textId="77777777" w:rsidR="00844069" w:rsidRPr="001043D7" w:rsidRDefault="00844069" w:rsidP="00844069">
                  <w:pPr>
                    <w:spacing w:line="276" w:lineRule="auto"/>
                    <w:jc w:val="center"/>
                    <w:rPr>
                      <w:szCs w:val="21"/>
                    </w:rPr>
                  </w:pPr>
                  <w:r w:rsidRPr="001043D7">
                    <w:rPr>
                      <w:rFonts w:hint="eastAsia"/>
                      <w:szCs w:val="21"/>
                    </w:rPr>
                    <w:t>爆炸上限％（</w:t>
                  </w:r>
                  <w:r w:rsidRPr="001043D7">
                    <w:rPr>
                      <w:szCs w:val="21"/>
                    </w:rPr>
                    <w:t>V/V</w:t>
                  </w:r>
                  <w:r w:rsidRPr="001043D7">
                    <w:rPr>
                      <w:rFonts w:hint="eastAsia"/>
                      <w:szCs w:val="21"/>
                    </w:rPr>
                    <w:t>）：</w:t>
                  </w:r>
                </w:p>
              </w:tc>
              <w:tc>
                <w:tcPr>
                  <w:tcW w:w="1283" w:type="pct"/>
                  <w:gridSpan w:val="2"/>
                  <w:vAlign w:val="center"/>
                  <w:hideMark/>
                </w:tcPr>
                <w:p w14:paraId="3E51987B" w14:textId="77777777" w:rsidR="00844069" w:rsidRPr="001043D7" w:rsidRDefault="00844069" w:rsidP="00844069">
                  <w:pPr>
                    <w:spacing w:line="276" w:lineRule="auto"/>
                    <w:jc w:val="center"/>
                    <w:rPr>
                      <w:szCs w:val="21"/>
                    </w:rPr>
                  </w:pPr>
                  <w:r w:rsidRPr="001043D7">
                    <w:rPr>
                      <w:szCs w:val="21"/>
                    </w:rPr>
                    <w:t>6.0</w:t>
                  </w:r>
                </w:p>
              </w:tc>
            </w:tr>
            <w:tr w:rsidR="00A97A22" w:rsidRPr="001043D7" w14:paraId="506E2B06" w14:textId="77777777" w:rsidTr="00844069">
              <w:trPr>
                <w:jc w:val="center"/>
              </w:trPr>
              <w:tc>
                <w:tcPr>
                  <w:tcW w:w="981" w:type="pct"/>
                  <w:vAlign w:val="center"/>
                  <w:hideMark/>
                </w:tcPr>
                <w:p w14:paraId="2B4E7F2F" w14:textId="77777777" w:rsidR="00844069" w:rsidRPr="001043D7" w:rsidRDefault="00844069" w:rsidP="00844069">
                  <w:pPr>
                    <w:spacing w:line="276" w:lineRule="auto"/>
                    <w:jc w:val="center"/>
                    <w:rPr>
                      <w:szCs w:val="21"/>
                    </w:rPr>
                  </w:pPr>
                  <w:r w:rsidRPr="001043D7">
                    <w:rPr>
                      <w:rFonts w:hint="eastAsia"/>
                      <w:szCs w:val="21"/>
                    </w:rPr>
                    <w:t>沸点（</w:t>
                  </w:r>
                  <w:r w:rsidRPr="001043D7">
                    <w:rPr>
                      <w:szCs w:val="21"/>
                    </w:rPr>
                    <w:t>℃</w:t>
                  </w:r>
                  <w:r w:rsidRPr="001043D7">
                    <w:rPr>
                      <w:rFonts w:hint="eastAsia"/>
                      <w:szCs w:val="21"/>
                    </w:rPr>
                    <w:t>）：</w:t>
                  </w:r>
                </w:p>
              </w:tc>
              <w:tc>
                <w:tcPr>
                  <w:tcW w:w="1266" w:type="pct"/>
                  <w:vAlign w:val="center"/>
                  <w:hideMark/>
                </w:tcPr>
                <w:p w14:paraId="7D71F913" w14:textId="77777777" w:rsidR="00844069" w:rsidRPr="001043D7" w:rsidRDefault="00844069" w:rsidP="00844069">
                  <w:pPr>
                    <w:spacing w:line="276" w:lineRule="auto"/>
                    <w:jc w:val="center"/>
                    <w:rPr>
                      <w:szCs w:val="21"/>
                    </w:rPr>
                  </w:pPr>
                  <w:r w:rsidRPr="001043D7">
                    <w:rPr>
                      <w:szCs w:val="21"/>
                    </w:rPr>
                    <w:t>40-200</w:t>
                  </w:r>
                </w:p>
              </w:tc>
              <w:tc>
                <w:tcPr>
                  <w:tcW w:w="1468" w:type="pct"/>
                  <w:gridSpan w:val="2"/>
                  <w:vAlign w:val="center"/>
                  <w:hideMark/>
                </w:tcPr>
                <w:p w14:paraId="186D474A" w14:textId="77777777" w:rsidR="00844069" w:rsidRPr="001043D7" w:rsidRDefault="00844069" w:rsidP="00844069">
                  <w:pPr>
                    <w:spacing w:line="276" w:lineRule="auto"/>
                    <w:jc w:val="center"/>
                    <w:rPr>
                      <w:szCs w:val="21"/>
                    </w:rPr>
                  </w:pPr>
                  <w:r w:rsidRPr="001043D7">
                    <w:rPr>
                      <w:rFonts w:hint="eastAsia"/>
                      <w:szCs w:val="21"/>
                    </w:rPr>
                    <w:t>爆炸下限％（</w:t>
                  </w:r>
                  <w:r w:rsidRPr="001043D7">
                    <w:rPr>
                      <w:szCs w:val="21"/>
                    </w:rPr>
                    <w:t>V/V</w:t>
                  </w:r>
                  <w:r w:rsidRPr="001043D7">
                    <w:rPr>
                      <w:rFonts w:hint="eastAsia"/>
                      <w:szCs w:val="21"/>
                    </w:rPr>
                    <w:t>）：</w:t>
                  </w:r>
                </w:p>
              </w:tc>
              <w:tc>
                <w:tcPr>
                  <w:tcW w:w="1283" w:type="pct"/>
                  <w:gridSpan w:val="2"/>
                  <w:vAlign w:val="center"/>
                  <w:hideMark/>
                </w:tcPr>
                <w:p w14:paraId="33549F40" w14:textId="77777777" w:rsidR="00844069" w:rsidRPr="001043D7" w:rsidRDefault="00844069" w:rsidP="00844069">
                  <w:pPr>
                    <w:spacing w:line="276" w:lineRule="auto"/>
                    <w:jc w:val="center"/>
                    <w:rPr>
                      <w:szCs w:val="21"/>
                    </w:rPr>
                  </w:pPr>
                  <w:r w:rsidRPr="001043D7">
                    <w:rPr>
                      <w:szCs w:val="21"/>
                    </w:rPr>
                    <w:t>1.3</w:t>
                  </w:r>
                </w:p>
              </w:tc>
            </w:tr>
            <w:tr w:rsidR="00A97A22" w:rsidRPr="001043D7" w14:paraId="74E94F83" w14:textId="77777777" w:rsidTr="00844069">
              <w:trPr>
                <w:jc w:val="center"/>
              </w:trPr>
              <w:tc>
                <w:tcPr>
                  <w:tcW w:w="981" w:type="pct"/>
                  <w:vAlign w:val="center"/>
                  <w:hideMark/>
                </w:tcPr>
                <w:p w14:paraId="2D7557AD" w14:textId="77777777" w:rsidR="00844069" w:rsidRPr="001043D7" w:rsidRDefault="00844069" w:rsidP="00844069">
                  <w:pPr>
                    <w:spacing w:line="276" w:lineRule="auto"/>
                    <w:jc w:val="center"/>
                    <w:rPr>
                      <w:szCs w:val="21"/>
                    </w:rPr>
                  </w:pPr>
                  <w:r w:rsidRPr="001043D7">
                    <w:rPr>
                      <w:rFonts w:hint="eastAsia"/>
                      <w:szCs w:val="21"/>
                    </w:rPr>
                    <w:t>溶解性：</w:t>
                  </w:r>
                </w:p>
              </w:tc>
              <w:tc>
                <w:tcPr>
                  <w:tcW w:w="4018" w:type="pct"/>
                  <w:gridSpan w:val="5"/>
                  <w:vAlign w:val="center"/>
                  <w:hideMark/>
                </w:tcPr>
                <w:p w14:paraId="09B1612A" w14:textId="77777777" w:rsidR="00844069" w:rsidRPr="001043D7" w:rsidRDefault="00844069" w:rsidP="00844069">
                  <w:pPr>
                    <w:spacing w:line="276" w:lineRule="auto"/>
                    <w:jc w:val="center"/>
                    <w:rPr>
                      <w:szCs w:val="21"/>
                    </w:rPr>
                  </w:pPr>
                  <w:r w:rsidRPr="001043D7">
                    <w:rPr>
                      <w:rFonts w:hint="eastAsia"/>
                      <w:szCs w:val="21"/>
                    </w:rPr>
                    <w:t>不溶于水、易溶于苯、二硫化碳、醇、易溶于脂肪。</w:t>
                  </w:r>
                </w:p>
              </w:tc>
            </w:tr>
            <w:tr w:rsidR="00A97A22" w:rsidRPr="001043D7" w14:paraId="480CFBCD" w14:textId="77777777" w:rsidTr="00844069">
              <w:trPr>
                <w:jc w:val="center"/>
              </w:trPr>
              <w:tc>
                <w:tcPr>
                  <w:tcW w:w="981" w:type="pct"/>
                  <w:vAlign w:val="center"/>
                  <w:hideMark/>
                </w:tcPr>
                <w:p w14:paraId="359C4AD4" w14:textId="77777777" w:rsidR="00844069" w:rsidRPr="001043D7" w:rsidRDefault="00844069" w:rsidP="00844069">
                  <w:pPr>
                    <w:spacing w:line="276" w:lineRule="auto"/>
                    <w:jc w:val="center"/>
                    <w:rPr>
                      <w:szCs w:val="21"/>
                    </w:rPr>
                  </w:pPr>
                  <w:r w:rsidRPr="001043D7">
                    <w:rPr>
                      <w:rFonts w:hint="eastAsia"/>
                      <w:szCs w:val="21"/>
                    </w:rPr>
                    <w:t>主要用途：</w:t>
                  </w:r>
                </w:p>
              </w:tc>
              <w:tc>
                <w:tcPr>
                  <w:tcW w:w="4018" w:type="pct"/>
                  <w:gridSpan w:val="5"/>
                  <w:vAlign w:val="center"/>
                  <w:hideMark/>
                </w:tcPr>
                <w:p w14:paraId="47EF729E" w14:textId="77777777" w:rsidR="00844069" w:rsidRPr="001043D7" w:rsidRDefault="00844069" w:rsidP="00844069">
                  <w:pPr>
                    <w:spacing w:line="276" w:lineRule="auto"/>
                    <w:rPr>
                      <w:szCs w:val="21"/>
                    </w:rPr>
                  </w:pPr>
                  <w:r w:rsidRPr="001043D7">
                    <w:rPr>
                      <w:rFonts w:hint="eastAsia"/>
                      <w:szCs w:val="21"/>
                    </w:rPr>
                    <w:t>主要用作汽油机的燃料，用于橡胶、制鞋、印刷、制革、等行业，也可用作机械零件的去污剂。</w:t>
                  </w:r>
                </w:p>
              </w:tc>
            </w:tr>
            <w:tr w:rsidR="00A97A22" w:rsidRPr="001043D7" w14:paraId="6063515A" w14:textId="77777777" w:rsidTr="00844069">
              <w:trPr>
                <w:jc w:val="center"/>
              </w:trPr>
              <w:tc>
                <w:tcPr>
                  <w:tcW w:w="5000" w:type="pct"/>
                  <w:gridSpan w:val="6"/>
                  <w:vAlign w:val="center"/>
                  <w:hideMark/>
                </w:tcPr>
                <w:p w14:paraId="3524D099" w14:textId="77777777" w:rsidR="00844069" w:rsidRPr="001043D7" w:rsidRDefault="00844069" w:rsidP="00844069">
                  <w:pPr>
                    <w:spacing w:line="276" w:lineRule="auto"/>
                    <w:jc w:val="center"/>
                    <w:rPr>
                      <w:szCs w:val="21"/>
                    </w:rPr>
                  </w:pPr>
                  <w:r w:rsidRPr="001043D7">
                    <w:rPr>
                      <w:rFonts w:hint="eastAsia"/>
                      <w:szCs w:val="21"/>
                    </w:rPr>
                    <w:t>第三部分</w:t>
                  </w:r>
                  <w:r w:rsidRPr="001043D7">
                    <w:rPr>
                      <w:szCs w:val="21"/>
                    </w:rPr>
                    <w:t xml:space="preserve">   </w:t>
                  </w:r>
                  <w:r w:rsidRPr="001043D7">
                    <w:rPr>
                      <w:rFonts w:hint="eastAsia"/>
                      <w:szCs w:val="21"/>
                    </w:rPr>
                    <w:t>稳定性及化学活性</w:t>
                  </w:r>
                </w:p>
              </w:tc>
            </w:tr>
            <w:tr w:rsidR="00A97A22" w:rsidRPr="001043D7" w14:paraId="7C940890" w14:textId="77777777" w:rsidTr="00844069">
              <w:trPr>
                <w:jc w:val="center"/>
              </w:trPr>
              <w:tc>
                <w:tcPr>
                  <w:tcW w:w="981" w:type="pct"/>
                  <w:vAlign w:val="center"/>
                  <w:hideMark/>
                </w:tcPr>
                <w:p w14:paraId="5D34C661" w14:textId="77777777" w:rsidR="00844069" w:rsidRPr="001043D7" w:rsidRDefault="00844069" w:rsidP="00844069">
                  <w:pPr>
                    <w:spacing w:line="276" w:lineRule="auto"/>
                    <w:jc w:val="center"/>
                    <w:rPr>
                      <w:szCs w:val="21"/>
                    </w:rPr>
                  </w:pPr>
                  <w:r w:rsidRPr="001043D7">
                    <w:rPr>
                      <w:rFonts w:hint="eastAsia"/>
                      <w:szCs w:val="21"/>
                    </w:rPr>
                    <w:t>稳定性：</w:t>
                  </w:r>
                </w:p>
              </w:tc>
              <w:tc>
                <w:tcPr>
                  <w:tcW w:w="1266" w:type="pct"/>
                  <w:vAlign w:val="center"/>
                  <w:hideMark/>
                </w:tcPr>
                <w:p w14:paraId="4CAB6B87" w14:textId="77777777" w:rsidR="00844069" w:rsidRPr="001043D7" w:rsidRDefault="00844069" w:rsidP="00844069">
                  <w:pPr>
                    <w:spacing w:line="276" w:lineRule="auto"/>
                    <w:jc w:val="center"/>
                    <w:rPr>
                      <w:szCs w:val="21"/>
                    </w:rPr>
                  </w:pPr>
                  <w:r w:rsidRPr="001043D7">
                    <w:rPr>
                      <w:rFonts w:hint="eastAsia"/>
                      <w:szCs w:val="21"/>
                    </w:rPr>
                    <w:t>稳定</w:t>
                  </w:r>
                </w:p>
              </w:tc>
              <w:tc>
                <w:tcPr>
                  <w:tcW w:w="1468" w:type="pct"/>
                  <w:gridSpan w:val="2"/>
                  <w:vAlign w:val="center"/>
                  <w:hideMark/>
                </w:tcPr>
                <w:p w14:paraId="6748F049" w14:textId="77777777" w:rsidR="00844069" w:rsidRPr="001043D7" w:rsidRDefault="00844069" w:rsidP="00844069">
                  <w:pPr>
                    <w:spacing w:line="276" w:lineRule="auto"/>
                    <w:jc w:val="center"/>
                    <w:rPr>
                      <w:szCs w:val="21"/>
                    </w:rPr>
                  </w:pPr>
                  <w:r w:rsidRPr="001043D7">
                    <w:rPr>
                      <w:rFonts w:hint="eastAsia"/>
                      <w:szCs w:val="21"/>
                    </w:rPr>
                    <w:t>避免接触的条件：</w:t>
                  </w:r>
                </w:p>
              </w:tc>
              <w:tc>
                <w:tcPr>
                  <w:tcW w:w="1283" w:type="pct"/>
                  <w:gridSpan w:val="2"/>
                  <w:vAlign w:val="center"/>
                  <w:hideMark/>
                </w:tcPr>
                <w:p w14:paraId="7436FCFA" w14:textId="77777777" w:rsidR="00844069" w:rsidRPr="001043D7" w:rsidRDefault="00844069" w:rsidP="00844069">
                  <w:pPr>
                    <w:spacing w:line="276" w:lineRule="auto"/>
                    <w:jc w:val="center"/>
                    <w:rPr>
                      <w:szCs w:val="21"/>
                    </w:rPr>
                  </w:pPr>
                  <w:r w:rsidRPr="001043D7">
                    <w:rPr>
                      <w:rFonts w:hint="eastAsia"/>
                      <w:szCs w:val="21"/>
                    </w:rPr>
                    <w:t>明火、高热。</w:t>
                  </w:r>
                </w:p>
              </w:tc>
            </w:tr>
            <w:tr w:rsidR="00A97A22" w:rsidRPr="001043D7" w14:paraId="702BA835" w14:textId="77777777" w:rsidTr="00844069">
              <w:trPr>
                <w:jc w:val="center"/>
              </w:trPr>
              <w:tc>
                <w:tcPr>
                  <w:tcW w:w="981" w:type="pct"/>
                  <w:vAlign w:val="center"/>
                  <w:hideMark/>
                </w:tcPr>
                <w:p w14:paraId="5619855B" w14:textId="77777777" w:rsidR="00844069" w:rsidRPr="001043D7" w:rsidRDefault="00844069" w:rsidP="00844069">
                  <w:pPr>
                    <w:spacing w:line="276" w:lineRule="auto"/>
                    <w:jc w:val="center"/>
                    <w:rPr>
                      <w:szCs w:val="21"/>
                    </w:rPr>
                  </w:pPr>
                  <w:r w:rsidRPr="001043D7">
                    <w:rPr>
                      <w:rFonts w:hint="eastAsia"/>
                      <w:szCs w:val="21"/>
                    </w:rPr>
                    <w:t>禁配物：</w:t>
                  </w:r>
                </w:p>
              </w:tc>
              <w:tc>
                <w:tcPr>
                  <w:tcW w:w="1266" w:type="pct"/>
                  <w:vAlign w:val="center"/>
                  <w:hideMark/>
                </w:tcPr>
                <w:p w14:paraId="2C1DD671" w14:textId="77777777" w:rsidR="00844069" w:rsidRPr="001043D7" w:rsidRDefault="00844069" w:rsidP="00844069">
                  <w:pPr>
                    <w:spacing w:line="276" w:lineRule="auto"/>
                    <w:jc w:val="center"/>
                    <w:rPr>
                      <w:szCs w:val="21"/>
                    </w:rPr>
                  </w:pPr>
                  <w:r w:rsidRPr="001043D7">
                    <w:rPr>
                      <w:rFonts w:hint="eastAsia"/>
                      <w:szCs w:val="21"/>
                    </w:rPr>
                    <w:t>强氧化剂</w:t>
                  </w:r>
                </w:p>
              </w:tc>
              <w:tc>
                <w:tcPr>
                  <w:tcW w:w="1468" w:type="pct"/>
                  <w:gridSpan w:val="2"/>
                  <w:vAlign w:val="center"/>
                  <w:hideMark/>
                </w:tcPr>
                <w:p w14:paraId="0FB8737D" w14:textId="77777777" w:rsidR="00844069" w:rsidRPr="001043D7" w:rsidRDefault="00844069" w:rsidP="00844069">
                  <w:pPr>
                    <w:spacing w:line="276" w:lineRule="auto"/>
                    <w:jc w:val="center"/>
                    <w:rPr>
                      <w:szCs w:val="21"/>
                    </w:rPr>
                  </w:pPr>
                  <w:r w:rsidRPr="001043D7">
                    <w:rPr>
                      <w:rFonts w:hint="eastAsia"/>
                      <w:szCs w:val="21"/>
                    </w:rPr>
                    <w:t>聚合危害：</w:t>
                  </w:r>
                </w:p>
              </w:tc>
              <w:tc>
                <w:tcPr>
                  <w:tcW w:w="1283" w:type="pct"/>
                  <w:gridSpan w:val="2"/>
                  <w:vAlign w:val="center"/>
                  <w:hideMark/>
                </w:tcPr>
                <w:p w14:paraId="32332BFF" w14:textId="77777777" w:rsidR="00844069" w:rsidRPr="001043D7" w:rsidRDefault="00844069" w:rsidP="00844069">
                  <w:pPr>
                    <w:spacing w:line="276" w:lineRule="auto"/>
                    <w:jc w:val="center"/>
                    <w:rPr>
                      <w:szCs w:val="21"/>
                    </w:rPr>
                  </w:pPr>
                  <w:r w:rsidRPr="001043D7">
                    <w:rPr>
                      <w:rFonts w:hint="eastAsia"/>
                      <w:szCs w:val="21"/>
                    </w:rPr>
                    <w:t>不聚合</w:t>
                  </w:r>
                </w:p>
              </w:tc>
            </w:tr>
            <w:tr w:rsidR="00A97A22" w:rsidRPr="001043D7" w14:paraId="41C5752F" w14:textId="77777777" w:rsidTr="00844069">
              <w:trPr>
                <w:jc w:val="center"/>
              </w:trPr>
              <w:tc>
                <w:tcPr>
                  <w:tcW w:w="981" w:type="pct"/>
                  <w:vAlign w:val="center"/>
                  <w:hideMark/>
                </w:tcPr>
                <w:p w14:paraId="55E0D989" w14:textId="77777777" w:rsidR="00844069" w:rsidRPr="001043D7" w:rsidRDefault="00844069" w:rsidP="00844069">
                  <w:pPr>
                    <w:spacing w:line="276" w:lineRule="auto"/>
                    <w:jc w:val="center"/>
                    <w:rPr>
                      <w:szCs w:val="21"/>
                    </w:rPr>
                  </w:pPr>
                  <w:r w:rsidRPr="001043D7">
                    <w:rPr>
                      <w:rFonts w:hint="eastAsia"/>
                      <w:szCs w:val="21"/>
                    </w:rPr>
                    <w:t>分解产物：</w:t>
                  </w:r>
                </w:p>
              </w:tc>
              <w:tc>
                <w:tcPr>
                  <w:tcW w:w="4018" w:type="pct"/>
                  <w:gridSpan w:val="5"/>
                  <w:vAlign w:val="center"/>
                  <w:hideMark/>
                </w:tcPr>
                <w:p w14:paraId="2E064658" w14:textId="77777777" w:rsidR="00844069" w:rsidRPr="001043D7" w:rsidRDefault="00844069" w:rsidP="00844069">
                  <w:pPr>
                    <w:spacing w:line="276" w:lineRule="auto"/>
                    <w:jc w:val="center"/>
                    <w:rPr>
                      <w:szCs w:val="21"/>
                    </w:rPr>
                  </w:pPr>
                  <w:r w:rsidRPr="001043D7">
                    <w:rPr>
                      <w:rFonts w:hint="eastAsia"/>
                      <w:szCs w:val="21"/>
                    </w:rPr>
                    <w:t>一氧化碳、二氧化碳。</w:t>
                  </w:r>
                </w:p>
              </w:tc>
            </w:tr>
            <w:tr w:rsidR="00A97A22" w:rsidRPr="001043D7" w14:paraId="1E23F73B" w14:textId="77777777" w:rsidTr="00844069">
              <w:trPr>
                <w:jc w:val="center"/>
              </w:trPr>
              <w:tc>
                <w:tcPr>
                  <w:tcW w:w="5000" w:type="pct"/>
                  <w:gridSpan w:val="6"/>
                  <w:vAlign w:val="center"/>
                  <w:hideMark/>
                </w:tcPr>
                <w:p w14:paraId="4F2D7666" w14:textId="77777777" w:rsidR="00844069" w:rsidRPr="001043D7" w:rsidRDefault="00844069" w:rsidP="00844069">
                  <w:pPr>
                    <w:spacing w:line="276" w:lineRule="auto"/>
                    <w:jc w:val="center"/>
                    <w:rPr>
                      <w:szCs w:val="21"/>
                    </w:rPr>
                  </w:pPr>
                  <w:r w:rsidRPr="001043D7">
                    <w:rPr>
                      <w:rFonts w:hint="eastAsia"/>
                      <w:szCs w:val="21"/>
                    </w:rPr>
                    <w:t>第四部分</w:t>
                  </w:r>
                  <w:r w:rsidRPr="001043D7">
                    <w:rPr>
                      <w:szCs w:val="21"/>
                    </w:rPr>
                    <w:t xml:space="preserve">  </w:t>
                  </w:r>
                  <w:r w:rsidRPr="001043D7">
                    <w:rPr>
                      <w:rFonts w:hint="eastAsia"/>
                      <w:szCs w:val="21"/>
                    </w:rPr>
                    <w:t>毒理学资料</w:t>
                  </w:r>
                </w:p>
              </w:tc>
            </w:tr>
            <w:tr w:rsidR="00A97A22" w:rsidRPr="001043D7" w14:paraId="6828A60D" w14:textId="77777777" w:rsidTr="00844069">
              <w:trPr>
                <w:jc w:val="center"/>
              </w:trPr>
              <w:tc>
                <w:tcPr>
                  <w:tcW w:w="981" w:type="pct"/>
                  <w:vAlign w:val="center"/>
                  <w:hideMark/>
                </w:tcPr>
                <w:p w14:paraId="64D0538B" w14:textId="77777777" w:rsidR="00844069" w:rsidRPr="001043D7" w:rsidRDefault="00844069" w:rsidP="00844069">
                  <w:pPr>
                    <w:spacing w:line="276" w:lineRule="auto"/>
                    <w:jc w:val="center"/>
                    <w:rPr>
                      <w:szCs w:val="21"/>
                    </w:rPr>
                  </w:pPr>
                  <w:r w:rsidRPr="001043D7">
                    <w:rPr>
                      <w:rFonts w:hint="eastAsia"/>
                      <w:szCs w:val="21"/>
                    </w:rPr>
                    <w:t>急性毒性：</w:t>
                  </w:r>
                </w:p>
              </w:tc>
              <w:tc>
                <w:tcPr>
                  <w:tcW w:w="4018" w:type="pct"/>
                  <w:gridSpan w:val="5"/>
                  <w:vAlign w:val="center"/>
                  <w:hideMark/>
                </w:tcPr>
                <w:p w14:paraId="2721F5C8" w14:textId="77777777" w:rsidR="00844069" w:rsidRPr="001043D7" w:rsidRDefault="00844069" w:rsidP="00844069">
                  <w:pPr>
                    <w:spacing w:line="276" w:lineRule="auto"/>
                    <w:jc w:val="center"/>
                    <w:rPr>
                      <w:szCs w:val="21"/>
                    </w:rPr>
                  </w:pPr>
                  <w:r w:rsidRPr="001043D7">
                    <w:rPr>
                      <w:szCs w:val="21"/>
                    </w:rPr>
                    <w:t>LD50 67000mg/kg</w:t>
                  </w:r>
                  <w:r w:rsidRPr="001043D7">
                    <w:rPr>
                      <w:rFonts w:hint="eastAsia"/>
                      <w:szCs w:val="21"/>
                    </w:rPr>
                    <w:t>（小鼠经口），（</w:t>
                  </w:r>
                  <w:r w:rsidRPr="001043D7">
                    <w:rPr>
                      <w:szCs w:val="21"/>
                    </w:rPr>
                    <w:t>120</w:t>
                  </w:r>
                  <w:r w:rsidRPr="001043D7">
                    <w:rPr>
                      <w:rFonts w:hint="eastAsia"/>
                      <w:szCs w:val="21"/>
                    </w:rPr>
                    <w:t>号溶剂汽油）</w:t>
                  </w:r>
                </w:p>
                <w:p w14:paraId="5CDEBDEA" w14:textId="77777777" w:rsidR="00844069" w:rsidRPr="001043D7" w:rsidRDefault="00844069" w:rsidP="00844069">
                  <w:pPr>
                    <w:spacing w:line="276" w:lineRule="auto"/>
                    <w:jc w:val="center"/>
                    <w:rPr>
                      <w:szCs w:val="21"/>
                    </w:rPr>
                  </w:pPr>
                  <w:r w:rsidRPr="001043D7">
                    <w:rPr>
                      <w:szCs w:val="21"/>
                    </w:rPr>
                    <w:t>LC50  103000mg/m</w:t>
                  </w:r>
                  <w:r w:rsidRPr="001043D7">
                    <w:rPr>
                      <w:szCs w:val="21"/>
                      <w:vertAlign w:val="superscript"/>
                    </w:rPr>
                    <w:t>3</w:t>
                  </w:r>
                  <w:r w:rsidRPr="001043D7">
                    <w:rPr>
                      <w:rFonts w:hint="eastAsia"/>
                      <w:szCs w:val="21"/>
                    </w:rPr>
                    <w:t>小鼠，</w:t>
                  </w:r>
                  <w:r w:rsidRPr="001043D7">
                    <w:rPr>
                      <w:szCs w:val="21"/>
                    </w:rPr>
                    <w:t>2</w:t>
                  </w:r>
                  <w:r w:rsidRPr="001043D7">
                    <w:rPr>
                      <w:rFonts w:hint="eastAsia"/>
                      <w:szCs w:val="21"/>
                    </w:rPr>
                    <w:t>小时（</w:t>
                  </w:r>
                  <w:r w:rsidRPr="001043D7">
                    <w:rPr>
                      <w:szCs w:val="21"/>
                    </w:rPr>
                    <w:t>120</w:t>
                  </w:r>
                  <w:r w:rsidRPr="001043D7">
                    <w:rPr>
                      <w:rFonts w:hint="eastAsia"/>
                      <w:szCs w:val="21"/>
                    </w:rPr>
                    <w:t>号溶剂汽油）</w:t>
                  </w:r>
                </w:p>
              </w:tc>
            </w:tr>
            <w:tr w:rsidR="00A97A22" w:rsidRPr="001043D7" w14:paraId="3BC4C81C" w14:textId="77777777" w:rsidTr="00844069">
              <w:trPr>
                <w:jc w:val="center"/>
              </w:trPr>
              <w:tc>
                <w:tcPr>
                  <w:tcW w:w="981" w:type="pct"/>
                  <w:vAlign w:val="center"/>
                  <w:hideMark/>
                </w:tcPr>
                <w:p w14:paraId="7A773E13" w14:textId="77777777" w:rsidR="00844069" w:rsidRPr="001043D7" w:rsidRDefault="00844069" w:rsidP="00844069">
                  <w:pPr>
                    <w:spacing w:line="276" w:lineRule="auto"/>
                    <w:jc w:val="center"/>
                    <w:rPr>
                      <w:szCs w:val="21"/>
                    </w:rPr>
                  </w:pPr>
                  <w:r w:rsidRPr="001043D7">
                    <w:rPr>
                      <w:rFonts w:hint="eastAsia"/>
                      <w:szCs w:val="21"/>
                    </w:rPr>
                    <w:t>急性中毒：</w:t>
                  </w:r>
                </w:p>
              </w:tc>
              <w:tc>
                <w:tcPr>
                  <w:tcW w:w="4018" w:type="pct"/>
                  <w:gridSpan w:val="5"/>
                  <w:vAlign w:val="center"/>
                  <w:hideMark/>
                </w:tcPr>
                <w:p w14:paraId="4B955AAF" w14:textId="77777777" w:rsidR="00844069" w:rsidRPr="001043D7" w:rsidRDefault="00844069" w:rsidP="00844069">
                  <w:pPr>
                    <w:spacing w:line="276" w:lineRule="auto"/>
                    <w:rPr>
                      <w:szCs w:val="21"/>
                    </w:rPr>
                  </w:pPr>
                  <w:r w:rsidRPr="001043D7">
                    <w:rPr>
                      <w:rFonts w:hint="eastAsia"/>
                      <w:szCs w:val="21"/>
                    </w:rPr>
                    <w:t>高浓度吸入出现中毒性脑病。极高浓度吸入引起意识突然丧失、反射性呼吸停止和化学性肺炎。可致角膜溃疡、穿孔，甚至失明。皮肤接触致急性接触性皮炎或过敏性皮炎。急性经口中毒引起急性胃肠炎；重者出现类似急性吸入中毒症状。</w:t>
                  </w:r>
                </w:p>
              </w:tc>
            </w:tr>
            <w:tr w:rsidR="00A97A22" w:rsidRPr="001043D7" w14:paraId="60592DF8" w14:textId="77777777" w:rsidTr="00844069">
              <w:trPr>
                <w:jc w:val="center"/>
              </w:trPr>
              <w:tc>
                <w:tcPr>
                  <w:tcW w:w="981" w:type="pct"/>
                  <w:vAlign w:val="center"/>
                  <w:hideMark/>
                </w:tcPr>
                <w:p w14:paraId="073DC087" w14:textId="77777777" w:rsidR="00844069" w:rsidRPr="001043D7" w:rsidRDefault="00844069" w:rsidP="00844069">
                  <w:pPr>
                    <w:spacing w:line="276" w:lineRule="auto"/>
                    <w:jc w:val="center"/>
                    <w:rPr>
                      <w:szCs w:val="21"/>
                    </w:rPr>
                  </w:pPr>
                  <w:r w:rsidRPr="001043D7">
                    <w:rPr>
                      <w:rFonts w:hint="eastAsia"/>
                      <w:szCs w:val="21"/>
                    </w:rPr>
                    <w:t>慢性中毒：</w:t>
                  </w:r>
                </w:p>
              </w:tc>
              <w:tc>
                <w:tcPr>
                  <w:tcW w:w="4018" w:type="pct"/>
                  <w:gridSpan w:val="5"/>
                  <w:vAlign w:val="center"/>
                  <w:hideMark/>
                </w:tcPr>
                <w:p w14:paraId="670FB32A" w14:textId="77777777" w:rsidR="00844069" w:rsidRPr="001043D7" w:rsidRDefault="00844069" w:rsidP="00844069">
                  <w:pPr>
                    <w:spacing w:line="276" w:lineRule="auto"/>
                    <w:jc w:val="center"/>
                    <w:rPr>
                      <w:szCs w:val="21"/>
                    </w:rPr>
                  </w:pPr>
                  <w:r w:rsidRPr="001043D7">
                    <w:rPr>
                      <w:rFonts w:hint="eastAsia"/>
                      <w:szCs w:val="21"/>
                    </w:rPr>
                    <w:t>神经衰弱综合症，周围神经病，皮肤损害。</w:t>
                  </w:r>
                </w:p>
              </w:tc>
            </w:tr>
            <w:tr w:rsidR="00A97A22" w:rsidRPr="001043D7" w14:paraId="396D7529" w14:textId="77777777" w:rsidTr="00844069">
              <w:trPr>
                <w:jc w:val="center"/>
              </w:trPr>
              <w:tc>
                <w:tcPr>
                  <w:tcW w:w="981" w:type="pct"/>
                  <w:vAlign w:val="center"/>
                  <w:hideMark/>
                </w:tcPr>
                <w:p w14:paraId="58456985" w14:textId="77777777" w:rsidR="00844069" w:rsidRPr="001043D7" w:rsidRDefault="00844069" w:rsidP="00844069">
                  <w:pPr>
                    <w:spacing w:line="276" w:lineRule="auto"/>
                    <w:jc w:val="center"/>
                    <w:rPr>
                      <w:szCs w:val="21"/>
                    </w:rPr>
                  </w:pPr>
                  <w:r w:rsidRPr="001043D7">
                    <w:rPr>
                      <w:rFonts w:hint="eastAsia"/>
                      <w:szCs w:val="21"/>
                    </w:rPr>
                    <w:t>刺激性：</w:t>
                  </w:r>
                </w:p>
              </w:tc>
              <w:tc>
                <w:tcPr>
                  <w:tcW w:w="4018" w:type="pct"/>
                  <w:gridSpan w:val="5"/>
                  <w:vAlign w:val="center"/>
                  <w:hideMark/>
                </w:tcPr>
                <w:p w14:paraId="79EDF8C4" w14:textId="77777777" w:rsidR="00844069" w:rsidRPr="001043D7" w:rsidRDefault="00844069" w:rsidP="00844069">
                  <w:pPr>
                    <w:spacing w:line="276" w:lineRule="auto"/>
                    <w:jc w:val="center"/>
                    <w:rPr>
                      <w:szCs w:val="21"/>
                    </w:rPr>
                  </w:pPr>
                  <w:r w:rsidRPr="001043D7">
                    <w:rPr>
                      <w:rFonts w:hint="eastAsia"/>
                      <w:szCs w:val="21"/>
                    </w:rPr>
                    <w:t>人经眼：</w:t>
                  </w:r>
                  <w:r w:rsidRPr="001043D7">
                    <w:rPr>
                      <w:szCs w:val="21"/>
                    </w:rPr>
                    <w:t>140ppm</w:t>
                  </w:r>
                  <w:r w:rsidRPr="001043D7">
                    <w:rPr>
                      <w:rFonts w:hint="eastAsia"/>
                      <w:szCs w:val="21"/>
                    </w:rPr>
                    <w:t>（</w:t>
                  </w:r>
                  <w:r w:rsidRPr="001043D7">
                    <w:rPr>
                      <w:szCs w:val="21"/>
                    </w:rPr>
                    <w:t>8</w:t>
                  </w:r>
                  <w:r w:rsidRPr="001043D7">
                    <w:rPr>
                      <w:rFonts w:hint="eastAsia"/>
                      <w:szCs w:val="21"/>
                    </w:rPr>
                    <w:t>小时），轻度刺激。</w:t>
                  </w:r>
                </w:p>
              </w:tc>
            </w:tr>
            <w:tr w:rsidR="00A97A22" w:rsidRPr="001043D7" w14:paraId="50A6D470" w14:textId="77777777" w:rsidTr="00844069">
              <w:trPr>
                <w:jc w:val="center"/>
              </w:trPr>
              <w:tc>
                <w:tcPr>
                  <w:tcW w:w="981" w:type="pct"/>
                  <w:vAlign w:val="center"/>
                  <w:hideMark/>
                </w:tcPr>
                <w:p w14:paraId="37346669" w14:textId="77777777" w:rsidR="00844069" w:rsidRPr="001043D7" w:rsidRDefault="00844069" w:rsidP="00844069">
                  <w:pPr>
                    <w:spacing w:line="276" w:lineRule="auto"/>
                    <w:jc w:val="center"/>
                    <w:rPr>
                      <w:szCs w:val="21"/>
                    </w:rPr>
                  </w:pPr>
                  <w:r w:rsidRPr="001043D7">
                    <w:rPr>
                      <w:rFonts w:hint="eastAsia"/>
                      <w:szCs w:val="21"/>
                    </w:rPr>
                    <w:t>最高容许浓度</w:t>
                  </w:r>
                </w:p>
              </w:tc>
              <w:tc>
                <w:tcPr>
                  <w:tcW w:w="4018" w:type="pct"/>
                  <w:gridSpan w:val="5"/>
                  <w:vAlign w:val="center"/>
                  <w:hideMark/>
                </w:tcPr>
                <w:p w14:paraId="70498CAE" w14:textId="77777777" w:rsidR="00844069" w:rsidRPr="001043D7" w:rsidRDefault="00844069" w:rsidP="00844069">
                  <w:pPr>
                    <w:spacing w:line="276" w:lineRule="auto"/>
                    <w:jc w:val="center"/>
                    <w:rPr>
                      <w:szCs w:val="21"/>
                    </w:rPr>
                  </w:pPr>
                  <w:r w:rsidRPr="001043D7">
                    <w:rPr>
                      <w:szCs w:val="21"/>
                    </w:rPr>
                    <w:t>300mg/m</w:t>
                  </w:r>
                  <w:r w:rsidRPr="001043D7">
                    <w:rPr>
                      <w:szCs w:val="21"/>
                      <w:vertAlign w:val="superscript"/>
                    </w:rPr>
                    <w:t>3</w:t>
                  </w:r>
                </w:p>
              </w:tc>
            </w:tr>
          </w:tbl>
          <w:p w14:paraId="3C2E21F0" w14:textId="4FC0AA38" w:rsidR="00B36251" w:rsidRPr="001043D7" w:rsidRDefault="004B09D9" w:rsidP="009A685A">
            <w:pPr>
              <w:widowControl/>
              <w:adjustRightInd w:val="0"/>
              <w:snapToGrid w:val="0"/>
              <w:spacing w:beforeLines="50" w:before="120" w:line="360" w:lineRule="auto"/>
              <w:ind w:firstLineChars="200" w:firstLine="480"/>
              <w:jc w:val="left"/>
              <w:rPr>
                <w:rFonts w:hAnsi="宋体"/>
                <w:kern w:val="0"/>
                <w:sz w:val="24"/>
                <w:szCs w:val="20"/>
              </w:rPr>
            </w:pPr>
            <w:r w:rsidRPr="001043D7">
              <w:rPr>
                <w:rFonts w:hAnsi="宋体" w:hint="eastAsia"/>
                <w:kern w:val="0"/>
                <w:sz w:val="24"/>
                <w:szCs w:val="20"/>
              </w:rPr>
              <w:t>4</w:t>
            </w:r>
            <w:r w:rsidRPr="001043D7">
              <w:rPr>
                <w:rFonts w:hAnsi="宋体" w:hint="eastAsia"/>
                <w:kern w:val="0"/>
                <w:sz w:val="24"/>
                <w:szCs w:val="20"/>
              </w:rPr>
              <w:t>、</w:t>
            </w:r>
            <w:r w:rsidR="00B36251" w:rsidRPr="001043D7">
              <w:rPr>
                <w:rFonts w:hAnsi="宋体" w:hint="eastAsia"/>
                <w:kern w:val="0"/>
                <w:sz w:val="24"/>
                <w:szCs w:val="20"/>
              </w:rPr>
              <w:t>风险</w:t>
            </w:r>
            <w:r w:rsidRPr="001043D7">
              <w:rPr>
                <w:rFonts w:hAnsi="宋体" w:hint="eastAsia"/>
                <w:kern w:val="0"/>
                <w:sz w:val="24"/>
                <w:szCs w:val="20"/>
              </w:rPr>
              <w:t>事故情形</w:t>
            </w:r>
            <w:r w:rsidR="00B36251" w:rsidRPr="001043D7">
              <w:rPr>
                <w:rFonts w:hAnsi="宋体" w:hint="eastAsia"/>
                <w:kern w:val="0"/>
                <w:sz w:val="24"/>
                <w:szCs w:val="20"/>
              </w:rPr>
              <w:t>分析</w:t>
            </w:r>
          </w:p>
          <w:p w14:paraId="21BFB6EC" w14:textId="1FC19A88" w:rsidR="00A56328" w:rsidRPr="001043D7" w:rsidRDefault="00A91776" w:rsidP="00A56328">
            <w:pPr>
              <w:widowControl/>
              <w:adjustRightInd w:val="0"/>
              <w:snapToGrid w:val="0"/>
              <w:spacing w:line="360" w:lineRule="auto"/>
              <w:ind w:firstLineChars="200" w:firstLine="480"/>
              <w:jc w:val="left"/>
              <w:rPr>
                <w:sz w:val="24"/>
              </w:rPr>
            </w:pPr>
            <w:r w:rsidRPr="001043D7">
              <w:rPr>
                <w:sz w:val="24"/>
              </w:rPr>
              <w:t>本项目涉及的环境风险类型包括危险物质（汽油）泄露，以及火灾、爆炸等引发的伴生</w:t>
            </w:r>
            <w:r w:rsidRPr="001043D7">
              <w:rPr>
                <w:sz w:val="24"/>
              </w:rPr>
              <w:t>/</w:t>
            </w:r>
            <w:r w:rsidRPr="001043D7">
              <w:rPr>
                <w:sz w:val="24"/>
              </w:rPr>
              <w:t>次生污染物排放。</w:t>
            </w:r>
          </w:p>
          <w:p w14:paraId="56F9076A" w14:textId="553478F6" w:rsidR="00A91776" w:rsidRPr="001043D7" w:rsidRDefault="00A91776" w:rsidP="00A91776">
            <w:pPr>
              <w:spacing w:line="360" w:lineRule="auto"/>
              <w:ind w:firstLineChars="200" w:firstLine="480"/>
              <w:rPr>
                <w:sz w:val="24"/>
              </w:rPr>
            </w:pPr>
            <w:r w:rsidRPr="001043D7">
              <w:rPr>
                <w:rFonts w:hint="eastAsia"/>
                <w:sz w:val="24"/>
              </w:rPr>
              <w:lastRenderedPageBreak/>
              <w:t>（</w:t>
            </w:r>
            <w:r w:rsidRPr="001043D7">
              <w:rPr>
                <w:rFonts w:hint="eastAsia"/>
                <w:sz w:val="24"/>
              </w:rPr>
              <w:t>1</w:t>
            </w:r>
            <w:r w:rsidRPr="001043D7">
              <w:rPr>
                <w:rFonts w:hint="eastAsia"/>
                <w:sz w:val="24"/>
              </w:rPr>
              <w:t>）</w:t>
            </w:r>
            <w:r w:rsidRPr="001043D7">
              <w:rPr>
                <w:sz w:val="24"/>
              </w:rPr>
              <w:t>危险物质泄露</w:t>
            </w:r>
          </w:p>
          <w:p w14:paraId="2A9E4CE5" w14:textId="77777777" w:rsidR="00A91776" w:rsidRPr="001043D7" w:rsidRDefault="00A91776" w:rsidP="00A91776">
            <w:pPr>
              <w:spacing w:line="360" w:lineRule="auto"/>
              <w:ind w:firstLineChars="200" w:firstLine="480"/>
              <w:rPr>
                <w:sz w:val="24"/>
              </w:rPr>
            </w:pPr>
            <w:r w:rsidRPr="001043D7">
              <w:rPr>
                <w:sz w:val="24"/>
              </w:rPr>
              <w:t>根据统计，加油站可能发油泄漏的部位、原因如下：</w:t>
            </w:r>
          </w:p>
          <w:p w14:paraId="15F8A970" w14:textId="77777777" w:rsidR="00A91776" w:rsidRPr="001043D7" w:rsidRDefault="00A91776" w:rsidP="00A91776">
            <w:pPr>
              <w:spacing w:line="360" w:lineRule="auto"/>
              <w:ind w:firstLineChars="200" w:firstLine="480"/>
              <w:rPr>
                <w:sz w:val="24"/>
              </w:rPr>
            </w:pPr>
            <w:r w:rsidRPr="001043D7">
              <w:rPr>
                <w:sz w:val="24"/>
              </w:rPr>
              <w:t>A</w:t>
            </w:r>
            <w:r w:rsidRPr="001043D7">
              <w:rPr>
                <w:sz w:val="24"/>
              </w:rPr>
              <w:t>、</w:t>
            </w:r>
            <w:proofErr w:type="gramStart"/>
            <w:r w:rsidRPr="001043D7">
              <w:rPr>
                <w:sz w:val="24"/>
              </w:rPr>
              <w:t>油罐超</w:t>
            </w:r>
            <w:proofErr w:type="gramEnd"/>
            <w:r w:rsidRPr="001043D7">
              <w:rPr>
                <w:sz w:val="24"/>
              </w:rPr>
              <w:t>装外溢：高液位报警器或液位指示失灵，操作未按时检尺量油。</w:t>
            </w:r>
          </w:p>
          <w:p w14:paraId="7F88E2A9" w14:textId="77777777" w:rsidR="00A91776" w:rsidRPr="001043D7" w:rsidRDefault="00A91776" w:rsidP="00A91776">
            <w:pPr>
              <w:spacing w:line="360" w:lineRule="auto"/>
              <w:ind w:firstLineChars="200" w:firstLine="480"/>
              <w:rPr>
                <w:sz w:val="24"/>
              </w:rPr>
            </w:pPr>
            <w:r w:rsidRPr="001043D7">
              <w:rPr>
                <w:sz w:val="24"/>
              </w:rPr>
              <w:t>B</w:t>
            </w:r>
            <w:r w:rsidRPr="001043D7">
              <w:rPr>
                <w:sz w:val="24"/>
              </w:rPr>
              <w:t>、加油作业超装外溢：加油机故障及加油量估计错误（如汽车油箱油量指示偏低）等。</w:t>
            </w:r>
          </w:p>
          <w:p w14:paraId="416C5758" w14:textId="77777777" w:rsidR="00A91776" w:rsidRPr="001043D7" w:rsidRDefault="00A91776" w:rsidP="00A91776">
            <w:pPr>
              <w:spacing w:line="360" w:lineRule="auto"/>
              <w:ind w:firstLineChars="200" w:firstLine="480"/>
              <w:rPr>
                <w:sz w:val="24"/>
              </w:rPr>
            </w:pPr>
            <w:r w:rsidRPr="001043D7">
              <w:rPr>
                <w:sz w:val="24"/>
              </w:rPr>
              <w:t>C</w:t>
            </w:r>
            <w:r w:rsidRPr="001043D7">
              <w:rPr>
                <w:sz w:val="24"/>
              </w:rPr>
              <w:t>、油品泄漏：卸油连接及加油枪连接的软管损坏漏油，或快装接头不严密漏油</w:t>
            </w:r>
            <w:r w:rsidRPr="001043D7">
              <w:rPr>
                <w:rFonts w:hint="eastAsia"/>
                <w:sz w:val="24"/>
              </w:rPr>
              <w:t>。</w:t>
            </w:r>
          </w:p>
          <w:p w14:paraId="745F9EA9" w14:textId="77777777" w:rsidR="00A91776" w:rsidRPr="001043D7" w:rsidRDefault="00A91776" w:rsidP="00A91776">
            <w:pPr>
              <w:spacing w:line="360" w:lineRule="auto"/>
              <w:ind w:firstLineChars="200" w:firstLine="480"/>
              <w:rPr>
                <w:sz w:val="24"/>
              </w:rPr>
            </w:pPr>
            <w:r w:rsidRPr="001043D7">
              <w:rPr>
                <w:sz w:val="24"/>
              </w:rPr>
              <w:t>D</w:t>
            </w:r>
            <w:r w:rsidRPr="001043D7">
              <w:rPr>
                <w:sz w:val="24"/>
              </w:rPr>
              <w:t>、管线阀门等连接部位泄漏。油罐出现裂缝发生泄露。</w:t>
            </w:r>
          </w:p>
          <w:p w14:paraId="1356B57B" w14:textId="6BE1DAEB" w:rsidR="00A91776" w:rsidRPr="001043D7" w:rsidRDefault="00A91776" w:rsidP="00A91776">
            <w:pPr>
              <w:spacing w:line="360" w:lineRule="auto"/>
              <w:ind w:firstLineChars="200" w:firstLine="480"/>
              <w:rPr>
                <w:sz w:val="24"/>
              </w:rPr>
            </w:pPr>
            <w:r w:rsidRPr="001043D7">
              <w:rPr>
                <w:rFonts w:hint="eastAsia"/>
                <w:sz w:val="24"/>
              </w:rPr>
              <w:t>（</w:t>
            </w:r>
            <w:r w:rsidRPr="001043D7">
              <w:rPr>
                <w:rFonts w:hint="eastAsia"/>
                <w:sz w:val="24"/>
              </w:rPr>
              <w:t>2</w:t>
            </w:r>
            <w:r w:rsidRPr="001043D7">
              <w:rPr>
                <w:rFonts w:hint="eastAsia"/>
                <w:sz w:val="24"/>
              </w:rPr>
              <w:t>）</w:t>
            </w:r>
            <w:r w:rsidRPr="001043D7">
              <w:rPr>
                <w:sz w:val="24"/>
              </w:rPr>
              <w:t>火灾、爆炸事故引发的伴生</w:t>
            </w:r>
            <w:r w:rsidRPr="001043D7">
              <w:rPr>
                <w:sz w:val="24"/>
              </w:rPr>
              <w:t>/</w:t>
            </w:r>
            <w:r w:rsidRPr="001043D7">
              <w:rPr>
                <w:sz w:val="24"/>
              </w:rPr>
              <w:t>次生污染物排放</w:t>
            </w:r>
          </w:p>
          <w:p w14:paraId="007CDB5F" w14:textId="77777777" w:rsidR="00A91776" w:rsidRPr="001043D7" w:rsidRDefault="00A91776" w:rsidP="00A91776">
            <w:pPr>
              <w:spacing w:line="360" w:lineRule="auto"/>
              <w:ind w:firstLineChars="200" w:firstLine="480"/>
              <w:rPr>
                <w:sz w:val="24"/>
              </w:rPr>
            </w:pPr>
            <w:r w:rsidRPr="001043D7">
              <w:rPr>
                <w:sz w:val="24"/>
              </w:rPr>
              <w:t>汽油属易燃、易爆液体，如果在储存、输送过程发生跑、冒、滴、漏，卸油过程中如果静电接地不好或管线、接头等有渗漏，加油过程加油设备及管线出现故障或加油过程操作不当等引起油料泄漏；油料蒸发出来的可燃气体在一定的浓度范围内，能够与空气形成爆炸性混合物，遇明火、静电及高温或与氧化剂接触等易引起燃烧或爆炸；同时其蒸汽比空气重，能在较低处扩散到相当远的地方，遇明火会引着回燃，也会造成火灾爆炸事故。</w:t>
            </w:r>
          </w:p>
          <w:p w14:paraId="50F87B04" w14:textId="26385139" w:rsidR="00A91776" w:rsidRPr="001043D7" w:rsidRDefault="00A91776" w:rsidP="00A91776">
            <w:pPr>
              <w:spacing w:line="360" w:lineRule="auto"/>
              <w:ind w:firstLineChars="200" w:firstLine="480"/>
              <w:rPr>
                <w:sz w:val="24"/>
              </w:rPr>
            </w:pPr>
            <w:r w:rsidRPr="001043D7">
              <w:rPr>
                <w:rFonts w:hint="eastAsia"/>
                <w:sz w:val="24"/>
              </w:rPr>
              <w:t>（</w:t>
            </w:r>
            <w:r w:rsidRPr="001043D7">
              <w:rPr>
                <w:rFonts w:hint="eastAsia"/>
                <w:sz w:val="24"/>
              </w:rPr>
              <w:t>3</w:t>
            </w:r>
            <w:r w:rsidRPr="001043D7">
              <w:rPr>
                <w:rFonts w:hint="eastAsia"/>
                <w:sz w:val="24"/>
              </w:rPr>
              <w:t>）</w:t>
            </w:r>
            <w:r w:rsidRPr="001043D7">
              <w:rPr>
                <w:sz w:val="24"/>
              </w:rPr>
              <w:t>风险事故可能影响环境的途径</w:t>
            </w:r>
          </w:p>
          <w:p w14:paraId="6794286F" w14:textId="77777777" w:rsidR="00A91776" w:rsidRPr="001043D7" w:rsidRDefault="00A91776" w:rsidP="00A91776">
            <w:pPr>
              <w:spacing w:line="360" w:lineRule="auto"/>
              <w:ind w:firstLineChars="200" w:firstLine="480"/>
              <w:rPr>
                <w:sz w:val="24"/>
              </w:rPr>
            </w:pPr>
            <w:r w:rsidRPr="001043D7">
              <w:rPr>
                <w:sz w:val="24"/>
              </w:rPr>
              <w:t>危险物质泄露可能影响的环境要素主要为地下水环境。本项目埋地油罐、输送管道、加油机、弯曲连接、阀门等处破裂，均有可能导致泄漏事故。油品泄漏后经过土壤包气带渗漏至潜水含水层，污染影响地下水环境。火灾、爆炸风险事故会引发的伴生</w:t>
            </w:r>
            <w:r w:rsidRPr="001043D7">
              <w:rPr>
                <w:sz w:val="24"/>
              </w:rPr>
              <w:t>/</w:t>
            </w:r>
            <w:r w:rsidRPr="001043D7">
              <w:rPr>
                <w:sz w:val="24"/>
              </w:rPr>
              <w:t>次生的污染物排放，污染物主要包括二氧化硫、一氧化碳等，伴生</w:t>
            </w:r>
            <w:r w:rsidRPr="001043D7">
              <w:rPr>
                <w:sz w:val="24"/>
              </w:rPr>
              <w:t>/</w:t>
            </w:r>
            <w:r w:rsidRPr="001043D7">
              <w:rPr>
                <w:sz w:val="24"/>
              </w:rPr>
              <w:t>次生的污染物扩散</w:t>
            </w:r>
            <w:proofErr w:type="gramStart"/>
            <w:r w:rsidRPr="001043D7">
              <w:rPr>
                <w:sz w:val="24"/>
              </w:rPr>
              <w:t>至环境</w:t>
            </w:r>
            <w:proofErr w:type="gramEnd"/>
            <w:r w:rsidRPr="001043D7">
              <w:rPr>
                <w:sz w:val="24"/>
              </w:rPr>
              <w:t>空气中，对环境空气质量产生不利影响。</w:t>
            </w:r>
          </w:p>
          <w:p w14:paraId="579CF269" w14:textId="75A277A1" w:rsidR="008F1E65" w:rsidRPr="001043D7" w:rsidRDefault="008F1E65" w:rsidP="008F1E65">
            <w:pPr>
              <w:pStyle w:val="aff"/>
              <w:widowControl/>
              <w:numPr>
                <w:ilvl w:val="0"/>
                <w:numId w:val="10"/>
              </w:numPr>
              <w:adjustRightInd w:val="0"/>
              <w:snapToGrid w:val="0"/>
              <w:spacing w:beforeLines="50" w:before="120" w:line="360" w:lineRule="auto"/>
              <w:ind w:firstLineChars="0"/>
              <w:jc w:val="left"/>
              <w:rPr>
                <w:sz w:val="24"/>
              </w:rPr>
            </w:pPr>
            <w:r w:rsidRPr="001043D7">
              <w:rPr>
                <w:rFonts w:hint="eastAsia"/>
                <w:sz w:val="24"/>
              </w:rPr>
              <w:t>环境风险分析</w:t>
            </w:r>
          </w:p>
          <w:p w14:paraId="5DEA14CE" w14:textId="5E8027FC" w:rsidR="007B3649" w:rsidRPr="001043D7" w:rsidRDefault="007B3649" w:rsidP="007B3649">
            <w:pPr>
              <w:spacing w:line="360" w:lineRule="auto"/>
              <w:ind w:firstLineChars="200" w:firstLine="480"/>
              <w:rPr>
                <w:sz w:val="24"/>
              </w:rPr>
            </w:pPr>
            <w:r w:rsidRPr="001043D7">
              <w:rPr>
                <w:rFonts w:hint="eastAsia"/>
                <w:sz w:val="24"/>
              </w:rPr>
              <w:t>（</w:t>
            </w:r>
            <w:r w:rsidRPr="001043D7">
              <w:rPr>
                <w:rFonts w:hint="eastAsia"/>
                <w:sz w:val="24"/>
              </w:rPr>
              <w:t>1</w:t>
            </w:r>
            <w:r w:rsidRPr="001043D7">
              <w:rPr>
                <w:rFonts w:hint="eastAsia"/>
                <w:sz w:val="24"/>
              </w:rPr>
              <w:t>）</w:t>
            </w:r>
            <w:r w:rsidRPr="001043D7">
              <w:rPr>
                <w:sz w:val="24"/>
              </w:rPr>
              <w:t>卸油过程环境风险分析</w:t>
            </w:r>
          </w:p>
          <w:p w14:paraId="782D0FEE" w14:textId="77777777" w:rsidR="007B3649" w:rsidRPr="001043D7" w:rsidRDefault="007B3649" w:rsidP="007B3649">
            <w:pPr>
              <w:spacing w:line="360" w:lineRule="auto"/>
              <w:ind w:firstLineChars="200" w:firstLine="480"/>
              <w:rPr>
                <w:sz w:val="24"/>
              </w:rPr>
            </w:pPr>
            <w:r w:rsidRPr="001043D7">
              <w:rPr>
                <w:sz w:val="24"/>
              </w:rPr>
              <w:t>油罐车卸油时易发生泄漏、火灾事故，加油站泄漏、火灾事故的</w:t>
            </w:r>
            <w:r w:rsidRPr="001043D7">
              <w:rPr>
                <w:sz w:val="24"/>
              </w:rPr>
              <w:t>60%-70%</w:t>
            </w:r>
            <w:r w:rsidRPr="001043D7">
              <w:rPr>
                <w:sz w:val="24"/>
              </w:rPr>
              <w:t>发生在卸油过程中。可能发生的事故为：</w:t>
            </w:r>
          </w:p>
          <w:p w14:paraId="73C90948" w14:textId="77777777" w:rsidR="007B3649" w:rsidRPr="001043D7" w:rsidRDefault="007B3649" w:rsidP="007B3649">
            <w:pPr>
              <w:spacing w:line="360" w:lineRule="auto"/>
              <w:ind w:firstLineChars="200" w:firstLine="480"/>
              <w:rPr>
                <w:sz w:val="24"/>
              </w:rPr>
            </w:pPr>
            <w:r w:rsidRPr="001043D7">
              <w:rPr>
                <w:sz w:val="24"/>
              </w:rPr>
              <w:t>A</w:t>
            </w:r>
            <w:r w:rsidRPr="001043D7">
              <w:rPr>
                <w:sz w:val="24"/>
              </w:rPr>
              <w:t>、油罐漫溢</w:t>
            </w:r>
            <w:r w:rsidRPr="001043D7">
              <w:rPr>
                <w:rFonts w:hint="eastAsia"/>
                <w:sz w:val="24"/>
              </w:rPr>
              <w:t>：</w:t>
            </w:r>
            <w:r w:rsidRPr="001043D7">
              <w:rPr>
                <w:sz w:val="24"/>
              </w:rPr>
              <w:t>卸油</w:t>
            </w:r>
            <w:proofErr w:type="gramStart"/>
            <w:r w:rsidRPr="001043D7">
              <w:rPr>
                <w:sz w:val="24"/>
              </w:rPr>
              <w:t>时对液位</w:t>
            </w:r>
            <w:proofErr w:type="gramEnd"/>
            <w:r w:rsidRPr="001043D7">
              <w:rPr>
                <w:sz w:val="24"/>
              </w:rPr>
              <w:t>监测不及时易造成油品跑冒，油品溢出罐后，周围空气中油蒸汽的浓度迅速上升，达到或超过爆炸极限，遇到火星随即发生燃</w:t>
            </w:r>
            <w:r w:rsidRPr="001043D7">
              <w:rPr>
                <w:sz w:val="24"/>
              </w:rPr>
              <w:lastRenderedPageBreak/>
              <w:t>烧爆炸。</w:t>
            </w:r>
          </w:p>
          <w:p w14:paraId="0275F7AF" w14:textId="77777777" w:rsidR="007B3649" w:rsidRPr="001043D7" w:rsidRDefault="007B3649" w:rsidP="007B3649">
            <w:pPr>
              <w:spacing w:line="360" w:lineRule="auto"/>
              <w:ind w:firstLineChars="200" w:firstLine="480"/>
              <w:rPr>
                <w:sz w:val="24"/>
              </w:rPr>
            </w:pPr>
            <w:r w:rsidRPr="001043D7">
              <w:rPr>
                <w:sz w:val="24"/>
              </w:rPr>
              <w:t>B</w:t>
            </w:r>
            <w:r w:rsidRPr="001043D7">
              <w:rPr>
                <w:sz w:val="24"/>
              </w:rPr>
              <w:t>、油品滴漏</w:t>
            </w:r>
            <w:r w:rsidRPr="001043D7">
              <w:rPr>
                <w:rFonts w:hint="eastAsia"/>
                <w:sz w:val="24"/>
              </w:rPr>
              <w:t>：</w:t>
            </w:r>
            <w:r w:rsidRPr="001043D7">
              <w:rPr>
                <w:sz w:val="24"/>
              </w:rPr>
              <w:t>由于卸油胶管破裂、密封垫破损、快速接头紧固</w:t>
            </w:r>
            <w:proofErr w:type="gramStart"/>
            <w:r w:rsidRPr="001043D7">
              <w:rPr>
                <w:sz w:val="24"/>
              </w:rPr>
              <w:t>栓</w:t>
            </w:r>
            <w:proofErr w:type="gramEnd"/>
            <w:r w:rsidRPr="001043D7">
              <w:rPr>
                <w:sz w:val="24"/>
              </w:rPr>
              <w:t>松动等，使油品滴漏至地面，遇火花会立即燃烧。</w:t>
            </w:r>
          </w:p>
          <w:p w14:paraId="02ABB70A" w14:textId="77777777" w:rsidR="007B3649" w:rsidRPr="001043D7" w:rsidRDefault="007B3649" w:rsidP="007B3649">
            <w:pPr>
              <w:spacing w:line="360" w:lineRule="auto"/>
              <w:ind w:firstLineChars="200" w:firstLine="480"/>
              <w:rPr>
                <w:sz w:val="24"/>
              </w:rPr>
            </w:pPr>
            <w:r w:rsidRPr="001043D7">
              <w:rPr>
                <w:sz w:val="24"/>
              </w:rPr>
              <w:t>C</w:t>
            </w:r>
            <w:r w:rsidRPr="001043D7">
              <w:rPr>
                <w:sz w:val="24"/>
              </w:rPr>
              <w:t>、静电起火</w:t>
            </w:r>
            <w:r w:rsidRPr="001043D7">
              <w:rPr>
                <w:rFonts w:hint="eastAsia"/>
                <w:sz w:val="24"/>
              </w:rPr>
              <w:t>：</w:t>
            </w:r>
            <w:r w:rsidRPr="001043D7">
              <w:rPr>
                <w:sz w:val="24"/>
              </w:rPr>
              <w:t>因油管无静电接地、卸油中油罐车无静电接地等原因造成静电集聚放电，点燃油蒸汽。</w:t>
            </w:r>
          </w:p>
          <w:p w14:paraId="1099B289" w14:textId="77777777" w:rsidR="007B3649" w:rsidRPr="001043D7" w:rsidRDefault="007B3649" w:rsidP="007B3649">
            <w:pPr>
              <w:spacing w:line="360" w:lineRule="auto"/>
              <w:ind w:firstLineChars="200" w:firstLine="480"/>
              <w:rPr>
                <w:sz w:val="24"/>
              </w:rPr>
            </w:pPr>
            <w:r w:rsidRPr="001043D7">
              <w:rPr>
                <w:sz w:val="24"/>
              </w:rPr>
              <w:t>D</w:t>
            </w:r>
            <w:r w:rsidRPr="001043D7">
              <w:rPr>
                <w:sz w:val="24"/>
              </w:rPr>
              <w:t>、遇明火起火。</w:t>
            </w:r>
          </w:p>
          <w:p w14:paraId="7362E935" w14:textId="77777777" w:rsidR="007B3649" w:rsidRPr="001043D7" w:rsidRDefault="007B3649" w:rsidP="007B3649">
            <w:pPr>
              <w:spacing w:line="360" w:lineRule="auto"/>
              <w:ind w:firstLineChars="200" w:firstLine="480"/>
              <w:rPr>
                <w:sz w:val="24"/>
              </w:rPr>
            </w:pPr>
            <w:r w:rsidRPr="001043D7">
              <w:rPr>
                <w:sz w:val="24"/>
              </w:rPr>
              <w:t>E</w:t>
            </w:r>
            <w:r w:rsidRPr="001043D7">
              <w:rPr>
                <w:sz w:val="24"/>
              </w:rPr>
              <w:t>、</w:t>
            </w:r>
            <w:proofErr w:type="gramStart"/>
            <w:r w:rsidRPr="001043D7">
              <w:rPr>
                <w:sz w:val="24"/>
              </w:rPr>
              <w:t>量油时</w:t>
            </w:r>
            <w:proofErr w:type="gramEnd"/>
            <w:r w:rsidRPr="001043D7">
              <w:rPr>
                <w:sz w:val="24"/>
              </w:rPr>
              <w:t>发生火灾</w:t>
            </w:r>
            <w:r w:rsidRPr="001043D7">
              <w:rPr>
                <w:rFonts w:hint="eastAsia"/>
                <w:sz w:val="24"/>
              </w:rPr>
              <w:t>：</w:t>
            </w:r>
            <w:r w:rsidRPr="001043D7">
              <w:rPr>
                <w:sz w:val="24"/>
              </w:rPr>
              <w:t>油罐车送油到加油站后应静置稳油，待静电消除后方可开盖量油，若车到后立即开盖量油，就会引起静电起火；若未安装油罐量油孔或量油孔镶槽脱落，在</w:t>
            </w:r>
            <w:proofErr w:type="gramStart"/>
            <w:r w:rsidRPr="001043D7">
              <w:rPr>
                <w:sz w:val="24"/>
              </w:rPr>
              <w:t>储油罐量油时</w:t>
            </w:r>
            <w:proofErr w:type="gramEnd"/>
            <w:r w:rsidRPr="001043D7">
              <w:rPr>
                <w:sz w:val="24"/>
              </w:rPr>
              <w:t>，量油尺与钢制管口摩擦产生火花，就会点燃罐内油蒸汽，引起爆炸燃烧。</w:t>
            </w:r>
          </w:p>
          <w:p w14:paraId="34999EB8" w14:textId="7669F03C" w:rsidR="007B3649" w:rsidRPr="001043D7" w:rsidRDefault="007B3649" w:rsidP="007B3649">
            <w:pPr>
              <w:spacing w:line="360" w:lineRule="auto"/>
              <w:ind w:firstLineChars="200" w:firstLine="480"/>
              <w:rPr>
                <w:sz w:val="24"/>
              </w:rPr>
            </w:pPr>
            <w:r w:rsidRPr="001043D7">
              <w:rPr>
                <w:rFonts w:hint="eastAsia"/>
                <w:sz w:val="24"/>
              </w:rPr>
              <w:t>（</w:t>
            </w:r>
            <w:r w:rsidRPr="001043D7">
              <w:rPr>
                <w:rFonts w:hint="eastAsia"/>
                <w:sz w:val="24"/>
              </w:rPr>
              <w:t>2</w:t>
            </w:r>
            <w:r w:rsidRPr="001043D7">
              <w:rPr>
                <w:rFonts w:hint="eastAsia"/>
                <w:sz w:val="24"/>
              </w:rPr>
              <w:t>）</w:t>
            </w:r>
            <w:r w:rsidRPr="001043D7">
              <w:rPr>
                <w:sz w:val="24"/>
              </w:rPr>
              <w:t>加油过程环境风险分析</w:t>
            </w:r>
          </w:p>
          <w:p w14:paraId="046AC1E7" w14:textId="77777777" w:rsidR="007B3649" w:rsidRPr="001043D7" w:rsidRDefault="007B3649" w:rsidP="007B3649">
            <w:pPr>
              <w:spacing w:line="360" w:lineRule="auto"/>
              <w:ind w:firstLineChars="200" w:firstLine="480"/>
              <w:rPr>
                <w:sz w:val="24"/>
              </w:rPr>
            </w:pPr>
            <w:r w:rsidRPr="001043D7">
              <w:rPr>
                <w:sz w:val="24"/>
              </w:rPr>
              <w:t>加油机给汽车加油时，易发生泄漏、火灾事故。可能发生的事故为：</w:t>
            </w:r>
          </w:p>
          <w:p w14:paraId="0E9D7238" w14:textId="77777777" w:rsidR="007B3649" w:rsidRPr="001043D7" w:rsidRDefault="007B3649" w:rsidP="007B3649">
            <w:pPr>
              <w:spacing w:line="360" w:lineRule="auto"/>
              <w:ind w:firstLineChars="200" w:firstLine="480"/>
              <w:rPr>
                <w:sz w:val="24"/>
              </w:rPr>
            </w:pPr>
            <w:r w:rsidRPr="001043D7">
              <w:rPr>
                <w:sz w:val="24"/>
              </w:rPr>
              <w:t>A</w:t>
            </w:r>
            <w:r w:rsidRPr="001043D7">
              <w:rPr>
                <w:sz w:val="24"/>
              </w:rPr>
              <w:t>、加油作业超装外溢。加油机故障及加油量估计错误（如汽车油箱油量指示偏低）等，导致汽车油箱满后油品外溢，遇到火星会发生燃烧。</w:t>
            </w:r>
          </w:p>
          <w:p w14:paraId="493383C4" w14:textId="77777777" w:rsidR="007B3649" w:rsidRPr="001043D7" w:rsidRDefault="007B3649" w:rsidP="007B3649">
            <w:pPr>
              <w:spacing w:line="360" w:lineRule="auto"/>
              <w:ind w:firstLineChars="200" w:firstLine="480"/>
              <w:rPr>
                <w:sz w:val="24"/>
              </w:rPr>
            </w:pPr>
            <w:r w:rsidRPr="001043D7">
              <w:rPr>
                <w:sz w:val="24"/>
              </w:rPr>
              <w:t>B</w:t>
            </w:r>
            <w:r w:rsidRPr="001043D7">
              <w:rPr>
                <w:sz w:val="24"/>
              </w:rPr>
              <w:t>、油品泄漏：加油枪连接的软管损坏漏油或管线阀门等连接部位泄漏，泄漏油品遇到火星会发生燃烧。</w:t>
            </w:r>
          </w:p>
          <w:p w14:paraId="5852E399" w14:textId="77777777" w:rsidR="007B3649" w:rsidRPr="001043D7" w:rsidRDefault="007B3649" w:rsidP="007B3649">
            <w:pPr>
              <w:spacing w:line="360" w:lineRule="auto"/>
              <w:ind w:firstLineChars="200" w:firstLine="480"/>
              <w:rPr>
                <w:sz w:val="24"/>
              </w:rPr>
            </w:pPr>
            <w:r w:rsidRPr="001043D7">
              <w:rPr>
                <w:sz w:val="24"/>
              </w:rPr>
              <w:t>C</w:t>
            </w:r>
            <w:r w:rsidRPr="001043D7">
              <w:rPr>
                <w:sz w:val="24"/>
              </w:rPr>
              <w:t>、违章作业发生火灾爆炸。违章用油枪向塑料容器加油，汽油在塑料容器内流动摩擦产生静电聚集，当静电压和桶内的油蒸汽达到一定值时，就会引发爆炸。</w:t>
            </w:r>
          </w:p>
          <w:p w14:paraId="6500E7D7" w14:textId="77777777" w:rsidR="007B3649" w:rsidRPr="001043D7" w:rsidRDefault="007B3649" w:rsidP="007B3649">
            <w:pPr>
              <w:spacing w:line="360" w:lineRule="auto"/>
              <w:ind w:firstLineChars="200" w:firstLine="480"/>
              <w:rPr>
                <w:sz w:val="24"/>
              </w:rPr>
            </w:pPr>
            <w:r w:rsidRPr="001043D7">
              <w:rPr>
                <w:sz w:val="24"/>
              </w:rPr>
              <w:t>储油罐和输油管线的泄漏或渗漏对地下水的污染较为严重，地下水一旦遭到成品油的污染，将使地下水产生严重异味，并具有较强的致</w:t>
            </w:r>
            <w:proofErr w:type="gramStart"/>
            <w:r w:rsidRPr="001043D7">
              <w:rPr>
                <w:sz w:val="24"/>
              </w:rPr>
              <w:t>畸</w:t>
            </w:r>
            <w:proofErr w:type="gramEnd"/>
            <w:r w:rsidRPr="001043D7">
              <w:rPr>
                <w:sz w:val="24"/>
              </w:rPr>
              <w:t>致癌性，无法饮用。由于这种渗漏必然穿过较厚的土壤层，使土壤层中吸附了大量的燃料油，土壤层吸附的燃料油不仅会造成植物的死亡，而且土壤层吸附的燃料油还会随着地表水的下渗对土壤层的冲刷作用补充到地下水，这样即便污染源得到及时控制，地下水要完全恢复也需几十年甚至上百年的时间。</w:t>
            </w:r>
          </w:p>
          <w:p w14:paraId="30EE247C" w14:textId="1C50B044" w:rsidR="008F1E65" w:rsidRPr="001043D7" w:rsidRDefault="007B3649" w:rsidP="007B3649">
            <w:pPr>
              <w:spacing w:line="360" w:lineRule="auto"/>
              <w:ind w:firstLineChars="200" w:firstLine="480"/>
              <w:rPr>
                <w:sz w:val="24"/>
              </w:rPr>
            </w:pPr>
            <w:r w:rsidRPr="001043D7">
              <w:rPr>
                <w:sz w:val="24"/>
              </w:rPr>
              <w:t>本项目采用防渗技术，储油罐周围修建防油堤，对储罐内外表面、</w:t>
            </w:r>
            <w:proofErr w:type="gramStart"/>
            <w:r w:rsidRPr="001043D7">
              <w:rPr>
                <w:sz w:val="24"/>
              </w:rPr>
              <w:t>防油堤的</w:t>
            </w:r>
            <w:proofErr w:type="gramEnd"/>
            <w:r w:rsidRPr="001043D7">
              <w:rPr>
                <w:sz w:val="24"/>
              </w:rPr>
              <w:t>内表面、油罐区地面、输线管线表面做</w:t>
            </w:r>
            <w:r w:rsidRPr="001043D7">
              <w:rPr>
                <w:sz w:val="24"/>
              </w:rPr>
              <w:t>“</w:t>
            </w:r>
            <w:r w:rsidRPr="001043D7">
              <w:rPr>
                <w:sz w:val="24"/>
              </w:rPr>
              <w:t>六胶两布</w:t>
            </w:r>
            <w:r w:rsidRPr="001043D7">
              <w:rPr>
                <w:sz w:val="24"/>
              </w:rPr>
              <w:t>”</w:t>
            </w:r>
            <w:r w:rsidRPr="001043D7">
              <w:rPr>
                <w:sz w:val="24"/>
              </w:rPr>
              <w:t>防水防腐处理，因</w:t>
            </w:r>
            <w:r w:rsidRPr="001043D7">
              <w:rPr>
                <w:rFonts w:hint="eastAsia"/>
                <w:sz w:val="24"/>
              </w:rPr>
              <w:t>，</w:t>
            </w:r>
            <w:r w:rsidRPr="001043D7">
              <w:rPr>
                <w:sz w:val="24"/>
              </w:rPr>
              <w:t>对地下水不会造成影响。本项目火灾、爆炸事故对大气环境的危害后果主要包括伴生</w:t>
            </w:r>
            <w:r w:rsidRPr="001043D7">
              <w:rPr>
                <w:sz w:val="24"/>
              </w:rPr>
              <w:t>/</w:t>
            </w:r>
            <w:r w:rsidRPr="001043D7">
              <w:rPr>
                <w:sz w:val="24"/>
              </w:rPr>
              <w:t>次</w:t>
            </w:r>
            <w:r w:rsidRPr="001043D7">
              <w:rPr>
                <w:sz w:val="24"/>
              </w:rPr>
              <w:lastRenderedPageBreak/>
              <w:t>生的污染物（二氧化硫、一氧化碳等）扩散</w:t>
            </w:r>
            <w:proofErr w:type="gramStart"/>
            <w:r w:rsidRPr="001043D7">
              <w:rPr>
                <w:sz w:val="24"/>
              </w:rPr>
              <w:t>至环境</w:t>
            </w:r>
            <w:proofErr w:type="gramEnd"/>
            <w:r w:rsidRPr="001043D7">
              <w:rPr>
                <w:sz w:val="24"/>
              </w:rPr>
              <w:t>空气中，对环境空气质量产生不利影响。</w:t>
            </w:r>
          </w:p>
          <w:p w14:paraId="2B88E070" w14:textId="11A2426B" w:rsidR="004C09AE" w:rsidRPr="001043D7" w:rsidRDefault="008F1E65" w:rsidP="000561A3">
            <w:pPr>
              <w:widowControl/>
              <w:adjustRightInd w:val="0"/>
              <w:snapToGrid w:val="0"/>
              <w:spacing w:beforeLines="50" w:before="120" w:line="360" w:lineRule="auto"/>
              <w:ind w:firstLineChars="200" w:firstLine="480"/>
              <w:jc w:val="left"/>
              <w:rPr>
                <w:sz w:val="24"/>
              </w:rPr>
            </w:pPr>
            <w:r w:rsidRPr="001043D7">
              <w:rPr>
                <w:rFonts w:hint="eastAsia"/>
                <w:sz w:val="24"/>
              </w:rPr>
              <w:t>6</w:t>
            </w:r>
            <w:r w:rsidRPr="001043D7">
              <w:rPr>
                <w:rFonts w:hint="eastAsia"/>
                <w:sz w:val="24"/>
              </w:rPr>
              <w:t>、</w:t>
            </w:r>
            <w:r w:rsidR="007B3649" w:rsidRPr="001043D7">
              <w:rPr>
                <w:rFonts w:hint="eastAsia"/>
                <w:sz w:val="24"/>
              </w:rPr>
              <w:t>环境</w:t>
            </w:r>
            <w:r w:rsidR="004C09AE" w:rsidRPr="001043D7">
              <w:rPr>
                <w:kern w:val="0"/>
                <w:sz w:val="24"/>
              </w:rPr>
              <w:t>风险管理防范</w:t>
            </w:r>
            <w:r w:rsidR="007B3649" w:rsidRPr="001043D7">
              <w:rPr>
                <w:kern w:val="0"/>
                <w:sz w:val="24"/>
              </w:rPr>
              <w:t>及应急</w:t>
            </w:r>
            <w:r w:rsidR="004C09AE" w:rsidRPr="001043D7">
              <w:rPr>
                <w:kern w:val="0"/>
                <w:sz w:val="24"/>
              </w:rPr>
              <w:t>措施</w:t>
            </w:r>
          </w:p>
          <w:p w14:paraId="46987ABE" w14:textId="77777777" w:rsidR="007B3649" w:rsidRPr="001043D7" w:rsidRDefault="007B3649" w:rsidP="007B3649">
            <w:pPr>
              <w:adjustRightInd w:val="0"/>
              <w:snapToGrid w:val="0"/>
              <w:spacing w:line="360" w:lineRule="auto"/>
              <w:ind w:firstLineChars="200" w:firstLine="480"/>
              <w:rPr>
                <w:sz w:val="24"/>
              </w:rPr>
            </w:pPr>
            <w:r w:rsidRPr="001043D7">
              <w:rPr>
                <w:sz w:val="24"/>
              </w:rPr>
              <w:t>为了有效地防范火灾和爆炸事故的发生，使环境风险减小到最低限度，必须加强劳动安全卫生管理，制定完备、有限的安全防范措施，尽可能降低项目环境风险事故发生的概率。针对本项目特点，采取如下控制措施：</w:t>
            </w:r>
          </w:p>
          <w:p w14:paraId="4072D557" w14:textId="6FDCE18B" w:rsidR="007B3649" w:rsidRPr="001043D7" w:rsidRDefault="007B3649" w:rsidP="007B3649">
            <w:pPr>
              <w:adjustRightInd w:val="0"/>
              <w:snapToGrid w:val="0"/>
              <w:spacing w:line="360" w:lineRule="auto"/>
              <w:ind w:firstLineChars="200" w:firstLine="480"/>
              <w:rPr>
                <w:sz w:val="24"/>
              </w:rPr>
            </w:pPr>
            <w:r w:rsidRPr="001043D7">
              <w:rPr>
                <w:rFonts w:hint="eastAsia"/>
                <w:sz w:val="24"/>
              </w:rPr>
              <w:t>（</w:t>
            </w:r>
            <w:r w:rsidRPr="001043D7">
              <w:rPr>
                <w:rFonts w:hint="eastAsia"/>
                <w:sz w:val="24"/>
              </w:rPr>
              <w:t>1</w:t>
            </w:r>
            <w:r w:rsidRPr="001043D7">
              <w:rPr>
                <w:rFonts w:hint="eastAsia"/>
                <w:sz w:val="24"/>
              </w:rPr>
              <w:t>）</w:t>
            </w:r>
            <w:r w:rsidRPr="001043D7">
              <w:rPr>
                <w:sz w:val="24"/>
              </w:rPr>
              <w:t>环境风险防范措施</w:t>
            </w:r>
          </w:p>
          <w:p w14:paraId="106F5395" w14:textId="77777777" w:rsidR="007B3649" w:rsidRPr="001043D7" w:rsidRDefault="007B3649" w:rsidP="007B3649">
            <w:pPr>
              <w:spacing w:line="360" w:lineRule="auto"/>
              <w:ind w:firstLineChars="200" w:firstLine="480"/>
              <w:rPr>
                <w:sz w:val="24"/>
              </w:rPr>
            </w:pPr>
            <w:r w:rsidRPr="001043D7">
              <w:rPr>
                <w:sz w:val="24"/>
              </w:rPr>
              <w:t>为保证安全生产，减少事故的发生，并降低事故对环境的影响，建设单位根据有关法规及管理要求，建立了系统完善的事故风险防范与应急措施的计划和实施。在项目建设过程中采取的事故防范与应急措施具体如下：</w:t>
            </w:r>
          </w:p>
          <w:p w14:paraId="19E640F7" w14:textId="37DF770D" w:rsidR="007B3649" w:rsidRPr="001043D7" w:rsidRDefault="007B3649" w:rsidP="007B3649">
            <w:pPr>
              <w:spacing w:line="276" w:lineRule="auto"/>
              <w:jc w:val="center"/>
              <w:rPr>
                <w:rFonts w:hAnsi="宋体"/>
                <w:b/>
                <w:sz w:val="24"/>
              </w:rPr>
            </w:pPr>
            <w:r w:rsidRPr="001043D7">
              <w:rPr>
                <w:rFonts w:hAnsi="宋体" w:hint="eastAsia"/>
                <w:b/>
                <w:sz w:val="24"/>
              </w:rPr>
              <w:t>表</w:t>
            </w:r>
            <w:r w:rsidRPr="001043D7">
              <w:rPr>
                <w:rFonts w:hAnsi="宋体" w:hint="eastAsia"/>
                <w:b/>
                <w:sz w:val="24"/>
              </w:rPr>
              <w:t>4-1</w:t>
            </w:r>
            <w:r w:rsidR="001C19CF">
              <w:rPr>
                <w:rFonts w:hAnsi="宋体" w:hint="eastAsia"/>
                <w:b/>
                <w:sz w:val="24"/>
              </w:rPr>
              <w:t>5</w:t>
            </w:r>
            <w:r w:rsidRPr="001043D7">
              <w:rPr>
                <w:rFonts w:hAnsi="宋体" w:hint="eastAsia"/>
                <w:b/>
                <w:sz w:val="24"/>
              </w:rPr>
              <w:t xml:space="preserve">   </w:t>
            </w:r>
            <w:r w:rsidRPr="001043D7">
              <w:rPr>
                <w:rFonts w:hAnsi="宋体" w:hint="eastAsia"/>
                <w:b/>
                <w:sz w:val="24"/>
              </w:rPr>
              <w:t>风险防范与应急措施</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82"/>
              <w:gridCol w:w="1133"/>
              <w:gridCol w:w="6478"/>
            </w:tblGrid>
            <w:tr w:rsidR="00A97A22" w:rsidRPr="001043D7" w14:paraId="62CED5B8" w14:textId="77777777" w:rsidTr="007B3649">
              <w:trPr>
                <w:trHeight w:val="284"/>
                <w:jc w:val="center"/>
              </w:trPr>
              <w:tc>
                <w:tcPr>
                  <w:tcW w:w="411" w:type="pct"/>
                  <w:vAlign w:val="center"/>
                </w:tcPr>
                <w:p w14:paraId="3157024C" w14:textId="77777777" w:rsidR="007B3649" w:rsidRPr="001043D7" w:rsidRDefault="007B3649" w:rsidP="007B3649">
                  <w:pPr>
                    <w:spacing w:line="276" w:lineRule="auto"/>
                    <w:jc w:val="center"/>
                    <w:rPr>
                      <w:b/>
                      <w:bCs/>
                      <w:szCs w:val="21"/>
                    </w:rPr>
                  </w:pPr>
                  <w:r w:rsidRPr="001043D7">
                    <w:rPr>
                      <w:b/>
                      <w:bCs/>
                      <w:szCs w:val="21"/>
                    </w:rPr>
                    <w:t>序号</w:t>
                  </w:r>
                </w:p>
              </w:tc>
              <w:tc>
                <w:tcPr>
                  <w:tcW w:w="683" w:type="pct"/>
                  <w:vAlign w:val="center"/>
                </w:tcPr>
                <w:p w14:paraId="71FFEAC8" w14:textId="77777777" w:rsidR="007B3649" w:rsidRPr="001043D7" w:rsidRDefault="007B3649" w:rsidP="007B3649">
                  <w:pPr>
                    <w:spacing w:line="276" w:lineRule="auto"/>
                    <w:jc w:val="center"/>
                    <w:rPr>
                      <w:b/>
                      <w:bCs/>
                      <w:szCs w:val="21"/>
                    </w:rPr>
                  </w:pPr>
                  <w:r w:rsidRPr="001043D7">
                    <w:rPr>
                      <w:b/>
                      <w:bCs/>
                      <w:szCs w:val="21"/>
                    </w:rPr>
                    <w:t>类别</w:t>
                  </w:r>
                </w:p>
              </w:tc>
              <w:tc>
                <w:tcPr>
                  <w:tcW w:w="3906" w:type="pct"/>
                  <w:vAlign w:val="center"/>
                </w:tcPr>
                <w:p w14:paraId="01DEFE4F" w14:textId="77777777" w:rsidR="007B3649" w:rsidRPr="001043D7" w:rsidRDefault="007B3649" w:rsidP="007B3649">
                  <w:pPr>
                    <w:spacing w:line="276" w:lineRule="auto"/>
                    <w:jc w:val="center"/>
                    <w:rPr>
                      <w:b/>
                      <w:bCs/>
                      <w:szCs w:val="21"/>
                    </w:rPr>
                  </w:pPr>
                  <w:r w:rsidRPr="001043D7">
                    <w:rPr>
                      <w:b/>
                      <w:bCs/>
                      <w:szCs w:val="21"/>
                    </w:rPr>
                    <w:t>风险防范与措施</w:t>
                  </w:r>
                </w:p>
              </w:tc>
            </w:tr>
            <w:tr w:rsidR="00A97A22" w:rsidRPr="001043D7" w14:paraId="7AA88EDB" w14:textId="77777777" w:rsidTr="007B3649">
              <w:trPr>
                <w:trHeight w:val="284"/>
                <w:jc w:val="center"/>
              </w:trPr>
              <w:tc>
                <w:tcPr>
                  <w:tcW w:w="411" w:type="pct"/>
                  <w:vAlign w:val="center"/>
                </w:tcPr>
                <w:p w14:paraId="33E9D674" w14:textId="77777777" w:rsidR="007B3649" w:rsidRPr="001043D7" w:rsidRDefault="007B3649" w:rsidP="007B3649">
                  <w:pPr>
                    <w:spacing w:line="276" w:lineRule="auto"/>
                    <w:jc w:val="center"/>
                    <w:rPr>
                      <w:szCs w:val="21"/>
                    </w:rPr>
                  </w:pPr>
                  <w:r w:rsidRPr="001043D7">
                    <w:rPr>
                      <w:szCs w:val="21"/>
                    </w:rPr>
                    <w:t>1</w:t>
                  </w:r>
                </w:p>
              </w:tc>
              <w:tc>
                <w:tcPr>
                  <w:tcW w:w="683" w:type="pct"/>
                  <w:vAlign w:val="center"/>
                </w:tcPr>
                <w:p w14:paraId="2CD4EC1F" w14:textId="77777777" w:rsidR="007B3649" w:rsidRPr="001043D7" w:rsidRDefault="007B3649" w:rsidP="007B3649">
                  <w:pPr>
                    <w:spacing w:line="276" w:lineRule="auto"/>
                    <w:jc w:val="center"/>
                    <w:rPr>
                      <w:szCs w:val="21"/>
                    </w:rPr>
                  </w:pPr>
                  <w:r w:rsidRPr="001043D7">
                    <w:rPr>
                      <w:szCs w:val="21"/>
                    </w:rPr>
                    <w:t>大气环境</w:t>
                  </w:r>
                </w:p>
              </w:tc>
              <w:tc>
                <w:tcPr>
                  <w:tcW w:w="3906" w:type="pct"/>
                  <w:vAlign w:val="center"/>
                </w:tcPr>
                <w:p w14:paraId="7F731BC7" w14:textId="77777777" w:rsidR="007B3649" w:rsidRPr="001043D7" w:rsidRDefault="007B3649" w:rsidP="007B3649">
                  <w:pPr>
                    <w:spacing w:line="276" w:lineRule="auto"/>
                    <w:rPr>
                      <w:szCs w:val="21"/>
                    </w:rPr>
                  </w:pPr>
                  <w:r w:rsidRPr="001043D7">
                    <w:rPr>
                      <w:szCs w:val="21"/>
                    </w:rPr>
                    <w:t>①</w:t>
                  </w:r>
                  <w:r w:rsidRPr="001043D7">
                    <w:rPr>
                      <w:szCs w:val="21"/>
                    </w:rPr>
                    <w:t>卸油口旁设卸油操作流程以及禁止烟火等安全提示标识</w:t>
                  </w:r>
                  <w:r w:rsidRPr="001043D7">
                    <w:rPr>
                      <w:rFonts w:hint="eastAsia"/>
                      <w:szCs w:val="21"/>
                    </w:rPr>
                    <w:t>。</w:t>
                  </w:r>
                </w:p>
                <w:p w14:paraId="7DFD9C2C" w14:textId="77777777" w:rsidR="007B3649" w:rsidRPr="001043D7" w:rsidRDefault="007B3649" w:rsidP="007B3649">
                  <w:pPr>
                    <w:spacing w:line="276" w:lineRule="auto"/>
                    <w:rPr>
                      <w:szCs w:val="21"/>
                    </w:rPr>
                  </w:pPr>
                  <w:r w:rsidRPr="001043D7">
                    <w:rPr>
                      <w:szCs w:val="21"/>
                    </w:rPr>
                    <w:t>②</w:t>
                  </w:r>
                  <w:r w:rsidRPr="001043D7">
                    <w:rPr>
                      <w:szCs w:val="21"/>
                    </w:rPr>
                    <w:t>油罐设置液位仪，具有高液位报警功能；设置加油站管理系统；并设置卸油防溢阀，当卸油液位达到油罐容积的</w:t>
                  </w:r>
                  <w:r w:rsidRPr="001043D7">
                    <w:rPr>
                      <w:szCs w:val="21"/>
                    </w:rPr>
                    <w:t>90%</w:t>
                  </w:r>
                  <w:r w:rsidRPr="001043D7">
                    <w:rPr>
                      <w:szCs w:val="21"/>
                    </w:rPr>
                    <w:t>时，卸油防溢阀自动关闭，停止进油。</w:t>
                  </w:r>
                </w:p>
                <w:p w14:paraId="055D3FFF" w14:textId="77777777" w:rsidR="007B3649" w:rsidRPr="001043D7" w:rsidRDefault="007B3649" w:rsidP="007B3649">
                  <w:pPr>
                    <w:spacing w:line="276" w:lineRule="auto"/>
                    <w:rPr>
                      <w:szCs w:val="21"/>
                    </w:rPr>
                  </w:pPr>
                  <w:r w:rsidRPr="001043D7">
                    <w:rPr>
                      <w:szCs w:val="21"/>
                    </w:rPr>
                    <w:t>③</w:t>
                  </w:r>
                  <w:r w:rsidRPr="001043D7">
                    <w:rPr>
                      <w:szCs w:val="21"/>
                    </w:rPr>
                    <w:t>通气管端部设有防雨型阻火器</w:t>
                  </w:r>
                  <w:r w:rsidRPr="001043D7">
                    <w:rPr>
                      <w:rFonts w:hint="eastAsia"/>
                      <w:szCs w:val="21"/>
                    </w:rPr>
                    <w:t>，</w:t>
                  </w:r>
                  <w:r w:rsidRPr="001043D7">
                    <w:rPr>
                      <w:szCs w:val="21"/>
                    </w:rPr>
                    <w:t>能够在发生火灾时阻止火焰经通气管进入油罐。</w:t>
                  </w:r>
                </w:p>
                <w:p w14:paraId="656CBE6D" w14:textId="77777777" w:rsidR="007B3649" w:rsidRPr="001043D7" w:rsidRDefault="007B3649" w:rsidP="007B3649">
                  <w:pPr>
                    <w:spacing w:line="276" w:lineRule="auto"/>
                    <w:rPr>
                      <w:szCs w:val="21"/>
                    </w:rPr>
                  </w:pPr>
                  <w:r w:rsidRPr="001043D7">
                    <w:rPr>
                      <w:szCs w:val="21"/>
                    </w:rPr>
                    <w:t>④</w:t>
                  </w:r>
                  <w:r w:rsidRPr="001043D7">
                    <w:rPr>
                      <w:szCs w:val="21"/>
                    </w:rPr>
                    <w:t>油罐采用卧式双层</w:t>
                  </w:r>
                  <w:proofErr w:type="gramStart"/>
                  <w:r w:rsidRPr="001043D7">
                    <w:rPr>
                      <w:szCs w:val="21"/>
                    </w:rPr>
                    <w:t>复合罐埋地</w:t>
                  </w:r>
                  <w:proofErr w:type="gramEnd"/>
                  <w:r w:rsidRPr="001043D7">
                    <w:rPr>
                      <w:szCs w:val="21"/>
                    </w:rPr>
                    <w:t>设置，采用平衡式密闭油气回收</w:t>
                  </w:r>
                </w:p>
                <w:p w14:paraId="17D23C8F" w14:textId="77777777" w:rsidR="007B3649" w:rsidRPr="001043D7" w:rsidRDefault="007B3649" w:rsidP="007B3649">
                  <w:pPr>
                    <w:spacing w:line="276" w:lineRule="auto"/>
                    <w:rPr>
                      <w:szCs w:val="21"/>
                    </w:rPr>
                  </w:pPr>
                  <w:r w:rsidRPr="001043D7">
                    <w:rPr>
                      <w:szCs w:val="21"/>
                    </w:rPr>
                    <w:t>系统，</w:t>
                  </w:r>
                  <w:proofErr w:type="gramStart"/>
                  <w:r w:rsidRPr="001043D7">
                    <w:rPr>
                      <w:szCs w:val="21"/>
                    </w:rPr>
                    <w:t>且油储车</w:t>
                  </w:r>
                  <w:proofErr w:type="gramEnd"/>
                  <w:r w:rsidRPr="001043D7">
                    <w:rPr>
                      <w:szCs w:val="21"/>
                    </w:rPr>
                    <w:t>卸</w:t>
                  </w:r>
                  <w:proofErr w:type="gramStart"/>
                  <w:r w:rsidRPr="001043D7">
                    <w:rPr>
                      <w:szCs w:val="21"/>
                    </w:rPr>
                    <w:t>油采</w:t>
                  </w:r>
                  <w:proofErr w:type="gramEnd"/>
                  <w:r w:rsidRPr="001043D7">
                    <w:rPr>
                      <w:szCs w:val="21"/>
                    </w:rPr>
                    <w:t>用密闭卸油方式，卸油口设置快速接头及密封盖，设有明显标识，卸油口设有消除静电装置。</w:t>
                  </w:r>
                </w:p>
                <w:p w14:paraId="7769EF12" w14:textId="77777777" w:rsidR="007B3649" w:rsidRPr="001043D7" w:rsidRDefault="007B3649" w:rsidP="007B3649">
                  <w:pPr>
                    <w:spacing w:line="276" w:lineRule="auto"/>
                    <w:rPr>
                      <w:szCs w:val="21"/>
                    </w:rPr>
                  </w:pPr>
                  <w:r w:rsidRPr="001043D7">
                    <w:rPr>
                      <w:szCs w:val="21"/>
                    </w:rPr>
                    <w:t>⑤</w:t>
                  </w:r>
                  <w:r w:rsidRPr="001043D7">
                    <w:rPr>
                      <w:szCs w:val="21"/>
                    </w:rPr>
                    <w:t>站内设有紧急切断系统，可在事故状态下迅速切断加油泵。</w:t>
                  </w:r>
                </w:p>
                <w:p w14:paraId="36057D6D" w14:textId="77777777" w:rsidR="007B3649" w:rsidRPr="001043D7" w:rsidRDefault="007B3649" w:rsidP="007B3649">
                  <w:pPr>
                    <w:spacing w:line="276" w:lineRule="auto"/>
                    <w:rPr>
                      <w:szCs w:val="21"/>
                    </w:rPr>
                  </w:pPr>
                  <w:r w:rsidRPr="001043D7">
                    <w:rPr>
                      <w:szCs w:val="21"/>
                    </w:rPr>
                    <w:t>⑥</w:t>
                  </w:r>
                  <w:r w:rsidRPr="001043D7">
                    <w:rPr>
                      <w:szCs w:val="21"/>
                    </w:rPr>
                    <w:t>贴有安全事故告知标识、区域安全提示牌、</w:t>
                  </w:r>
                  <w:r w:rsidRPr="001043D7">
                    <w:rPr>
                      <w:szCs w:val="21"/>
                    </w:rPr>
                    <w:t>“</w:t>
                  </w:r>
                  <w:r w:rsidRPr="001043D7">
                    <w:rPr>
                      <w:szCs w:val="21"/>
                    </w:rPr>
                    <w:t>禁止烟火</w:t>
                  </w:r>
                  <w:r w:rsidRPr="001043D7">
                    <w:rPr>
                      <w:szCs w:val="21"/>
                    </w:rPr>
                    <w:t>”</w:t>
                  </w:r>
                  <w:r w:rsidRPr="001043D7">
                    <w:rPr>
                      <w:szCs w:val="21"/>
                    </w:rPr>
                    <w:t>、</w:t>
                  </w:r>
                  <w:r w:rsidRPr="001043D7">
                    <w:rPr>
                      <w:szCs w:val="21"/>
                    </w:rPr>
                    <w:t>“</w:t>
                  </w:r>
                  <w:r w:rsidRPr="001043D7">
                    <w:rPr>
                      <w:szCs w:val="21"/>
                    </w:rPr>
                    <w:t>职业病危害告知</w:t>
                  </w:r>
                  <w:r w:rsidRPr="001043D7">
                    <w:rPr>
                      <w:szCs w:val="21"/>
                    </w:rPr>
                    <w:t>”</w:t>
                  </w:r>
                  <w:r w:rsidRPr="001043D7">
                    <w:rPr>
                      <w:szCs w:val="21"/>
                    </w:rPr>
                    <w:t>等制度及标识。</w:t>
                  </w:r>
                </w:p>
                <w:p w14:paraId="0BA98A0E" w14:textId="77777777" w:rsidR="007B3649" w:rsidRPr="001043D7" w:rsidRDefault="007B3649" w:rsidP="007B3649">
                  <w:pPr>
                    <w:spacing w:line="276" w:lineRule="auto"/>
                    <w:rPr>
                      <w:szCs w:val="21"/>
                    </w:rPr>
                  </w:pPr>
                  <w:r w:rsidRPr="001043D7">
                    <w:rPr>
                      <w:szCs w:val="21"/>
                    </w:rPr>
                    <w:t>⑦</w:t>
                  </w:r>
                  <w:r w:rsidRPr="001043D7">
                    <w:rPr>
                      <w:szCs w:val="21"/>
                    </w:rPr>
                    <w:t>备有灭火器、消防沙等应急物资。</w:t>
                  </w:r>
                </w:p>
                <w:p w14:paraId="0221EB32" w14:textId="77777777" w:rsidR="007B3649" w:rsidRPr="001043D7" w:rsidRDefault="007B3649" w:rsidP="007B3649">
                  <w:pPr>
                    <w:spacing w:line="276" w:lineRule="auto"/>
                    <w:rPr>
                      <w:szCs w:val="21"/>
                    </w:rPr>
                  </w:pPr>
                  <w:r w:rsidRPr="001043D7">
                    <w:rPr>
                      <w:szCs w:val="21"/>
                    </w:rPr>
                    <w:t>⑧</w:t>
                  </w:r>
                  <w:r w:rsidRPr="001043D7">
                    <w:rPr>
                      <w:szCs w:val="21"/>
                    </w:rPr>
                    <w:t>储运设施、设备、管道、站房等均做静电接地设施。</w:t>
                  </w:r>
                </w:p>
                <w:p w14:paraId="6A4881CD" w14:textId="77777777" w:rsidR="007B3649" w:rsidRPr="001043D7" w:rsidRDefault="007B3649" w:rsidP="007B3649">
                  <w:pPr>
                    <w:spacing w:line="276" w:lineRule="auto"/>
                    <w:rPr>
                      <w:szCs w:val="21"/>
                    </w:rPr>
                  </w:pPr>
                  <w:r w:rsidRPr="001043D7">
                    <w:rPr>
                      <w:szCs w:val="21"/>
                    </w:rPr>
                    <w:t>⑨</w:t>
                  </w:r>
                  <w:r w:rsidRPr="001043D7">
                    <w:rPr>
                      <w:szCs w:val="21"/>
                    </w:rPr>
                    <w:t>设置事故状态下人员的疏散通道，并进行张贴。</w:t>
                  </w:r>
                </w:p>
              </w:tc>
            </w:tr>
            <w:tr w:rsidR="00A97A22" w:rsidRPr="001043D7" w14:paraId="510C044F" w14:textId="77777777" w:rsidTr="007B3649">
              <w:trPr>
                <w:trHeight w:val="284"/>
                <w:jc w:val="center"/>
              </w:trPr>
              <w:tc>
                <w:tcPr>
                  <w:tcW w:w="411" w:type="pct"/>
                  <w:vAlign w:val="center"/>
                </w:tcPr>
                <w:p w14:paraId="2F7D624B" w14:textId="77777777" w:rsidR="007B3649" w:rsidRPr="001043D7" w:rsidRDefault="007B3649" w:rsidP="007B3649">
                  <w:pPr>
                    <w:spacing w:line="276" w:lineRule="auto"/>
                    <w:jc w:val="center"/>
                    <w:rPr>
                      <w:szCs w:val="21"/>
                    </w:rPr>
                  </w:pPr>
                  <w:r w:rsidRPr="001043D7">
                    <w:rPr>
                      <w:szCs w:val="21"/>
                    </w:rPr>
                    <w:t>2</w:t>
                  </w:r>
                </w:p>
              </w:tc>
              <w:tc>
                <w:tcPr>
                  <w:tcW w:w="683" w:type="pct"/>
                  <w:vAlign w:val="center"/>
                </w:tcPr>
                <w:p w14:paraId="78309EF3" w14:textId="77777777" w:rsidR="007B3649" w:rsidRPr="001043D7" w:rsidRDefault="007B3649" w:rsidP="007B3649">
                  <w:pPr>
                    <w:spacing w:line="276" w:lineRule="auto"/>
                    <w:jc w:val="center"/>
                    <w:rPr>
                      <w:szCs w:val="21"/>
                    </w:rPr>
                  </w:pPr>
                  <w:r w:rsidRPr="001043D7">
                    <w:rPr>
                      <w:szCs w:val="21"/>
                    </w:rPr>
                    <w:t>地下水</w:t>
                  </w:r>
                </w:p>
                <w:p w14:paraId="7C4EC9F5" w14:textId="77777777" w:rsidR="007B3649" w:rsidRPr="001043D7" w:rsidRDefault="007B3649" w:rsidP="007B3649">
                  <w:pPr>
                    <w:spacing w:line="276" w:lineRule="auto"/>
                    <w:jc w:val="center"/>
                    <w:rPr>
                      <w:szCs w:val="21"/>
                    </w:rPr>
                  </w:pPr>
                  <w:r w:rsidRPr="001043D7">
                    <w:rPr>
                      <w:szCs w:val="21"/>
                    </w:rPr>
                    <w:t>环境</w:t>
                  </w:r>
                </w:p>
              </w:tc>
              <w:tc>
                <w:tcPr>
                  <w:tcW w:w="3906" w:type="pct"/>
                  <w:vAlign w:val="center"/>
                </w:tcPr>
                <w:p w14:paraId="75A6BB9B" w14:textId="77777777" w:rsidR="007B3649" w:rsidRPr="001043D7" w:rsidRDefault="007B3649" w:rsidP="007B3649">
                  <w:pPr>
                    <w:spacing w:line="276" w:lineRule="auto"/>
                    <w:rPr>
                      <w:szCs w:val="21"/>
                    </w:rPr>
                  </w:pPr>
                  <w:r w:rsidRPr="001043D7">
                    <w:rPr>
                      <w:szCs w:val="21"/>
                    </w:rPr>
                    <w:t>①</w:t>
                  </w:r>
                  <w:r w:rsidRPr="001043D7">
                    <w:rPr>
                      <w:szCs w:val="21"/>
                    </w:rPr>
                    <w:t>油罐型式为双层卧式防渗油罐。</w:t>
                  </w:r>
                </w:p>
                <w:p w14:paraId="14CFC75C" w14:textId="77777777" w:rsidR="007B3649" w:rsidRPr="001043D7" w:rsidRDefault="007B3649" w:rsidP="007B3649">
                  <w:pPr>
                    <w:spacing w:line="276" w:lineRule="auto"/>
                    <w:rPr>
                      <w:szCs w:val="21"/>
                    </w:rPr>
                  </w:pPr>
                  <w:r w:rsidRPr="001043D7">
                    <w:rPr>
                      <w:szCs w:val="21"/>
                    </w:rPr>
                    <w:t>②</w:t>
                  </w:r>
                  <w:r w:rsidRPr="001043D7">
                    <w:rPr>
                      <w:szCs w:val="21"/>
                    </w:rPr>
                    <w:t>采取分区防渗措施。</w:t>
                  </w:r>
                </w:p>
                <w:p w14:paraId="1878100A" w14:textId="4D4AC141" w:rsidR="00D71F0F" w:rsidRPr="001043D7" w:rsidRDefault="00D71F0F" w:rsidP="007B3649">
                  <w:pPr>
                    <w:spacing w:line="276" w:lineRule="auto"/>
                    <w:rPr>
                      <w:szCs w:val="21"/>
                    </w:rPr>
                  </w:pPr>
                  <w:r w:rsidRPr="001043D7">
                    <w:rPr>
                      <w:rFonts w:hint="eastAsia"/>
                      <w:szCs w:val="21"/>
                    </w:rPr>
                    <w:t>③油罐下游即北侧</w:t>
                  </w:r>
                  <w:r w:rsidRPr="001043D7">
                    <w:rPr>
                      <w:rFonts w:hint="eastAsia"/>
                      <w:szCs w:val="21"/>
                    </w:rPr>
                    <w:t>30m</w:t>
                  </w:r>
                  <w:r w:rsidRPr="001043D7">
                    <w:rPr>
                      <w:rFonts w:hint="eastAsia"/>
                      <w:szCs w:val="21"/>
                    </w:rPr>
                    <w:t>内设置监测井。</w:t>
                  </w:r>
                </w:p>
              </w:tc>
            </w:tr>
          </w:tbl>
          <w:p w14:paraId="550E18C6" w14:textId="718E30B6" w:rsidR="007B3649" w:rsidRPr="001043D7" w:rsidRDefault="007B3649" w:rsidP="007B3649">
            <w:pPr>
              <w:spacing w:line="360" w:lineRule="auto"/>
              <w:ind w:firstLineChars="200" w:firstLine="480"/>
              <w:rPr>
                <w:sz w:val="24"/>
              </w:rPr>
            </w:pPr>
            <w:r w:rsidRPr="001043D7">
              <w:rPr>
                <w:sz w:val="24"/>
              </w:rPr>
              <w:t>（</w:t>
            </w:r>
            <w:r w:rsidRPr="001043D7">
              <w:rPr>
                <w:sz w:val="24"/>
              </w:rPr>
              <w:t>2</w:t>
            </w:r>
            <w:r w:rsidRPr="001043D7">
              <w:rPr>
                <w:sz w:val="24"/>
              </w:rPr>
              <w:t>）应急预案</w:t>
            </w:r>
          </w:p>
          <w:p w14:paraId="62B02E64" w14:textId="689922BE" w:rsidR="007B3649" w:rsidRPr="001043D7" w:rsidRDefault="007B3649" w:rsidP="007B3649">
            <w:pPr>
              <w:spacing w:line="360" w:lineRule="auto"/>
              <w:ind w:firstLineChars="200" w:firstLine="480"/>
              <w:rPr>
                <w:sz w:val="24"/>
              </w:rPr>
            </w:pPr>
            <w:r w:rsidRPr="001043D7">
              <w:rPr>
                <w:sz w:val="24"/>
              </w:rPr>
              <w:t>根据国家、地方和相关部门要求，建议企业制定、完善事故应急预案。同时，应急预案在编制过程中应注意与地方政府应急预案的对接与联动，并保证在事故状态下的环境监测计划的实施。</w:t>
            </w:r>
          </w:p>
          <w:p w14:paraId="1BF09277" w14:textId="77777777" w:rsidR="007B3649" w:rsidRPr="001043D7" w:rsidRDefault="007B3649" w:rsidP="007B3649">
            <w:pPr>
              <w:spacing w:line="360" w:lineRule="auto"/>
              <w:ind w:firstLineChars="200" w:firstLine="480"/>
              <w:rPr>
                <w:sz w:val="24"/>
              </w:rPr>
            </w:pPr>
            <w:r w:rsidRPr="001043D7">
              <w:rPr>
                <w:sz w:val="24"/>
              </w:rPr>
              <w:lastRenderedPageBreak/>
              <w:t>应急</w:t>
            </w:r>
            <w:r w:rsidRPr="001043D7">
              <w:rPr>
                <w:rFonts w:hint="eastAsia"/>
                <w:sz w:val="24"/>
              </w:rPr>
              <w:t>演练：以现场应急事故处理，消防设施的使用，人员急救、抢险模拟演练为主；在可能发生同类事故的地点、部位进行模拟演练。</w:t>
            </w:r>
          </w:p>
          <w:p w14:paraId="3A23E259" w14:textId="75CA2FD0" w:rsidR="004C09AE" w:rsidRPr="001043D7" w:rsidRDefault="004C09AE">
            <w:pPr>
              <w:adjustRightInd w:val="0"/>
              <w:snapToGrid w:val="0"/>
              <w:spacing w:line="360" w:lineRule="auto"/>
              <w:ind w:firstLineChars="200" w:firstLine="480"/>
              <w:rPr>
                <w:sz w:val="24"/>
              </w:rPr>
            </w:pPr>
            <w:r w:rsidRPr="001043D7">
              <w:rPr>
                <w:sz w:val="24"/>
              </w:rPr>
              <w:t>（</w:t>
            </w:r>
            <w:r w:rsidR="00747ED4" w:rsidRPr="001043D7">
              <w:rPr>
                <w:rFonts w:hint="eastAsia"/>
                <w:sz w:val="24"/>
              </w:rPr>
              <w:t>3</w:t>
            </w:r>
            <w:r w:rsidRPr="001043D7">
              <w:rPr>
                <w:sz w:val="24"/>
              </w:rPr>
              <w:t>）次生灾害防范</w:t>
            </w:r>
          </w:p>
          <w:p w14:paraId="0DAF3EA3" w14:textId="5F81ABDA" w:rsidR="004C09AE" w:rsidRPr="001043D7" w:rsidRDefault="00747ED4">
            <w:pPr>
              <w:adjustRightInd w:val="0"/>
              <w:snapToGrid w:val="0"/>
              <w:spacing w:line="360" w:lineRule="auto"/>
              <w:ind w:firstLineChars="200" w:firstLine="480"/>
              <w:rPr>
                <w:sz w:val="24"/>
              </w:rPr>
            </w:pPr>
            <w:r w:rsidRPr="001043D7">
              <w:rPr>
                <w:rFonts w:hint="eastAsia"/>
                <w:sz w:val="24"/>
              </w:rPr>
              <w:t>A</w:t>
            </w:r>
            <w:r w:rsidRPr="001043D7">
              <w:rPr>
                <w:rFonts w:hint="eastAsia"/>
                <w:sz w:val="24"/>
              </w:rPr>
              <w:t>、</w:t>
            </w:r>
            <w:r w:rsidR="004C09AE" w:rsidRPr="001043D7">
              <w:rPr>
                <w:sz w:val="24"/>
              </w:rPr>
              <w:t>成立小区应急指挥小组。一旦发生事故，现场应急指挥小组组织专家进行会商，判断事态发展趋势，制定次生灾害防范措施；</w:t>
            </w:r>
          </w:p>
          <w:p w14:paraId="17029F93" w14:textId="0CAABD40" w:rsidR="004C09AE" w:rsidRPr="001043D7" w:rsidRDefault="00747ED4">
            <w:pPr>
              <w:adjustRightInd w:val="0"/>
              <w:snapToGrid w:val="0"/>
              <w:spacing w:line="360" w:lineRule="auto"/>
              <w:ind w:firstLineChars="200" w:firstLine="480"/>
              <w:rPr>
                <w:sz w:val="24"/>
              </w:rPr>
            </w:pPr>
            <w:r w:rsidRPr="001043D7">
              <w:rPr>
                <w:rFonts w:hint="eastAsia"/>
                <w:sz w:val="24"/>
              </w:rPr>
              <w:t>B</w:t>
            </w:r>
            <w:r w:rsidRPr="001043D7">
              <w:rPr>
                <w:rFonts w:hint="eastAsia"/>
                <w:sz w:val="24"/>
              </w:rPr>
              <w:t>、</w:t>
            </w:r>
            <w:r w:rsidR="004C09AE" w:rsidRPr="001043D7">
              <w:rPr>
                <w:sz w:val="24"/>
              </w:rPr>
              <w:t>在事件处理过程中进行持续监测，接到应急状态解除令后，监测人员对事件现场须继续监测，以判断事件现场是否有次生隐患，根据需要完成事件现场其它监测与评估；</w:t>
            </w:r>
          </w:p>
          <w:p w14:paraId="5AB09242" w14:textId="0D2B0377" w:rsidR="004C09AE" w:rsidRPr="001043D7" w:rsidRDefault="00747ED4">
            <w:pPr>
              <w:adjustRightInd w:val="0"/>
              <w:snapToGrid w:val="0"/>
              <w:spacing w:line="360" w:lineRule="auto"/>
              <w:ind w:firstLineChars="200" w:firstLine="480"/>
              <w:rPr>
                <w:sz w:val="24"/>
              </w:rPr>
            </w:pPr>
            <w:r w:rsidRPr="001043D7">
              <w:rPr>
                <w:rFonts w:hint="eastAsia"/>
                <w:sz w:val="24"/>
              </w:rPr>
              <w:t>C</w:t>
            </w:r>
            <w:r w:rsidRPr="001043D7">
              <w:rPr>
                <w:rFonts w:hint="eastAsia"/>
                <w:sz w:val="24"/>
              </w:rPr>
              <w:t>、</w:t>
            </w:r>
            <w:r w:rsidR="004C09AE" w:rsidRPr="001043D7">
              <w:rPr>
                <w:sz w:val="24"/>
              </w:rPr>
              <w:t>现场应急救援指挥部进行动态评估，当有可能危及人员生命安全时，应立即指挥撤离；</w:t>
            </w:r>
          </w:p>
          <w:p w14:paraId="42E7CF3C" w14:textId="46309D15" w:rsidR="004C09AE" w:rsidRPr="001043D7" w:rsidRDefault="00747ED4">
            <w:pPr>
              <w:adjustRightInd w:val="0"/>
              <w:snapToGrid w:val="0"/>
              <w:spacing w:line="360" w:lineRule="auto"/>
              <w:ind w:firstLineChars="200" w:firstLine="480"/>
              <w:rPr>
                <w:sz w:val="24"/>
              </w:rPr>
            </w:pPr>
            <w:r w:rsidRPr="001043D7">
              <w:rPr>
                <w:rFonts w:hint="eastAsia"/>
                <w:sz w:val="24"/>
              </w:rPr>
              <w:t>D</w:t>
            </w:r>
            <w:r w:rsidRPr="001043D7">
              <w:rPr>
                <w:rFonts w:hint="eastAsia"/>
                <w:sz w:val="24"/>
              </w:rPr>
              <w:t>、</w:t>
            </w:r>
            <w:r w:rsidR="004C09AE" w:rsidRPr="001043D7">
              <w:rPr>
                <w:sz w:val="24"/>
              </w:rPr>
              <w:t>现场应急处置人员应根据不同类型环境事件的特点，配备相应的专业防护装备，采取安全防护措施，严格执行应急人员出入事发现场程序；</w:t>
            </w:r>
          </w:p>
          <w:p w14:paraId="520601CB" w14:textId="520718F4" w:rsidR="004C09AE" w:rsidRPr="001043D7" w:rsidRDefault="00747ED4">
            <w:pPr>
              <w:adjustRightInd w:val="0"/>
              <w:snapToGrid w:val="0"/>
              <w:spacing w:line="360" w:lineRule="auto"/>
              <w:ind w:firstLineChars="200" w:firstLine="480"/>
              <w:rPr>
                <w:sz w:val="24"/>
              </w:rPr>
            </w:pPr>
            <w:r w:rsidRPr="001043D7">
              <w:rPr>
                <w:rFonts w:hint="eastAsia"/>
                <w:sz w:val="24"/>
              </w:rPr>
              <w:t>E</w:t>
            </w:r>
            <w:r w:rsidRPr="001043D7">
              <w:rPr>
                <w:rFonts w:hint="eastAsia"/>
                <w:sz w:val="24"/>
              </w:rPr>
              <w:t>、</w:t>
            </w:r>
            <w:r w:rsidR="004C09AE" w:rsidRPr="001043D7">
              <w:rPr>
                <w:sz w:val="24"/>
              </w:rPr>
              <w:t>根据突发环境事件的性质、特点，告知周围群众应采取的安全防护措施。</w:t>
            </w:r>
          </w:p>
          <w:p w14:paraId="4B7FB026" w14:textId="2A4D4DF4" w:rsidR="004C09AE" w:rsidRPr="001043D7" w:rsidRDefault="004C09AE">
            <w:pPr>
              <w:adjustRightInd w:val="0"/>
              <w:snapToGrid w:val="0"/>
              <w:spacing w:line="360" w:lineRule="auto"/>
              <w:ind w:firstLineChars="200" w:firstLine="480"/>
              <w:rPr>
                <w:rFonts w:eastAsiaTheme="minorEastAsia"/>
                <w:sz w:val="24"/>
              </w:rPr>
            </w:pPr>
            <w:r w:rsidRPr="001043D7">
              <w:rPr>
                <w:rFonts w:eastAsiaTheme="minorEastAsia"/>
                <w:sz w:val="24"/>
              </w:rPr>
              <w:t>（</w:t>
            </w:r>
            <w:r w:rsidR="00747ED4" w:rsidRPr="001043D7">
              <w:rPr>
                <w:rFonts w:eastAsiaTheme="minorEastAsia" w:hint="eastAsia"/>
                <w:sz w:val="24"/>
              </w:rPr>
              <w:t>4</w:t>
            </w:r>
            <w:r w:rsidRPr="001043D7">
              <w:rPr>
                <w:rFonts w:eastAsiaTheme="minorEastAsia"/>
                <w:sz w:val="24"/>
              </w:rPr>
              <w:t>）管理措施：</w:t>
            </w:r>
          </w:p>
          <w:p w14:paraId="7C956EC1" w14:textId="47EBD2C0" w:rsidR="004C09AE" w:rsidRPr="001043D7" w:rsidRDefault="00747ED4">
            <w:pPr>
              <w:adjustRightInd w:val="0"/>
              <w:snapToGrid w:val="0"/>
              <w:spacing w:line="360" w:lineRule="auto"/>
              <w:ind w:firstLineChars="200" w:firstLine="480"/>
              <w:rPr>
                <w:rFonts w:eastAsiaTheme="minorEastAsia"/>
                <w:sz w:val="24"/>
              </w:rPr>
            </w:pPr>
            <w:r w:rsidRPr="001043D7">
              <w:rPr>
                <w:rFonts w:eastAsiaTheme="minorEastAsia"/>
                <w:sz w:val="24"/>
              </w:rPr>
              <w:t>A</w:t>
            </w:r>
            <w:r w:rsidRPr="001043D7">
              <w:rPr>
                <w:rFonts w:eastAsiaTheme="minorEastAsia"/>
                <w:sz w:val="24"/>
              </w:rPr>
              <w:t>、</w:t>
            </w:r>
            <w:r w:rsidR="004C09AE" w:rsidRPr="001043D7">
              <w:rPr>
                <w:rFonts w:eastAsiaTheme="minorEastAsia"/>
                <w:sz w:val="24"/>
              </w:rPr>
              <w:t>管理方面有详细的安全管理制度及有效的安全管理组织，确保各种有关的管理规定能在各个环节上得到充分落实；</w:t>
            </w:r>
          </w:p>
          <w:p w14:paraId="65474D61" w14:textId="09CE3C4C" w:rsidR="004C09AE" w:rsidRPr="001043D7" w:rsidRDefault="00747ED4">
            <w:pPr>
              <w:adjustRightInd w:val="0"/>
              <w:snapToGrid w:val="0"/>
              <w:spacing w:line="360" w:lineRule="auto"/>
              <w:ind w:firstLineChars="200" w:firstLine="480"/>
              <w:rPr>
                <w:rFonts w:eastAsiaTheme="minorEastAsia"/>
                <w:sz w:val="24"/>
              </w:rPr>
            </w:pPr>
            <w:r w:rsidRPr="001043D7">
              <w:rPr>
                <w:rFonts w:eastAsiaTheme="minorEastAsia"/>
                <w:sz w:val="24"/>
              </w:rPr>
              <w:t>B</w:t>
            </w:r>
            <w:r w:rsidRPr="001043D7">
              <w:rPr>
                <w:rFonts w:eastAsiaTheme="minorEastAsia"/>
                <w:sz w:val="24"/>
              </w:rPr>
              <w:t>、</w:t>
            </w:r>
            <w:r w:rsidR="004C09AE" w:rsidRPr="001043D7">
              <w:rPr>
                <w:rFonts w:eastAsiaTheme="minorEastAsia"/>
                <w:sz w:val="24"/>
              </w:rPr>
              <w:t>制定正常、异常和紧急状态下的操作手册及维修手册，并对操作、维修人员进行培训、持证上岗，避免因严重操作失误而造成的事故；</w:t>
            </w:r>
          </w:p>
          <w:p w14:paraId="7B706AAF" w14:textId="78FFD654" w:rsidR="004C09AE" w:rsidRPr="001043D7" w:rsidRDefault="00747ED4">
            <w:pPr>
              <w:adjustRightInd w:val="0"/>
              <w:snapToGrid w:val="0"/>
              <w:spacing w:line="360" w:lineRule="auto"/>
              <w:ind w:firstLineChars="200" w:firstLine="480"/>
              <w:rPr>
                <w:rFonts w:eastAsiaTheme="minorEastAsia"/>
                <w:sz w:val="24"/>
              </w:rPr>
            </w:pPr>
            <w:r w:rsidRPr="001043D7">
              <w:rPr>
                <w:rFonts w:eastAsiaTheme="minorEastAsia"/>
                <w:sz w:val="24"/>
              </w:rPr>
              <w:t>C</w:t>
            </w:r>
            <w:r w:rsidRPr="001043D7">
              <w:rPr>
                <w:rFonts w:eastAsiaTheme="minorEastAsia"/>
                <w:sz w:val="24"/>
              </w:rPr>
              <w:t>、</w:t>
            </w:r>
            <w:r w:rsidR="004C09AE" w:rsidRPr="001043D7">
              <w:rPr>
                <w:rFonts w:eastAsiaTheme="minorEastAsia"/>
                <w:sz w:val="24"/>
              </w:rPr>
              <w:t>加强职工技能培训和安全教育，提高风险防范的意识，定期进行模拟事故演习，定期组织安全技术考试考核，严格按操作规程办事，杜绝因责任心不强而造成事故发生；</w:t>
            </w:r>
          </w:p>
          <w:p w14:paraId="6F3C13A7" w14:textId="72B46606" w:rsidR="00957DBA" w:rsidRPr="001043D7" w:rsidRDefault="00747ED4" w:rsidP="00747ED4">
            <w:pPr>
              <w:adjustRightInd w:val="0"/>
              <w:snapToGrid w:val="0"/>
              <w:spacing w:line="360" w:lineRule="auto"/>
              <w:ind w:firstLineChars="200" w:firstLine="480"/>
              <w:rPr>
                <w:sz w:val="24"/>
              </w:rPr>
            </w:pPr>
            <w:r w:rsidRPr="001043D7">
              <w:rPr>
                <w:rFonts w:eastAsiaTheme="minorEastAsia"/>
                <w:sz w:val="24"/>
              </w:rPr>
              <w:t>D</w:t>
            </w:r>
            <w:r w:rsidRPr="001043D7">
              <w:rPr>
                <w:rFonts w:eastAsiaTheme="minorEastAsia"/>
                <w:sz w:val="24"/>
              </w:rPr>
              <w:t>、</w:t>
            </w:r>
            <w:r w:rsidR="004C09AE" w:rsidRPr="001043D7">
              <w:rPr>
                <w:rFonts w:eastAsiaTheme="minorEastAsia"/>
                <w:sz w:val="24"/>
              </w:rPr>
              <w:t>制定严密的管理制度，强化环境管理，制定应急操作规程，说明发生事故时应采取的操作步骤，规定抢修进度，限制事故影响，对重要仪器设备有完善的检查项目，维护方法，按计划进行定期维护，有专门的档案文件。</w:t>
            </w:r>
          </w:p>
        </w:tc>
      </w:tr>
    </w:tbl>
    <w:p w14:paraId="78DDE3B9" w14:textId="14B0BD3A" w:rsidR="004C09AE" w:rsidRPr="001043D7" w:rsidRDefault="004C09AE">
      <w:pPr>
        <w:adjustRightInd w:val="0"/>
        <w:snapToGrid w:val="0"/>
        <w:spacing w:line="360" w:lineRule="auto"/>
        <w:rPr>
          <w:b/>
          <w:kern w:val="0"/>
          <w:sz w:val="28"/>
          <w:szCs w:val="28"/>
        </w:rPr>
        <w:sectPr w:rsidR="004C09AE" w:rsidRPr="001043D7">
          <w:pgSz w:w="11907" w:h="16840"/>
          <w:pgMar w:top="1701" w:right="1531" w:bottom="2127" w:left="1531" w:header="851" w:footer="851" w:gutter="0"/>
          <w:cols w:space="720"/>
          <w:docGrid w:linePitch="312"/>
        </w:sectPr>
      </w:pPr>
    </w:p>
    <w:p w14:paraId="737627B7" w14:textId="77777777" w:rsidR="004C09AE" w:rsidRPr="001043D7" w:rsidRDefault="004C09AE">
      <w:pPr>
        <w:pStyle w:val="ab"/>
        <w:adjustRightInd w:val="0"/>
        <w:snapToGrid w:val="0"/>
        <w:spacing w:before="0" w:beforeAutospacing="0" w:after="0" w:afterAutospacing="0"/>
        <w:jc w:val="center"/>
        <w:outlineLvl w:val="0"/>
        <w:rPr>
          <w:rFonts w:ascii="Times New Roman" w:hAnsi="Times New Roman"/>
          <w:b/>
          <w:snapToGrid w:val="0"/>
          <w:sz w:val="30"/>
          <w:szCs w:val="30"/>
        </w:rPr>
      </w:pPr>
      <w:r w:rsidRPr="001043D7">
        <w:rPr>
          <w:rFonts w:ascii="Times New Roman" w:hAnsi="Times New Roman"/>
          <w:b/>
          <w:snapToGrid w:val="0"/>
          <w:sz w:val="30"/>
          <w:szCs w:val="30"/>
        </w:rPr>
        <w:lastRenderedPageBreak/>
        <w:t>五、</w:t>
      </w:r>
      <w:bookmarkStart w:id="10" w:name="_Hlk54167917"/>
      <w:r w:rsidRPr="001043D7">
        <w:rPr>
          <w:rFonts w:ascii="Times New Roman" w:hAnsi="Times New Roman"/>
          <w:b/>
          <w:snapToGrid w:val="0"/>
          <w:sz w:val="30"/>
          <w:szCs w:val="30"/>
        </w:rPr>
        <w:t>环境保护措施监督检查清单</w:t>
      </w:r>
      <w:bookmarkEnd w:id="10"/>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79"/>
        <w:gridCol w:w="1701"/>
        <w:gridCol w:w="1590"/>
        <w:gridCol w:w="1725"/>
        <w:gridCol w:w="2105"/>
      </w:tblGrid>
      <w:tr w:rsidR="001043D7" w:rsidRPr="001043D7" w14:paraId="18119526" w14:textId="77777777" w:rsidTr="004F40C8">
        <w:trPr>
          <w:trHeight w:val="425"/>
          <w:jc w:val="center"/>
        </w:trPr>
        <w:tc>
          <w:tcPr>
            <w:tcW w:w="1679" w:type="dxa"/>
            <w:tcBorders>
              <w:tl2br w:val="single" w:sz="4" w:space="0" w:color="auto"/>
            </w:tcBorders>
          </w:tcPr>
          <w:p w14:paraId="16DE8CE5" w14:textId="77777777" w:rsidR="004C09AE" w:rsidRPr="001043D7" w:rsidRDefault="004C09AE">
            <w:pPr>
              <w:adjustRightInd w:val="0"/>
              <w:snapToGrid w:val="0"/>
              <w:ind w:firstLine="840"/>
              <w:rPr>
                <w:b/>
                <w:sz w:val="24"/>
              </w:rPr>
            </w:pPr>
            <w:r w:rsidRPr="001043D7">
              <w:rPr>
                <w:b/>
                <w:sz w:val="24"/>
              </w:rPr>
              <w:t>内容</w:t>
            </w:r>
          </w:p>
          <w:p w14:paraId="72CFF8F1" w14:textId="77777777" w:rsidR="004C09AE" w:rsidRPr="001043D7" w:rsidRDefault="004C09AE">
            <w:pPr>
              <w:adjustRightInd w:val="0"/>
              <w:snapToGrid w:val="0"/>
              <w:rPr>
                <w:b/>
                <w:sz w:val="24"/>
              </w:rPr>
            </w:pPr>
            <w:r w:rsidRPr="001043D7">
              <w:rPr>
                <w:b/>
                <w:sz w:val="24"/>
              </w:rPr>
              <w:t>要素</w:t>
            </w:r>
          </w:p>
        </w:tc>
        <w:tc>
          <w:tcPr>
            <w:tcW w:w="1701" w:type="dxa"/>
            <w:vAlign w:val="center"/>
          </w:tcPr>
          <w:p w14:paraId="2F8E27E5" w14:textId="77777777" w:rsidR="004C09AE" w:rsidRPr="001043D7" w:rsidRDefault="004C09AE" w:rsidP="004F40C8">
            <w:pPr>
              <w:adjustRightInd w:val="0"/>
              <w:snapToGrid w:val="0"/>
              <w:jc w:val="center"/>
              <w:rPr>
                <w:b/>
                <w:sz w:val="24"/>
              </w:rPr>
            </w:pPr>
            <w:r w:rsidRPr="001043D7">
              <w:rPr>
                <w:b/>
                <w:sz w:val="24"/>
              </w:rPr>
              <w:t>排放口</w:t>
            </w:r>
            <w:r w:rsidRPr="001043D7">
              <w:rPr>
                <w:b/>
                <w:sz w:val="24"/>
              </w:rPr>
              <w:t>(</w:t>
            </w:r>
            <w:r w:rsidRPr="001043D7">
              <w:rPr>
                <w:b/>
                <w:sz w:val="24"/>
              </w:rPr>
              <w:t>编号、名称</w:t>
            </w:r>
            <w:r w:rsidRPr="001043D7">
              <w:rPr>
                <w:b/>
                <w:sz w:val="24"/>
              </w:rPr>
              <w:t>)/</w:t>
            </w:r>
            <w:r w:rsidRPr="001043D7">
              <w:rPr>
                <w:b/>
                <w:sz w:val="24"/>
              </w:rPr>
              <w:t>污染源</w:t>
            </w:r>
          </w:p>
        </w:tc>
        <w:tc>
          <w:tcPr>
            <w:tcW w:w="1590" w:type="dxa"/>
            <w:vAlign w:val="center"/>
          </w:tcPr>
          <w:p w14:paraId="7B9D36DB" w14:textId="77777777" w:rsidR="004C09AE" w:rsidRPr="001043D7" w:rsidRDefault="004C09AE">
            <w:pPr>
              <w:adjustRightInd w:val="0"/>
              <w:snapToGrid w:val="0"/>
              <w:jc w:val="center"/>
              <w:rPr>
                <w:b/>
                <w:sz w:val="24"/>
              </w:rPr>
            </w:pPr>
            <w:r w:rsidRPr="001043D7">
              <w:rPr>
                <w:b/>
                <w:sz w:val="24"/>
              </w:rPr>
              <w:t>污染物项目</w:t>
            </w:r>
          </w:p>
        </w:tc>
        <w:tc>
          <w:tcPr>
            <w:tcW w:w="1725" w:type="dxa"/>
            <w:vAlign w:val="center"/>
          </w:tcPr>
          <w:p w14:paraId="594E7860" w14:textId="77777777" w:rsidR="004C09AE" w:rsidRPr="001043D7" w:rsidRDefault="004C09AE">
            <w:pPr>
              <w:adjustRightInd w:val="0"/>
              <w:snapToGrid w:val="0"/>
              <w:jc w:val="center"/>
              <w:rPr>
                <w:b/>
                <w:sz w:val="24"/>
              </w:rPr>
            </w:pPr>
            <w:r w:rsidRPr="001043D7">
              <w:rPr>
                <w:b/>
                <w:sz w:val="24"/>
              </w:rPr>
              <w:t>环境保护措施</w:t>
            </w:r>
          </w:p>
        </w:tc>
        <w:tc>
          <w:tcPr>
            <w:tcW w:w="2105" w:type="dxa"/>
            <w:vAlign w:val="center"/>
          </w:tcPr>
          <w:p w14:paraId="326CEECA" w14:textId="77777777" w:rsidR="004C09AE" w:rsidRPr="001043D7" w:rsidRDefault="004C09AE">
            <w:pPr>
              <w:adjustRightInd w:val="0"/>
              <w:snapToGrid w:val="0"/>
              <w:jc w:val="center"/>
              <w:rPr>
                <w:b/>
                <w:sz w:val="24"/>
              </w:rPr>
            </w:pPr>
            <w:r w:rsidRPr="001043D7">
              <w:rPr>
                <w:b/>
                <w:sz w:val="24"/>
              </w:rPr>
              <w:t>执行标准</w:t>
            </w:r>
          </w:p>
        </w:tc>
      </w:tr>
      <w:tr w:rsidR="001043D7" w:rsidRPr="001043D7" w14:paraId="46512ABB" w14:textId="77777777" w:rsidTr="004E6A68">
        <w:trPr>
          <w:trHeight w:val="2189"/>
          <w:jc w:val="center"/>
        </w:trPr>
        <w:tc>
          <w:tcPr>
            <w:tcW w:w="1679" w:type="dxa"/>
            <w:vMerge w:val="restart"/>
            <w:vAlign w:val="center"/>
          </w:tcPr>
          <w:p w14:paraId="75939D81" w14:textId="77777777" w:rsidR="00747ED4" w:rsidRPr="001043D7" w:rsidRDefault="00747ED4">
            <w:pPr>
              <w:adjustRightInd w:val="0"/>
              <w:snapToGrid w:val="0"/>
              <w:jc w:val="center"/>
              <w:rPr>
                <w:sz w:val="24"/>
              </w:rPr>
            </w:pPr>
            <w:r w:rsidRPr="001043D7">
              <w:rPr>
                <w:rFonts w:hint="eastAsia"/>
                <w:sz w:val="24"/>
              </w:rPr>
              <w:t>大气环境</w:t>
            </w:r>
          </w:p>
        </w:tc>
        <w:tc>
          <w:tcPr>
            <w:tcW w:w="1701" w:type="dxa"/>
            <w:vAlign w:val="center"/>
          </w:tcPr>
          <w:p w14:paraId="3B0E61BD" w14:textId="2DA57E2F" w:rsidR="00747ED4" w:rsidRPr="001043D7" w:rsidRDefault="00747ED4" w:rsidP="004E6A68">
            <w:pPr>
              <w:adjustRightInd w:val="0"/>
              <w:snapToGrid w:val="0"/>
              <w:jc w:val="center"/>
              <w:rPr>
                <w:rFonts w:eastAsiaTheme="minorEastAsia"/>
                <w:sz w:val="24"/>
              </w:rPr>
            </w:pPr>
            <w:r w:rsidRPr="001043D7">
              <w:rPr>
                <w:rFonts w:hAnsi="宋体"/>
                <w:sz w:val="24"/>
              </w:rPr>
              <w:t>卸油过程（大呼吸）、加油过程、油罐呼吸（小呼吸）</w:t>
            </w:r>
          </w:p>
        </w:tc>
        <w:tc>
          <w:tcPr>
            <w:tcW w:w="1590" w:type="dxa"/>
            <w:vAlign w:val="center"/>
          </w:tcPr>
          <w:p w14:paraId="31C85D83" w14:textId="337E307A" w:rsidR="00747ED4" w:rsidRPr="001043D7" w:rsidRDefault="00747ED4" w:rsidP="006C5A71">
            <w:pPr>
              <w:adjustRightInd w:val="0"/>
              <w:snapToGrid w:val="0"/>
              <w:jc w:val="center"/>
              <w:rPr>
                <w:rFonts w:eastAsiaTheme="minorEastAsia"/>
                <w:sz w:val="24"/>
              </w:rPr>
            </w:pPr>
            <w:r w:rsidRPr="001043D7">
              <w:rPr>
                <w:rFonts w:hint="eastAsia"/>
                <w:sz w:val="24"/>
              </w:rPr>
              <w:t>非甲烷总烃</w:t>
            </w:r>
          </w:p>
        </w:tc>
        <w:tc>
          <w:tcPr>
            <w:tcW w:w="1725" w:type="dxa"/>
            <w:vAlign w:val="center"/>
          </w:tcPr>
          <w:p w14:paraId="6EB839DD" w14:textId="5A79CB4F" w:rsidR="00747ED4" w:rsidRPr="001043D7" w:rsidRDefault="00747ED4" w:rsidP="004E6A68">
            <w:pPr>
              <w:adjustRightInd w:val="0"/>
              <w:snapToGrid w:val="0"/>
              <w:jc w:val="center"/>
              <w:rPr>
                <w:rFonts w:eastAsiaTheme="minorEastAsia"/>
                <w:sz w:val="24"/>
              </w:rPr>
            </w:pPr>
            <w:r w:rsidRPr="001043D7">
              <w:rPr>
                <w:rFonts w:hint="eastAsia"/>
                <w:sz w:val="24"/>
              </w:rPr>
              <w:t>卸油油气回收系统、分散式加油油气回收、三次油气回收设备</w:t>
            </w:r>
            <w:r w:rsidRPr="001043D7">
              <w:rPr>
                <w:rFonts w:hint="eastAsia"/>
                <w:sz w:val="24"/>
              </w:rPr>
              <w:t>+4.5m</w:t>
            </w:r>
            <w:r w:rsidRPr="001043D7">
              <w:rPr>
                <w:rFonts w:hint="eastAsia"/>
                <w:sz w:val="24"/>
              </w:rPr>
              <w:t>高放散管</w:t>
            </w:r>
          </w:p>
        </w:tc>
        <w:tc>
          <w:tcPr>
            <w:tcW w:w="2105" w:type="dxa"/>
            <w:vAlign w:val="center"/>
          </w:tcPr>
          <w:p w14:paraId="2C90B3DF" w14:textId="5808310B" w:rsidR="00747ED4" w:rsidRPr="001043D7" w:rsidRDefault="00747ED4">
            <w:pPr>
              <w:adjustRightInd w:val="0"/>
              <w:snapToGrid w:val="0"/>
              <w:jc w:val="center"/>
              <w:rPr>
                <w:rFonts w:eastAsiaTheme="minorEastAsia"/>
                <w:sz w:val="24"/>
              </w:rPr>
            </w:pPr>
            <w:r w:rsidRPr="001043D7">
              <w:rPr>
                <w:rFonts w:eastAsiaTheme="minorEastAsia" w:hint="eastAsia"/>
                <w:sz w:val="24"/>
              </w:rPr>
              <w:t>《加油站大气污染物排放标准》（</w:t>
            </w:r>
            <w:r w:rsidRPr="001043D7">
              <w:rPr>
                <w:rFonts w:eastAsiaTheme="minorEastAsia" w:hint="eastAsia"/>
                <w:sz w:val="24"/>
              </w:rPr>
              <w:t>GB20952-2020</w:t>
            </w:r>
            <w:r w:rsidRPr="001043D7">
              <w:rPr>
                <w:rFonts w:eastAsiaTheme="minorEastAsia" w:hint="eastAsia"/>
                <w:sz w:val="24"/>
              </w:rPr>
              <w:t>）、《挥发性有机物无组织排放控制标准》（</w:t>
            </w:r>
            <w:r w:rsidRPr="001043D7">
              <w:rPr>
                <w:rFonts w:eastAsiaTheme="minorEastAsia" w:hint="eastAsia"/>
                <w:sz w:val="24"/>
              </w:rPr>
              <w:t>GB 37822-2019</w:t>
            </w:r>
            <w:r w:rsidRPr="001043D7">
              <w:rPr>
                <w:rFonts w:eastAsiaTheme="minorEastAsia" w:hint="eastAsia"/>
                <w:sz w:val="24"/>
              </w:rPr>
              <w:t>）</w:t>
            </w:r>
          </w:p>
        </w:tc>
      </w:tr>
      <w:tr w:rsidR="001043D7" w:rsidRPr="001043D7" w14:paraId="6D81552D" w14:textId="77777777" w:rsidTr="004F40C8">
        <w:trPr>
          <w:trHeight w:val="425"/>
          <w:jc w:val="center"/>
        </w:trPr>
        <w:tc>
          <w:tcPr>
            <w:tcW w:w="1679" w:type="dxa"/>
            <w:vMerge/>
            <w:vAlign w:val="center"/>
          </w:tcPr>
          <w:p w14:paraId="15BA28F5" w14:textId="77777777" w:rsidR="00747ED4" w:rsidRPr="001043D7" w:rsidRDefault="00747ED4">
            <w:pPr>
              <w:adjustRightInd w:val="0"/>
              <w:snapToGrid w:val="0"/>
              <w:jc w:val="center"/>
              <w:rPr>
                <w:sz w:val="24"/>
              </w:rPr>
            </w:pPr>
          </w:p>
        </w:tc>
        <w:tc>
          <w:tcPr>
            <w:tcW w:w="1701" w:type="dxa"/>
            <w:vAlign w:val="center"/>
          </w:tcPr>
          <w:p w14:paraId="21C20151" w14:textId="0B403D52" w:rsidR="00747ED4" w:rsidRPr="001043D7" w:rsidRDefault="00747ED4">
            <w:pPr>
              <w:adjustRightInd w:val="0"/>
              <w:snapToGrid w:val="0"/>
              <w:jc w:val="center"/>
              <w:rPr>
                <w:sz w:val="24"/>
              </w:rPr>
            </w:pPr>
            <w:r w:rsidRPr="001043D7">
              <w:rPr>
                <w:rFonts w:hint="eastAsia"/>
                <w:sz w:val="24"/>
              </w:rPr>
              <w:t>汽车尾气</w:t>
            </w:r>
          </w:p>
        </w:tc>
        <w:tc>
          <w:tcPr>
            <w:tcW w:w="1590" w:type="dxa"/>
            <w:vAlign w:val="center"/>
          </w:tcPr>
          <w:p w14:paraId="2AB950C0" w14:textId="6F2065A3" w:rsidR="00747ED4" w:rsidRPr="001043D7" w:rsidRDefault="00747ED4">
            <w:pPr>
              <w:adjustRightInd w:val="0"/>
              <w:snapToGrid w:val="0"/>
              <w:jc w:val="center"/>
              <w:rPr>
                <w:sz w:val="24"/>
              </w:rPr>
            </w:pPr>
            <w:r w:rsidRPr="001043D7">
              <w:rPr>
                <w:sz w:val="24"/>
              </w:rPr>
              <w:t>CO</w:t>
            </w:r>
            <w:r w:rsidRPr="001043D7">
              <w:rPr>
                <w:sz w:val="24"/>
              </w:rPr>
              <w:t>、</w:t>
            </w:r>
            <w:r w:rsidRPr="001043D7">
              <w:rPr>
                <w:sz w:val="24"/>
              </w:rPr>
              <w:t>NO</w:t>
            </w:r>
            <w:r w:rsidRPr="001043D7">
              <w:rPr>
                <w:sz w:val="24"/>
                <w:vertAlign w:val="subscript"/>
              </w:rPr>
              <w:t>X</w:t>
            </w:r>
            <w:r w:rsidRPr="001043D7">
              <w:rPr>
                <w:sz w:val="24"/>
              </w:rPr>
              <w:t>、</w:t>
            </w:r>
            <w:r w:rsidRPr="001043D7">
              <w:rPr>
                <w:sz w:val="24"/>
              </w:rPr>
              <w:t>HC</w:t>
            </w:r>
          </w:p>
        </w:tc>
        <w:tc>
          <w:tcPr>
            <w:tcW w:w="1725" w:type="dxa"/>
            <w:vAlign w:val="center"/>
          </w:tcPr>
          <w:p w14:paraId="225BA4CD" w14:textId="0C4E1BC3" w:rsidR="00747ED4" w:rsidRPr="001043D7" w:rsidRDefault="00747ED4">
            <w:pPr>
              <w:adjustRightInd w:val="0"/>
              <w:snapToGrid w:val="0"/>
              <w:jc w:val="center"/>
              <w:rPr>
                <w:sz w:val="24"/>
              </w:rPr>
            </w:pPr>
            <w:r w:rsidRPr="001043D7">
              <w:rPr>
                <w:rFonts w:hint="eastAsia"/>
                <w:sz w:val="24"/>
              </w:rPr>
              <w:t>/</w:t>
            </w:r>
          </w:p>
        </w:tc>
        <w:tc>
          <w:tcPr>
            <w:tcW w:w="2105" w:type="dxa"/>
            <w:vAlign w:val="center"/>
          </w:tcPr>
          <w:p w14:paraId="30CE1827" w14:textId="6749BD74" w:rsidR="00747ED4" w:rsidRPr="001043D7" w:rsidRDefault="00747ED4">
            <w:pPr>
              <w:adjustRightInd w:val="0"/>
              <w:snapToGrid w:val="0"/>
              <w:jc w:val="center"/>
              <w:rPr>
                <w:sz w:val="24"/>
              </w:rPr>
            </w:pPr>
            <w:r w:rsidRPr="001043D7">
              <w:rPr>
                <w:rFonts w:hint="eastAsia"/>
                <w:sz w:val="24"/>
              </w:rPr>
              <w:t>/</w:t>
            </w:r>
          </w:p>
        </w:tc>
      </w:tr>
      <w:tr w:rsidR="001043D7" w:rsidRPr="001043D7" w14:paraId="57845AB3" w14:textId="77777777" w:rsidTr="00747ED4">
        <w:trPr>
          <w:trHeight w:val="984"/>
          <w:jc w:val="center"/>
        </w:trPr>
        <w:tc>
          <w:tcPr>
            <w:tcW w:w="1679" w:type="dxa"/>
            <w:vMerge w:val="restart"/>
            <w:vAlign w:val="center"/>
          </w:tcPr>
          <w:p w14:paraId="38F2855D" w14:textId="0C264F4C" w:rsidR="00747ED4" w:rsidRPr="001043D7" w:rsidRDefault="00747ED4">
            <w:pPr>
              <w:adjustRightInd w:val="0"/>
              <w:snapToGrid w:val="0"/>
              <w:jc w:val="center"/>
              <w:rPr>
                <w:sz w:val="24"/>
              </w:rPr>
            </w:pPr>
            <w:r w:rsidRPr="001043D7">
              <w:rPr>
                <w:sz w:val="24"/>
              </w:rPr>
              <w:t>地表水环境</w:t>
            </w:r>
          </w:p>
        </w:tc>
        <w:tc>
          <w:tcPr>
            <w:tcW w:w="1701" w:type="dxa"/>
            <w:vAlign w:val="center"/>
          </w:tcPr>
          <w:p w14:paraId="4AF31228" w14:textId="7A076B18" w:rsidR="00747ED4" w:rsidRPr="001043D7" w:rsidRDefault="00747ED4">
            <w:pPr>
              <w:adjustRightInd w:val="0"/>
              <w:snapToGrid w:val="0"/>
              <w:jc w:val="center"/>
              <w:rPr>
                <w:sz w:val="24"/>
              </w:rPr>
            </w:pPr>
            <w:r w:rsidRPr="001043D7">
              <w:rPr>
                <w:rFonts w:hint="eastAsia"/>
                <w:sz w:val="24"/>
              </w:rPr>
              <w:t>员工生活污水、顾客盥洗废水</w:t>
            </w:r>
          </w:p>
        </w:tc>
        <w:tc>
          <w:tcPr>
            <w:tcW w:w="1590" w:type="dxa"/>
            <w:vAlign w:val="center"/>
          </w:tcPr>
          <w:p w14:paraId="6A0C6C69" w14:textId="2AB20332" w:rsidR="00747ED4" w:rsidRPr="001043D7" w:rsidRDefault="00747ED4">
            <w:pPr>
              <w:adjustRightInd w:val="0"/>
              <w:snapToGrid w:val="0"/>
              <w:jc w:val="center"/>
              <w:rPr>
                <w:rFonts w:eastAsiaTheme="minorEastAsia"/>
                <w:sz w:val="24"/>
              </w:rPr>
            </w:pPr>
            <w:r w:rsidRPr="001043D7">
              <w:rPr>
                <w:sz w:val="24"/>
              </w:rPr>
              <w:t>COD</w:t>
            </w:r>
            <w:r w:rsidRPr="001043D7">
              <w:rPr>
                <w:sz w:val="24"/>
              </w:rPr>
              <w:t>、</w:t>
            </w:r>
            <w:r w:rsidRPr="001043D7">
              <w:rPr>
                <w:sz w:val="24"/>
              </w:rPr>
              <w:t>BOD</w:t>
            </w:r>
            <w:r w:rsidRPr="001043D7">
              <w:rPr>
                <w:sz w:val="24"/>
                <w:vertAlign w:val="subscript"/>
              </w:rPr>
              <w:t>5</w:t>
            </w:r>
            <w:r w:rsidRPr="001043D7">
              <w:rPr>
                <w:sz w:val="24"/>
              </w:rPr>
              <w:t>、氨氮、悬浮物</w:t>
            </w:r>
          </w:p>
        </w:tc>
        <w:tc>
          <w:tcPr>
            <w:tcW w:w="1725" w:type="dxa"/>
            <w:vAlign w:val="center"/>
          </w:tcPr>
          <w:p w14:paraId="79A7D6DA" w14:textId="0A3151B6" w:rsidR="00747ED4" w:rsidRPr="001043D7" w:rsidRDefault="00747ED4">
            <w:pPr>
              <w:adjustRightInd w:val="0"/>
              <w:snapToGrid w:val="0"/>
              <w:jc w:val="center"/>
              <w:rPr>
                <w:sz w:val="24"/>
              </w:rPr>
            </w:pPr>
            <w:r w:rsidRPr="001043D7">
              <w:rPr>
                <w:rFonts w:hint="eastAsia"/>
                <w:sz w:val="24"/>
              </w:rPr>
              <w:t>化粪池</w:t>
            </w:r>
          </w:p>
        </w:tc>
        <w:tc>
          <w:tcPr>
            <w:tcW w:w="2105" w:type="dxa"/>
            <w:vMerge w:val="restart"/>
            <w:vAlign w:val="center"/>
          </w:tcPr>
          <w:p w14:paraId="36EA59D0" w14:textId="78AAE8BB" w:rsidR="00747ED4" w:rsidRPr="001043D7" w:rsidRDefault="00747ED4">
            <w:pPr>
              <w:adjustRightInd w:val="0"/>
              <w:snapToGrid w:val="0"/>
              <w:jc w:val="center"/>
              <w:rPr>
                <w:sz w:val="24"/>
              </w:rPr>
            </w:pPr>
            <w:r w:rsidRPr="001043D7">
              <w:rPr>
                <w:sz w:val="24"/>
              </w:rPr>
              <w:t>《污水综合排放标准》（</w:t>
            </w:r>
            <w:r w:rsidRPr="001043D7">
              <w:rPr>
                <w:sz w:val="24"/>
              </w:rPr>
              <w:t>GB8978-1996</w:t>
            </w:r>
            <w:r w:rsidRPr="001043D7">
              <w:rPr>
                <w:sz w:val="24"/>
              </w:rPr>
              <w:t>）中三级标准和《污水排入城镇下水道水质标准》（</w:t>
            </w:r>
            <w:r w:rsidRPr="001043D7">
              <w:rPr>
                <w:sz w:val="24"/>
              </w:rPr>
              <w:t>GB/T31962-2015</w:t>
            </w:r>
            <w:r w:rsidRPr="001043D7">
              <w:rPr>
                <w:sz w:val="24"/>
              </w:rPr>
              <w:t>）</w:t>
            </w:r>
            <w:r w:rsidRPr="001043D7">
              <w:rPr>
                <w:rFonts w:hint="eastAsia"/>
                <w:sz w:val="24"/>
              </w:rPr>
              <w:t>B</w:t>
            </w:r>
            <w:r w:rsidRPr="001043D7">
              <w:rPr>
                <w:sz w:val="24"/>
              </w:rPr>
              <w:t>等级标准</w:t>
            </w:r>
          </w:p>
        </w:tc>
      </w:tr>
      <w:tr w:rsidR="001043D7" w:rsidRPr="001043D7" w14:paraId="39FD85AD" w14:textId="77777777" w:rsidTr="004F40C8">
        <w:trPr>
          <w:trHeight w:val="425"/>
          <w:jc w:val="center"/>
        </w:trPr>
        <w:tc>
          <w:tcPr>
            <w:tcW w:w="1679" w:type="dxa"/>
            <w:vMerge/>
            <w:vAlign w:val="center"/>
          </w:tcPr>
          <w:p w14:paraId="4BAA8E11" w14:textId="77777777" w:rsidR="00747ED4" w:rsidRPr="001043D7" w:rsidRDefault="00747ED4">
            <w:pPr>
              <w:adjustRightInd w:val="0"/>
              <w:snapToGrid w:val="0"/>
              <w:jc w:val="center"/>
              <w:rPr>
                <w:sz w:val="24"/>
              </w:rPr>
            </w:pPr>
          </w:p>
        </w:tc>
        <w:tc>
          <w:tcPr>
            <w:tcW w:w="1701" w:type="dxa"/>
            <w:vAlign w:val="center"/>
          </w:tcPr>
          <w:p w14:paraId="6918F8B7" w14:textId="21185D9B" w:rsidR="00747ED4" w:rsidRPr="001043D7" w:rsidRDefault="00747ED4">
            <w:pPr>
              <w:adjustRightInd w:val="0"/>
              <w:snapToGrid w:val="0"/>
              <w:jc w:val="center"/>
              <w:rPr>
                <w:sz w:val="24"/>
              </w:rPr>
            </w:pPr>
            <w:r w:rsidRPr="001043D7">
              <w:rPr>
                <w:rFonts w:hint="eastAsia"/>
                <w:sz w:val="24"/>
              </w:rPr>
              <w:t>初期雨水</w:t>
            </w:r>
          </w:p>
        </w:tc>
        <w:tc>
          <w:tcPr>
            <w:tcW w:w="1590" w:type="dxa"/>
            <w:vAlign w:val="center"/>
          </w:tcPr>
          <w:p w14:paraId="7E0A7CD0" w14:textId="3ECBB669" w:rsidR="00747ED4" w:rsidRPr="001043D7" w:rsidRDefault="00747ED4">
            <w:pPr>
              <w:adjustRightInd w:val="0"/>
              <w:snapToGrid w:val="0"/>
              <w:jc w:val="center"/>
              <w:rPr>
                <w:rFonts w:eastAsiaTheme="minorEastAsia"/>
                <w:sz w:val="24"/>
              </w:rPr>
            </w:pPr>
            <w:r w:rsidRPr="001043D7">
              <w:rPr>
                <w:rFonts w:hint="eastAsia"/>
                <w:sz w:val="24"/>
              </w:rPr>
              <w:t>悬浮物、石油类</w:t>
            </w:r>
          </w:p>
        </w:tc>
        <w:tc>
          <w:tcPr>
            <w:tcW w:w="1725" w:type="dxa"/>
            <w:vAlign w:val="center"/>
          </w:tcPr>
          <w:p w14:paraId="73632CD3" w14:textId="2821AF57" w:rsidR="00747ED4" w:rsidRPr="001043D7" w:rsidRDefault="00747ED4">
            <w:pPr>
              <w:adjustRightInd w:val="0"/>
              <w:snapToGrid w:val="0"/>
              <w:jc w:val="center"/>
              <w:rPr>
                <w:sz w:val="24"/>
              </w:rPr>
            </w:pPr>
            <w:r w:rsidRPr="001043D7">
              <w:rPr>
                <w:rFonts w:hint="eastAsia"/>
                <w:sz w:val="24"/>
              </w:rPr>
              <w:t>隔油池</w:t>
            </w:r>
          </w:p>
        </w:tc>
        <w:tc>
          <w:tcPr>
            <w:tcW w:w="2105" w:type="dxa"/>
            <w:vMerge/>
            <w:vAlign w:val="center"/>
          </w:tcPr>
          <w:p w14:paraId="3EBB7ED5" w14:textId="77777777" w:rsidR="00747ED4" w:rsidRPr="001043D7" w:rsidRDefault="00747ED4">
            <w:pPr>
              <w:adjustRightInd w:val="0"/>
              <w:snapToGrid w:val="0"/>
              <w:jc w:val="center"/>
              <w:rPr>
                <w:sz w:val="24"/>
              </w:rPr>
            </w:pPr>
          </w:p>
        </w:tc>
      </w:tr>
      <w:tr w:rsidR="001043D7" w:rsidRPr="001043D7" w14:paraId="62FAF037" w14:textId="77777777" w:rsidTr="004F40C8">
        <w:trPr>
          <w:trHeight w:val="425"/>
          <w:jc w:val="center"/>
        </w:trPr>
        <w:tc>
          <w:tcPr>
            <w:tcW w:w="1679" w:type="dxa"/>
            <w:vAlign w:val="center"/>
          </w:tcPr>
          <w:p w14:paraId="1A5EEEA0" w14:textId="77777777" w:rsidR="00747ED4" w:rsidRPr="001043D7" w:rsidRDefault="00747ED4">
            <w:pPr>
              <w:adjustRightInd w:val="0"/>
              <w:snapToGrid w:val="0"/>
              <w:jc w:val="center"/>
              <w:rPr>
                <w:sz w:val="24"/>
              </w:rPr>
            </w:pPr>
            <w:r w:rsidRPr="001043D7">
              <w:rPr>
                <w:sz w:val="24"/>
              </w:rPr>
              <w:t>声环境</w:t>
            </w:r>
          </w:p>
        </w:tc>
        <w:tc>
          <w:tcPr>
            <w:tcW w:w="1701" w:type="dxa"/>
            <w:vAlign w:val="center"/>
          </w:tcPr>
          <w:p w14:paraId="46F52ADE" w14:textId="6B6A0573" w:rsidR="00747ED4" w:rsidRPr="001043D7" w:rsidRDefault="00747ED4">
            <w:pPr>
              <w:adjustRightInd w:val="0"/>
              <w:snapToGrid w:val="0"/>
              <w:jc w:val="center"/>
              <w:rPr>
                <w:sz w:val="24"/>
              </w:rPr>
            </w:pPr>
            <w:r w:rsidRPr="001043D7">
              <w:rPr>
                <w:rFonts w:hint="eastAsia"/>
                <w:sz w:val="24"/>
              </w:rPr>
              <w:t>加油机、潜油泵、三次油气回收设备及来往车辆</w:t>
            </w:r>
          </w:p>
        </w:tc>
        <w:tc>
          <w:tcPr>
            <w:tcW w:w="1590" w:type="dxa"/>
            <w:vAlign w:val="center"/>
          </w:tcPr>
          <w:p w14:paraId="467A7013" w14:textId="44BFDA51" w:rsidR="00747ED4" w:rsidRPr="001043D7" w:rsidRDefault="00747ED4">
            <w:pPr>
              <w:adjustRightInd w:val="0"/>
              <w:snapToGrid w:val="0"/>
              <w:jc w:val="center"/>
              <w:rPr>
                <w:sz w:val="24"/>
              </w:rPr>
            </w:pPr>
            <w:r w:rsidRPr="001043D7">
              <w:rPr>
                <w:rFonts w:hint="eastAsia"/>
                <w:kern w:val="0"/>
                <w:sz w:val="24"/>
              </w:rPr>
              <w:t>噪声</w:t>
            </w:r>
          </w:p>
        </w:tc>
        <w:tc>
          <w:tcPr>
            <w:tcW w:w="1725" w:type="dxa"/>
            <w:vAlign w:val="center"/>
          </w:tcPr>
          <w:p w14:paraId="622A522E" w14:textId="6FAB9A16" w:rsidR="00747ED4" w:rsidRPr="001043D7" w:rsidRDefault="00747ED4">
            <w:pPr>
              <w:adjustRightInd w:val="0"/>
              <w:snapToGrid w:val="0"/>
              <w:jc w:val="center"/>
              <w:rPr>
                <w:sz w:val="24"/>
              </w:rPr>
            </w:pPr>
            <w:r w:rsidRPr="001043D7">
              <w:rPr>
                <w:sz w:val="24"/>
              </w:rPr>
              <w:t>采用</w:t>
            </w:r>
            <w:r w:rsidRPr="001043D7">
              <w:rPr>
                <w:sz w:val="24"/>
                <w:lang w:val="pt-BR"/>
              </w:rPr>
              <w:t>低噪声设备、</w:t>
            </w:r>
            <w:r w:rsidRPr="001043D7">
              <w:rPr>
                <w:sz w:val="24"/>
              </w:rPr>
              <w:t>减振、隔声</w:t>
            </w:r>
          </w:p>
        </w:tc>
        <w:tc>
          <w:tcPr>
            <w:tcW w:w="2105" w:type="dxa"/>
            <w:vAlign w:val="center"/>
          </w:tcPr>
          <w:p w14:paraId="0C9FA148" w14:textId="1BD062B7" w:rsidR="00747ED4" w:rsidRPr="001043D7" w:rsidRDefault="00747ED4" w:rsidP="0001549E">
            <w:pPr>
              <w:adjustRightInd w:val="0"/>
              <w:snapToGrid w:val="0"/>
              <w:jc w:val="center"/>
              <w:rPr>
                <w:sz w:val="24"/>
              </w:rPr>
            </w:pPr>
            <w:r w:rsidRPr="001043D7">
              <w:rPr>
                <w:szCs w:val="21"/>
                <w:lang w:val="pt-BR"/>
              </w:rPr>
              <w:t>《工业企业厂界环境噪声排放标准》（</w:t>
            </w:r>
            <w:r w:rsidRPr="001043D7">
              <w:rPr>
                <w:szCs w:val="21"/>
                <w:lang w:val="pt-BR"/>
              </w:rPr>
              <w:t>GB12348-2008</w:t>
            </w:r>
            <w:r w:rsidRPr="001043D7">
              <w:rPr>
                <w:szCs w:val="21"/>
                <w:lang w:val="pt-BR"/>
              </w:rPr>
              <w:t>）中</w:t>
            </w:r>
            <w:r w:rsidRPr="001043D7">
              <w:rPr>
                <w:szCs w:val="21"/>
                <w:lang w:val="pt-BR"/>
              </w:rPr>
              <w:t>2</w:t>
            </w:r>
            <w:r w:rsidRPr="001043D7">
              <w:rPr>
                <w:szCs w:val="21"/>
                <w:lang w:val="pt-BR"/>
              </w:rPr>
              <w:t>类</w:t>
            </w:r>
            <w:r w:rsidRPr="001043D7">
              <w:rPr>
                <w:rFonts w:hint="eastAsia"/>
                <w:szCs w:val="21"/>
              </w:rPr>
              <w:t>及</w:t>
            </w:r>
            <w:r w:rsidRPr="001043D7">
              <w:rPr>
                <w:rFonts w:hint="eastAsia"/>
                <w:szCs w:val="21"/>
              </w:rPr>
              <w:t>4</w:t>
            </w:r>
            <w:r w:rsidRPr="001043D7">
              <w:rPr>
                <w:rFonts w:hint="eastAsia"/>
                <w:szCs w:val="21"/>
              </w:rPr>
              <w:t>类</w:t>
            </w:r>
            <w:r w:rsidRPr="001043D7">
              <w:rPr>
                <w:szCs w:val="21"/>
                <w:lang w:val="pt-BR"/>
              </w:rPr>
              <w:t>标准</w:t>
            </w:r>
          </w:p>
        </w:tc>
      </w:tr>
      <w:tr w:rsidR="001043D7" w:rsidRPr="001043D7" w14:paraId="3BDECC99" w14:textId="77777777" w:rsidTr="00AF3325">
        <w:trPr>
          <w:trHeight w:val="951"/>
          <w:jc w:val="center"/>
        </w:trPr>
        <w:tc>
          <w:tcPr>
            <w:tcW w:w="1679" w:type="dxa"/>
            <w:vAlign w:val="center"/>
          </w:tcPr>
          <w:p w14:paraId="4FDE5C80" w14:textId="77777777" w:rsidR="0001549E" w:rsidRPr="001043D7" w:rsidRDefault="0001549E">
            <w:pPr>
              <w:adjustRightInd w:val="0"/>
              <w:snapToGrid w:val="0"/>
              <w:jc w:val="center"/>
              <w:rPr>
                <w:sz w:val="24"/>
              </w:rPr>
            </w:pPr>
            <w:r w:rsidRPr="001043D7">
              <w:rPr>
                <w:sz w:val="24"/>
              </w:rPr>
              <w:t>电磁辐射</w:t>
            </w:r>
          </w:p>
        </w:tc>
        <w:tc>
          <w:tcPr>
            <w:tcW w:w="1701" w:type="dxa"/>
            <w:vAlign w:val="center"/>
          </w:tcPr>
          <w:p w14:paraId="208F7145" w14:textId="77777777" w:rsidR="0001549E" w:rsidRPr="001043D7" w:rsidRDefault="0001549E">
            <w:pPr>
              <w:adjustRightInd w:val="0"/>
              <w:snapToGrid w:val="0"/>
              <w:jc w:val="center"/>
              <w:rPr>
                <w:sz w:val="24"/>
              </w:rPr>
            </w:pPr>
            <w:r w:rsidRPr="001043D7">
              <w:rPr>
                <w:sz w:val="24"/>
              </w:rPr>
              <w:t>/</w:t>
            </w:r>
          </w:p>
        </w:tc>
        <w:tc>
          <w:tcPr>
            <w:tcW w:w="1590" w:type="dxa"/>
            <w:vAlign w:val="center"/>
          </w:tcPr>
          <w:p w14:paraId="39F92495" w14:textId="77777777" w:rsidR="0001549E" w:rsidRPr="001043D7" w:rsidRDefault="0001549E">
            <w:pPr>
              <w:adjustRightInd w:val="0"/>
              <w:snapToGrid w:val="0"/>
              <w:jc w:val="center"/>
              <w:rPr>
                <w:sz w:val="24"/>
              </w:rPr>
            </w:pPr>
            <w:r w:rsidRPr="001043D7">
              <w:rPr>
                <w:sz w:val="24"/>
              </w:rPr>
              <w:t>/</w:t>
            </w:r>
          </w:p>
        </w:tc>
        <w:tc>
          <w:tcPr>
            <w:tcW w:w="1725" w:type="dxa"/>
            <w:vAlign w:val="center"/>
          </w:tcPr>
          <w:p w14:paraId="25FD2AAB" w14:textId="77777777" w:rsidR="0001549E" w:rsidRPr="001043D7" w:rsidRDefault="0001549E">
            <w:pPr>
              <w:adjustRightInd w:val="0"/>
              <w:snapToGrid w:val="0"/>
              <w:jc w:val="center"/>
              <w:rPr>
                <w:sz w:val="24"/>
              </w:rPr>
            </w:pPr>
            <w:r w:rsidRPr="001043D7">
              <w:rPr>
                <w:sz w:val="24"/>
              </w:rPr>
              <w:t>/</w:t>
            </w:r>
          </w:p>
        </w:tc>
        <w:tc>
          <w:tcPr>
            <w:tcW w:w="2105" w:type="dxa"/>
            <w:vAlign w:val="center"/>
          </w:tcPr>
          <w:p w14:paraId="7C5AA0FC" w14:textId="77777777" w:rsidR="0001549E" w:rsidRPr="001043D7" w:rsidRDefault="0001549E">
            <w:pPr>
              <w:adjustRightInd w:val="0"/>
              <w:snapToGrid w:val="0"/>
              <w:jc w:val="center"/>
              <w:rPr>
                <w:sz w:val="24"/>
              </w:rPr>
            </w:pPr>
            <w:r w:rsidRPr="001043D7">
              <w:rPr>
                <w:sz w:val="24"/>
              </w:rPr>
              <w:t>/</w:t>
            </w:r>
          </w:p>
        </w:tc>
      </w:tr>
      <w:tr w:rsidR="001043D7" w:rsidRPr="001043D7" w14:paraId="3C25B3A1" w14:textId="77777777" w:rsidTr="00AF3325">
        <w:trPr>
          <w:trHeight w:val="1130"/>
          <w:jc w:val="center"/>
        </w:trPr>
        <w:tc>
          <w:tcPr>
            <w:tcW w:w="1679" w:type="dxa"/>
            <w:vAlign w:val="center"/>
          </w:tcPr>
          <w:p w14:paraId="6D5BD688" w14:textId="77777777" w:rsidR="0001549E" w:rsidRPr="001043D7" w:rsidRDefault="0001549E">
            <w:pPr>
              <w:adjustRightInd w:val="0"/>
              <w:snapToGrid w:val="0"/>
              <w:jc w:val="center"/>
              <w:rPr>
                <w:sz w:val="24"/>
              </w:rPr>
            </w:pPr>
            <w:r w:rsidRPr="001043D7">
              <w:rPr>
                <w:sz w:val="24"/>
              </w:rPr>
              <w:t>固体废物</w:t>
            </w:r>
          </w:p>
        </w:tc>
        <w:tc>
          <w:tcPr>
            <w:tcW w:w="7121" w:type="dxa"/>
            <w:gridSpan w:val="4"/>
            <w:vAlign w:val="center"/>
          </w:tcPr>
          <w:p w14:paraId="77420E26" w14:textId="27AFE3F1" w:rsidR="0001549E" w:rsidRPr="001043D7" w:rsidRDefault="006C6B20" w:rsidP="008F7685">
            <w:pPr>
              <w:adjustRightInd w:val="0"/>
              <w:snapToGrid w:val="0"/>
              <w:spacing w:line="360" w:lineRule="auto"/>
              <w:jc w:val="left"/>
              <w:rPr>
                <w:sz w:val="24"/>
              </w:rPr>
            </w:pPr>
            <w:r w:rsidRPr="001043D7">
              <w:rPr>
                <w:rFonts w:hint="eastAsia"/>
                <w:kern w:val="0"/>
                <w:sz w:val="24"/>
              </w:rPr>
              <w:t>职工及来往顾客产生的生活垃圾分类收集后由环卫部门统一清运；废活性炭、沾油手套、抹布、隔油池油泥采用专用容器盛装，分区暂存于</w:t>
            </w:r>
            <w:r w:rsidR="008F7685" w:rsidRPr="001043D7">
              <w:rPr>
                <w:rFonts w:hint="eastAsia"/>
                <w:kern w:val="0"/>
                <w:sz w:val="24"/>
              </w:rPr>
              <w:t>危险废物暂存柜</w:t>
            </w:r>
            <w:r w:rsidRPr="001043D7">
              <w:rPr>
                <w:rFonts w:hint="eastAsia"/>
                <w:kern w:val="0"/>
                <w:sz w:val="24"/>
              </w:rPr>
              <w:t>内，定期交有资质单位处置；油罐定期清洗产生的</w:t>
            </w:r>
            <w:proofErr w:type="gramStart"/>
            <w:r w:rsidRPr="001043D7">
              <w:rPr>
                <w:rFonts w:hint="eastAsia"/>
                <w:kern w:val="0"/>
                <w:sz w:val="24"/>
              </w:rPr>
              <w:t>废油渣由专业公司</w:t>
            </w:r>
            <w:proofErr w:type="gramEnd"/>
            <w:r w:rsidRPr="001043D7">
              <w:rPr>
                <w:rFonts w:hint="eastAsia"/>
                <w:kern w:val="0"/>
                <w:sz w:val="24"/>
              </w:rPr>
              <w:t>清洗后带走处置。</w:t>
            </w:r>
          </w:p>
        </w:tc>
      </w:tr>
      <w:tr w:rsidR="001043D7" w:rsidRPr="001043D7" w14:paraId="184CE22B" w14:textId="77777777" w:rsidTr="00AF3325">
        <w:trPr>
          <w:trHeight w:val="1124"/>
          <w:jc w:val="center"/>
        </w:trPr>
        <w:tc>
          <w:tcPr>
            <w:tcW w:w="1679" w:type="dxa"/>
            <w:vAlign w:val="center"/>
          </w:tcPr>
          <w:p w14:paraId="0D68E9A7" w14:textId="77777777" w:rsidR="0001549E" w:rsidRPr="001043D7" w:rsidRDefault="0001549E" w:rsidP="00735294">
            <w:pPr>
              <w:adjustRightInd w:val="0"/>
              <w:snapToGrid w:val="0"/>
              <w:spacing w:line="276" w:lineRule="auto"/>
              <w:jc w:val="center"/>
              <w:rPr>
                <w:sz w:val="24"/>
              </w:rPr>
            </w:pPr>
            <w:r w:rsidRPr="001043D7">
              <w:rPr>
                <w:sz w:val="24"/>
              </w:rPr>
              <w:t>土壤及地下水</w:t>
            </w:r>
          </w:p>
          <w:p w14:paraId="0CD86E0F" w14:textId="77777777" w:rsidR="0001549E" w:rsidRPr="001043D7" w:rsidRDefault="0001549E" w:rsidP="00735294">
            <w:pPr>
              <w:adjustRightInd w:val="0"/>
              <w:snapToGrid w:val="0"/>
              <w:spacing w:line="276" w:lineRule="auto"/>
              <w:jc w:val="center"/>
              <w:rPr>
                <w:sz w:val="24"/>
              </w:rPr>
            </w:pPr>
            <w:r w:rsidRPr="001043D7">
              <w:rPr>
                <w:sz w:val="24"/>
              </w:rPr>
              <w:t>污染防治措施</w:t>
            </w:r>
          </w:p>
        </w:tc>
        <w:tc>
          <w:tcPr>
            <w:tcW w:w="7121" w:type="dxa"/>
            <w:gridSpan w:val="4"/>
            <w:vAlign w:val="center"/>
          </w:tcPr>
          <w:p w14:paraId="308B4105" w14:textId="77777777" w:rsidR="006C6B20" w:rsidRPr="001043D7" w:rsidRDefault="006C6B20" w:rsidP="006C6B20">
            <w:pPr>
              <w:adjustRightInd w:val="0"/>
              <w:snapToGrid w:val="0"/>
              <w:spacing w:line="360" w:lineRule="auto"/>
              <w:jc w:val="left"/>
              <w:rPr>
                <w:bCs/>
                <w:sz w:val="24"/>
              </w:rPr>
            </w:pPr>
            <w:r w:rsidRPr="001043D7">
              <w:rPr>
                <w:rFonts w:hint="eastAsia"/>
                <w:bCs/>
                <w:sz w:val="24"/>
              </w:rPr>
              <w:t>①油罐采用防腐防渗双层储罐、渗漏在线监控系统；</w:t>
            </w:r>
          </w:p>
          <w:p w14:paraId="694A233F" w14:textId="5E42614D" w:rsidR="006C6B20" w:rsidRPr="001043D7" w:rsidRDefault="006C6B20" w:rsidP="006C6B20">
            <w:pPr>
              <w:adjustRightInd w:val="0"/>
              <w:snapToGrid w:val="0"/>
              <w:spacing w:line="360" w:lineRule="auto"/>
              <w:jc w:val="left"/>
              <w:rPr>
                <w:bCs/>
                <w:sz w:val="24"/>
              </w:rPr>
            </w:pPr>
            <w:r w:rsidRPr="001043D7">
              <w:rPr>
                <w:rFonts w:hint="eastAsia"/>
                <w:bCs/>
                <w:sz w:val="24"/>
              </w:rPr>
              <w:t>②分区防渗，重点防渗区：卸油区、加油区、输油管线、隔油池等，一般防渗：站房；</w:t>
            </w:r>
          </w:p>
          <w:p w14:paraId="6602E660" w14:textId="1E9E1F0D" w:rsidR="009A685A" w:rsidRPr="001043D7" w:rsidRDefault="006C6B20" w:rsidP="008E2C83">
            <w:pPr>
              <w:adjustRightInd w:val="0"/>
              <w:snapToGrid w:val="0"/>
              <w:spacing w:line="360" w:lineRule="auto"/>
              <w:jc w:val="left"/>
              <w:rPr>
                <w:sz w:val="24"/>
              </w:rPr>
            </w:pPr>
            <w:r w:rsidRPr="001043D7">
              <w:rPr>
                <w:rFonts w:hint="eastAsia"/>
                <w:bCs/>
                <w:sz w:val="24"/>
              </w:rPr>
              <w:t>③地下水监测井</w:t>
            </w:r>
            <w:r w:rsidRPr="001043D7">
              <w:rPr>
                <w:rFonts w:hint="eastAsia"/>
                <w:bCs/>
                <w:sz w:val="24"/>
              </w:rPr>
              <w:t>1</w:t>
            </w:r>
            <w:r w:rsidRPr="001043D7">
              <w:rPr>
                <w:rFonts w:hint="eastAsia"/>
                <w:bCs/>
                <w:sz w:val="24"/>
              </w:rPr>
              <w:t>个，设置于地下储油罐下游，尽可能靠近储罐区。</w:t>
            </w:r>
          </w:p>
        </w:tc>
      </w:tr>
      <w:tr w:rsidR="001043D7" w:rsidRPr="001043D7" w14:paraId="7F2F38A3" w14:textId="77777777" w:rsidTr="00AF3325">
        <w:trPr>
          <w:trHeight w:val="1114"/>
          <w:jc w:val="center"/>
        </w:trPr>
        <w:tc>
          <w:tcPr>
            <w:tcW w:w="1679" w:type="dxa"/>
            <w:vAlign w:val="center"/>
          </w:tcPr>
          <w:p w14:paraId="588D57AC" w14:textId="77777777" w:rsidR="0001549E" w:rsidRPr="001043D7" w:rsidRDefault="0001549E" w:rsidP="00735294">
            <w:pPr>
              <w:adjustRightInd w:val="0"/>
              <w:snapToGrid w:val="0"/>
              <w:spacing w:line="276" w:lineRule="auto"/>
              <w:jc w:val="center"/>
              <w:rPr>
                <w:sz w:val="24"/>
              </w:rPr>
            </w:pPr>
            <w:r w:rsidRPr="001043D7">
              <w:rPr>
                <w:sz w:val="24"/>
              </w:rPr>
              <w:lastRenderedPageBreak/>
              <w:t>生态保护措施</w:t>
            </w:r>
          </w:p>
        </w:tc>
        <w:tc>
          <w:tcPr>
            <w:tcW w:w="7121" w:type="dxa"/>
            <w:gridSpan w:val="4"/>
            <w:vAlign w:val="center"/>
          </w:tcPr>
          <w:p w14:paraId="41694956" w14:textId="5509DD6E" w:rsidR="0001549E" w:rsidRPr="001043D7" w:rsidRDefault="006C6B20" w:rsidP="00735294">
            <w:pPr>
              <w:adjustRightInd w:val="0"/>
              <w:snapToGrid w:val="0"/>
              <w:spacing w:line="276" w:lineRule="auto"/>
              <w:jc w:val="left"/>
              <w:rPr>
                <w:sz w:val="24"/>
              </w:rPr>
            </w:pPr>
            <w:r w:rsidRPr="001043D7">
              <w:rPr>
                <w:rFonts w:hint="eastAsia"/>
                <w:sz w:val="24"/>
              </w:rPr>
              <w:t>站区与道路之间设置绿化带。</w:t>
            </w:r>
          </w:p>
        </w:tc>
      </w:tr>
      <w:tr w:rsidR="001043D7" w:rsidRPr="001043D7" w14:paraId="7B75B458" w14:textId="77777777" w:rsidTr="00AF3325">
        <w:trPr>
          <w:trHeight w:val="1122"/>
          <w:jc w:val="center"/>
        </w:trPr>
        <w:tc>
          <w:tcPr>
            <w:tcW w:w="1679" w:type="dxa"/>
            <w:vAlign w:val="center"/>
          </w:tcPr>
          <w:p w14:paraId="519CC198" w14:textId="77777777" w:rsidR="0001549E" w:rsidRPr="001043D7" w:rsidRDefault="0001549E" w:rsidP="00735294">
            <w:pPr>
              <w:adjustRightInd w:val="0"/>
              <w:snapToGrid w:val="0"/>
              <w:spacing w:line="276" w:lineRule="auto"/>
              <w:jc w:val="center"/>
              <w:rPr>
                <w:spacing w:val="-8"/>
                <w:sz w:val="24"/>
              </w:rPr>
            </w:pPr>
            <w:r w:rsidRPr="001043D7">
              <w:rPr>
                <w:spacing w:val="-8"/>
                <w:sz w:val="24"/>
              </w:rPr>
              <w:t>环境风险</w:t>
            </w:r>
          </w:p>
          <w:p w14:paraId="05BBD224" w14:textId="77777777" w:rsidR="0001549E" w:rsidRPr="001043D7" w:rsidRDefault="0001549E" w:rsidP="00735294">
            <w:pPr>
              <w:adjustRightInd w:val="0"/>
              <w:snapToGrid w:val="0"/>
              <w:spacing w:line="276" w:lineRule="auto"/>
              <w:jc w:val="center"/>
              <w:rPr>
                <w:spacing w:val="-8"/>
                <w:sz w:val="24"/>
              </w:rPr>
            </w:pPr>
            <w:r w:rsidRPr="001043D7">
              <w:rPr>
                <w:spacing w:val="-8"/>
                <w:sz w:val="24"/>
              </w:rPr>
              <w:t>防范措施</w:t>
            </w:r>
          </w:p>
        </w:tc>
        <w:tc>
          <w:tcPr>
            <w:tcW w:w="7121" w:type="dxa"/>
            <w:gridSpan w:val="4"/>
            <w:vAlign w:val="center"/>
          </w:tcPr>
          <w:p w14:paraId="04EC845C" w14:textId="77777777" w:rsidR="006C6B20" w:rsidRPr="001043D7" w:rsidRDefault="006C6B20" w:rsidP="006C6B20">
            <w:pPr>
              <w:adjustRightInd w:val="0"/>
              <w:snapToGrid w:val="0"/>
              <w:spacing w:line="360" w:lineRule="auto"/>
              <w:jc w:val="left"/>
              <w:rPr>
                <w:sz w:val="24"/>
              </w:rPr>
            </w:pPr>
            <w:r w:rsidRPr="001043D7">
              <w:rPr>
                <w:rFonts w:hint="eastAsia"/>
                <w:sz w:val="24"/>
              </w:rPr>
              <w:t>①卸油口旁设卸油操作流程以及禁止烟火等安全提示标识。</w:t>
            </w:r>
          </w:p>
          <w:p w14:paraId="009E73AD" w14:textId="77777777" w:rsidR="006C6B20" w:rsidRPr="001043D7" w:rsidRDefault="006C6B20" w:rsidP="006C6B20">
            <w:pPr>
              <w:adjustRightInd w:val="0"/>
              <w:snapToGrid w:val="0"/>
              <w:spacing w:line="360" w:lineRule="auto"/>
              <w:jc w:val="left"/>
              <w:rPr>
                <w:sz w:val="24"/>
              </w:rPr>
            </w:pPr>
            <w:r w:rsidRPr="001043D7">
              <w:rPr>
                <w:rFonts w:hint="eastAsia"/>
                <w:sz w:val="24"/>
              </w:rPr>
              <w:t>②油罐设置液位仪，具有高液位报警功能；设置加油站管理系统；并设置卸油防溢阀，当卸油液位达到油罐容积的</w:t>
            </w:r>
            <w:r w:rsidRPr="001043D7">
              <w:rPr>
                <w:rFonts w:hint="eastAsia"/>
                <w:sz w:val="24"/>
              </w:rPr>
              <w:t>90%</w:t>
            </w:r>
            <w:r w:rsidRPr="001043D7">
              <w:rPr>
                <w:rFonts w:hint="eastAsia"/>
                <w:sz w:val="24"/>
              </w:rPr>
              <w:t>时，卸油防溢阀自动关闭，停止进油。</w:t>
            </w:r>
          </w:p>
          <w:p w14:paraId="59C85471" w14:textId="77777777" w:rsidR="006C6B20" w:rsidRPr="001043D7" w:rsidRDefault="006C6B20" w:rsidP="006C6B20">
            <w:pPr>
              <w:adjustRightInd w:val="0"/>
              <w:snapToGrid w:val="0"/>
              <w:spacing w:line="360" w:lineRule="auto"/>
              <w:jc w:val="left"/>
              <w:rPr>
                <w:sz w:val="24"/>
              </w:rPr>
            </w:pPr>
            <w:r w:rsidRPr="001043D7">
              <w:rPr>
                <w:rFonts w:hint="eastAsia"/>
                <w:sz w:val="24"/>
              </w:rPr>
              <w:t>③通气管端部设有防雨型阻火器，能够在发生火灾时阻止火焰经通气管进入油罐。</w:t>
            </w:r>
          </w:p>
          <w:p w14:paraId="755C4D6A" w14:textId="77777777" w:rsidR="006C6B20" w:rsidRPr="001043D7" w:rsidRDefault="006C6B20" w:rsidP="006C6B20">
            <w:pPr>
              <w:adjustRightInd w:val="0"/>
              <w:snapToGrid w:val="0"/>
              <w:spacing w:line="360" w:lineRule="auto"/>
              <w:jc w:val="left"/>
              <w:rPr>
                <w:sz w:val="24"/>
              </w:rPr>
            </w:pPr>
            <w:r w:rsidRPr="001043D7">
              <w:rPr>
                <w:rFonts w:hint="eastAsia"/>
                <w:sz w:val="24"/>
              </w:rPr>
              <w:t>④油罐采用卧式双层</w:t>
            </w:r>
            <w:proofErr w:type="gramStart"/>
            <w:r w:rsidRPr="001043D7">
              <w:rPr>
                <w:rFonts w:hint="eastAsia"/>
                <w:sz w:val="24"/>
              </w:rPr>
              <w:t>复合罐埋地</w:t>
            </w:r>
            <w:proofErr w:type="gramEnd"/>
            <w:r w:rsidRPr="001043D7">
              <w:rPr>
                <w:rFonts w:hint="eastAsia"/>
                <w:sz w:val="24"/>
              </w:rPr>
              <w:t>设置，采用平衡式密闭油气回收</w:t>
            </w:r>
          </w:p>
          <w:p w14:paraId="7112C30E" w14:textId="77777777" w:rsidR="006C6B20" w:rsidRPr="001043D7" w:rsidRDefault="006C6B20" w:rsidP="006C6B20">
            <w:pPr>
              <w:adjustRightInd w:val="0"/>
              <w:snapToGrid w:val="0"/>
              <w:spacing w:line="360" w:lineRule="auto"/>
              <w:jc w:val="left"/>
              <w:rPr>
                <w:sz w:val="24"/>
              </w:rPr>
            </w:pPr>
            <w:r w:rsidRPr="001043D7">
              <w:rPr>
                <w:rFonts w:hint="eastAsia"/>
                <w:sz w:val="24"/>
              </w:rPr>
              <w:t>系统，</w:t>
            </w:r>
            <w:proofErr w:type="gramStart"/>
            <w:r w:rsidRPr="001043D7">
              <w:rPr>
                <w:rFonts w:hint="eastAsia"/>
                <w:sz w:val="24"/>
              </w:rPr>
              <w:t>且油储车</w:t>
            </w:r>
            <w:proofErr w:type="gramEnd"/>
            <w:r w:rsidRPr="001043D7">
              <w:rPr>
                <w:rFonts w:hint="eastAsia"/>
                <w:sz w:val="24"/>
              </w:rPr>
              <w:t>卸</w:t>
            </w:r>
            <w:proofErr w:type="gramStart"/>
            <w:r w:rsidRPr="001043D7">
              <w:rPr>
                <w:rFonts w:hint="eastAsia"/>
                <w:sz w:val="24"/>
              </w:rPr>
              <w:t>油采</w:t>
            </w:r>
            <w:proofErr w:type="gramEnd"/>
            <w:r w:rsidRPr="001043D7">
              <w:rPr>
                <w:rFonts w:hint="eastAsia"/>
                <w:sz w:val="24"/>
              </w:rPr>
              <w:t>用密闭卸油方式，卸油口设置快速接头及密封盖，设有明显标识，卸油口设有消除静电装置。</w:t>
            </w:r>
          </w:p>
          <w:p w14:paraId="77D1F156" w14:textId="77777777" w:rsidR="006C6B20" w:rsidRPr="001043D7" w:rsidRDefault="006C6B20" w:rsidP="006C6B20">
            <w:pPr>
              <w:adjustRightInd w:val="0"/>
              <w:snapToGrid w:val="0"/>
              <w:spacing w:line="360" w:lineRule="auto"/>
              <w:jc w:val="left"/>
              <w:rPr>
                <w:sz w:val="24"/>
              </w:rPr>
            </w:pPr>
            <w:r w:rsidRPr="001043D7">
              <w:rPr>
                <w:rFonts w:hint="eastAsia"/>
                <w:sz w:val="24"/>
              </w:rPr>
              <w:t>⑤站内设有紧急切断系统，可在事故状态下迅速切断加油泵。</w:t>
            </w:r>
          </w:p>
          <w:p w14:paraId="4C2456D2" w14:textId="77777777" w:rsidR="006C6B20" w:rsidRPr="001043D7" w:rsidRDefault="006C6B20" w:rsidP="006C6B20">
            <w:pPr>
              <w:adjustRightInd w:val="0"/>
              <w:snapToGrid w:val="0"/>
              <w:spacing w:line="360" w:lineRule="auto"/>
              <w:jc w:val="left"/>
              <w:rPr>
                <w:sz w:val="24"/>
              </w:rPr>
            </w:pPr>
            <w:r w:rsidRPr="001043D7">
              <w:rPr>
                <w:rFonts w:hint="eastAsia"/>
                <w:sz w:val="24"/>
              </w:rPr>
              <w:t>⑥贴有安全事故告知标识、区域安全提示牌、“禁止烟火”、“职业病危害告知”等制度及标识。</w:t>
            </w:r>
          </w:p>
          <w:p w14:paraId="29238364" w14:textId="77777777" w:rsidR="006C6B20" w:rsidRPr="001043D7" w:rsidRDefault="006C6B20" w:rsidP="006C6B20">
            <w:pPr>
              <w:adjustRightInd w:val="0"/>
              <w:snapToGrid w:val="0"/>
              <w:spacing w:line="360" w:lineRule="auto"/>
              <w:jc w:val="left"/>
              <w:rPr>
                <w:sz w:val="24"/>
              </w:rPr>
            </w:pPr>
            <w:r w:rsidRPr="001043D7">
              <w:rPr>
                <w:rFonts w:hint="eastAsia"/>
                <w:sz w:val="24"/>
              </w:rPr>
              <w:t>⑦备有灭火器、消防沙等应急物资。</w:t>
            </w:r>
          </w:p>
          <w:p w14:paraId="527469A5" w14:textId="77777777" w:rsidR="006C6B20" w:rsidRPr="001043D7" w:rsidRDefault="006C6B20" w:rsidP="006C6B20">
            <w:pPr>
              <w:adjustRightInd w:val="0"/>
              <w:snapToGrid w:val="0"/>
              <w:spacing w:line="360" w:lineRule="auto"/>
              <w:jc w:val="left"/>
              <w:rPr>
                <w:sz w:val="24"/>
              </w:rPr>
            </w:pPr>
            <w:r w:rsidRPr="001043D7">
              <w:rPr>
                <w:rFonts w:hint="eastAsia"/>
                <w:sz w:val="24"/>
              </w:rPr>
              <w:t>⑧储运设施、设备、管道、站房等均做静电接地设施。</w:t>
            </w:r>
          </w:p>
          <w:p w14:paraId="5705C25F" w14:textId="77777777" w:rsidR="006C6B20" w:rsidRPr="001043D7" w:rsidRDefault="006C6B20" w:rsidP="006C6B20">
            <w:pPr>
              <w:adjustRightInd w:val="0"/>
              <w:snapToGrid w:val="0"/>
              <w:spacing w:line="360" w:lineRule="auto"/>
              <w:jc w:val="left"/>
              <w:rPr>
                <w:sz w:val="24"/>
              </w:rPr>
            </w:pPr>
            <w:r w:rsidRPr="001043D7">
              <w:rPr>
                <w:rFonts w:hint="eastAsia"/>
                <w:sz w:val="24"/>
              </w:rPr>
              <w:t>⑨设置事故状态下人员的疏散通道，并进行张贴。</w:t>
            </w:r>
          </w:p>
          <w:p w14:paraId="11797477" w14:textId="0EE1DE7F" w:rsidR="0001549E" w:rsidRPr="001043D7" w:rsidRDefault="006C6B20" w:rsidP="006C6B20">
            <w:pPr>
              <w:adjustRightInd w:val="0"/>
              <w:snapToGrid w:val="0"/>
              <w:spacing w:line="360" w:lineRule="auto"/>
              <w:jc w:val="left"/>
              <w:rPr>
                <w:sz w:val="24"/>
              </w:rPr>
            </w:pPr>
            <w:r w:rsidRPr="001043D7">
              <w:rPr>
                <w:rFonts w:hint="eastAsia"/>
                <w:sz w:val="24"/>
              </w:rPr>
              <w:t>⑩油罐型式为双层卧式防渗油罐；采取分区防渗措施</w:t>
            </w:r>
            <w:r w:rsidR="007E0E33" w:rsidRPr="001043D7">
              <w:rPr>
                <w:rFonts w:hint="eastAsia"/>
                <w:sz w:val="24"/>
              </w:rPr>
              <w:t>，下游</w:t>
            </w:r>
            <w:r w:rsidR="007E0E33" w:rsidRPr="001043D7">
              <w:rPr>
                <w:rFonts w:hint="eastAsia"/>
                <w:sz w:val="24"/>
              </w:rPr>
              <w:t>30m</w:t>
            </w:r>
            <w:r w:rsidR="007E0E33" w:rsidRPr="001043D7">
              <w:rPr>
                <w:rFonts w:hint="eastAsia"/>
                <w:sz w:val="24"/>
              </w:rPr>
              <w:t>内设置监控井等</w:t>
            </w:r>
            <w:r w:rsidRPr="001043D7">
              <w:rPr>
                <w:rFonts w:hint="eastAsia"/>
                <w:sz w:val="24"/>
              </w:rPr>
              <w:t>。</w:t>
            </w:r>
          </w:p>
        </w:tc>
      </w:tr>
      <w:tr w:rsidR="001043D7" w:rsidRPr="001043D7" w14:paraId="511BD10D" w14:textId="77777777" w:rsidTr="004F40C8">
        <w:trPr>
          <w:trHeight w:val="1002"/>
          <w:jc w:val="center"/>
        </w:trPr>
        <w:tc>
          <w:tcPr>
            <w:tcW w:w="1679" w:type="dxa"/>
            <w:vAlign w:val="center"/>
          </w:tcPr>
          <w:p w14:paraId="6D94A03B" w14:textId="77777777" w:rsidR="0001549E" w:rsidRPr="001043D7" w:rsidRDefault="0001549E">
            <w:pPr>
              <w:adjustRightInd w:val="0"/>
              <w:snapToGrid w:val="0"/>
              <w:jc w:val="center"/>
              <w:rPr>
                <w:spacing w:val="-8"/>
                <w:sz w:val="24"/>
              </w:rPr>
            </w:pPr>
            <w:r w:rsidRPr="001043D7">
              <w:rPr>
                <w:spacing w:val="-8"/>
                <w:sz w:val="24"/>
              </w:rPr>
              <w:t>其他环境</w:t>
            </w:r>
          </w:p>
          <w:p w14:paraId="79D3F8D5" w14:textId="77777777" w:rsidR="0001549E" w:rsidRPr="001043D7" w:rsidRDefault="0001549E">
            <w:pPr>
              <w:adjustRightInd w:val="0"/>
              <w:snapToGrid w:val="0"/>
              <w:jc w:val="center"/>
              <w:rPr>
                <w:spacing w:val="-8"/>
                <w:sz w:val="24"/>
              </w:rPr>
            </w:pPr>
            <w:r w:rsidRPr="001043D7">
              <w:rPr>
                <w:spacing w:val="-8"/>
                <w:sz w:val="24"/>
              </w:rPr>
              <w:t>管理要求</w:t>
            </w:r>
          </w:p>
        </w:tc>
        <w:tc>
          <w:tcPr>
            <w:tcW w:w="7121" w:type="dxa"/>
            <w:gridSpan w:val="4"/>
            <w:vAlign w:val="center"/>
          </w:tcPr>
          <w:p w14:paraId="51BB2FBB" w14:textId="736E9C85" w:rsidR="009A685A" w:rsidRPr="001043D7" w:rsidRDefault="009A685A" w:rsidP="009A685A">
            <w:pPr>
              <w:adjustRightInd w:val="0"/>
              <w:snapToGrid w:val="0"/>
              <w:spacing w:line="360" w:lineRule="auto"/>
              <w:ind w:firstLineChars="200" w:firstLine="480"/>
              <w:rPr>
                <w:sz w:val="24"/>
              </w:rPr>
            </w:pPr>
            <w:r w:rsidRPr="001043D7">
              <w:rPr>
                <w:rFonts w:hint="eastAsia"/>
                <w:sz w:val="24"/>
              </w:rPr>
              <w:t>1</w:t>
            </w:r>
            <w:r w:rsidRPr="001043D7">
              <w:rPr>
                <w:rFonts w:hint="eastAsia"/>
                <w:sz w:val="24"/>
              </w:rPr>
              <w:t>、建议建设单位设</w:t>
            </w:r>
            <w:r w:rsidR="00160AAB" w:rsidRPr="001043D7">
              <w:rPr>
                <w:rFonts w:hint="eastAsia"/>
                <w:sz w:val="24"/>
              </w:rPr>
              <w:t>兼职</w:t>
            </w:r>
            <w:r w:rsidRPr="001043D7">
              <w:rPr>
                <w:rFonts w:hint="eastAsia"/>
                <w:sz w:val="24"/>
              </w:rPr>
              <w:t>环保管理人员</w:t>
            </w:r>
            <w:r w:rsidRPr="001043D7">
              <w:rPr>
                <w:rFonts w:hint="eastAsia"/>
                <w:sz w:val="24"/>
              </w:rPr>
              <w:t>1</w:t>
            </w:r>
            <w:r w:rsidRPr="001043D7">
              <w:rPr>
                <w:rFonts w:hint="eastAsia"/>
                <w:sz w:val="24"/>
              </w:rPr>
              <w:t>～</w:t>
            </w:r>
            <w:r w:rsidRPr="001043D7">
              <w:rPr>
                <w:rFonts w:hint="eastAsia"/>
                <w:sz w:val="24"/>
              </w:rPr>
              <w:t>2</w:t>
            </w:r>
            <w:r w:rsidRPr="001043D7">
              <w:rPr>
                <w:rFonts w:hint="eastAsia"/>
                <w:sz w:val="24"/>
              </w:rPr>
              <w:t>人，负责环境保护管理工作，其主要工作职责是贯彻执行国家和地方环保法律法规，审定企业内部污染治理方案，落实环保岗位职责，及时解决环保工作中出现的重大环境问题等；</w:t>
            </w:r>
          </w:p>
          <w:p w14:paraId="1523086E" w14:textId="1240D7E6" w:rsidR="009A685A" w:rsidRPr="001043D7" w:rsidRDefault="009A685A" w:rsidP="009A685A">
            <w:pPr>
              <w:adjustRightInd w:val="0"/>
              <w:snapToGrid w:val="0"/>
              <w:spacing w:line="360" w:lineRule="auto"/>
              <w:ind w:firstLineChars="200" w:firstLine="480"/>
              <w:rPr>
                <w:sz w:val="24"/>
              </w:rPr>
            </w:pPr>
            <w:r w:rsidRPr="001043D7">
              <w:rPr>
                <w:rFonts w:hint="eastAsia"/>
                <w:sz w:val="24"/>
              </w:rPr>
              <w:t>2</w:t>
            </w:r>
            <w:r w:rsidRPr="001043D7">
              <w:rPr>
                <w:rFonts w:hint="eastAsia"/>
                <w:sz w:val="24"/>
              </w:rPr>
              <w:t>、</w:t>
            </w:r>
            <w:r w:rsidR="00160AAB" w:rsidRPr="001043D7">
              <w:rPr>
                <w:rFonts w:hint="eastAsia"/>
                <w:sz w:val="24"/>
              </w:rPr>
              <w:t>拟定环保工作计划，</w:t>
            </w:r>
            <w:r w:rsidRPr="001043D7">
              <w:rPr>
                <w:sz w:val="24"/>
              </w:rPr>
              <w:t>建立自行监测制度，委托有资质单位进行企业污染源监测工作</w:t>
            </w:r>
            <w:r w:rsidR="00160AAB" w:rsidRPr="001043D7">
              <w:rPr>
                <w:sz w:val="24"/>
              </w:rPr>
              <w:t>，</w:t>
            </w:r>
            <w:r w:rsidR="00160AAB" w:rsidRPr="001043D7">
              <w:rPr>
                <w:rFonts w:hint="eastAsia"/>
                <w:sz w:val="24"/>
              </w:rPr>
              <w:t>同时做好检测存档工作；危险废物及时交有资质单位处置，并</w:t>
            </w:r>
            <w:proofErr w:type="gramStart"/>
            <w:r w:rsidR="00160AAB" w:rsidRPr="001043D7">
              <w:rPr>
                <w:rFonts w:hint="eastAsia"/>
                <w:sz w:val="24"/>
              </w:rPr>
              <w:t>保存危废处置</w:t>
            </w:r>
            <w:proofErr w:type="gramEnd"/>
            <w:r w:rsidR="00160AAB" w:rsidRPr="001043D7">
              <w:rPr>
                <w:rFonts w:hint="eastAsia"/>
                <w:sz w:val="24"/>
              </w:rPr>
              <w:t>联单，以备检查。配合领导完成环境保护责任目标</w:t>
            </w:r>
            <w:r w:rsidRPr="001043D7">
              <w:rPr>
                <w:sz w:val="24"/>
              </w:rPr>
              <w:t>；</w:t>
            </w:r>
          </w:p>
          <w:p w14:paraId="639967D8" w14:textId="6155E44D" w:rsidR="00160AAB" w:rsidRPr="001043D7" w:rsidRDefault="009A685A" w:rsidP="009A685A">
            <w:pPr>
              <w:adjustRightInd w:val="0"/>
              <w:snapToGrid w:val="0"/>
              <w:spacing w:line="360" w:lineRule="auto"/>
              <w:ind w:firstLineChars="200" w:firstLine="480"/>
              <w:rPr>
                <w:sz w:val="24"/>
              </w:rPr>
            </w:pPr>
            <w:r w:rsidRPr="001043D7">
              <w:rPr>
                <w:rFonts w:hint="eastAsia"/>
                <w:sz w:val="24"/>
              </w:rPr>
              <w:t>3</w:t>
            </w:r>
            <w:r w:rsidRPr="001043D7">
              <w:rPr>
                <w:sz w:val="24"/>
              </w:rPr>
              <w:t>、</w:t>
            </w:r>
            <w:r w:rsidR="00160AAB" w:rsidRPr="001043D7">
              <w:rPr>
                <w:rFonts w:hint="eastAsia"/>
                <w:sz w:val="24"/>
              </w:rPr>
              <w:t>严格执行建设项目“三同时”制度；</w:t>
            </w:r>
          </w:p>
          <w:p w14:paraId="7C072239" w14:textId="53A598A0" w:rsidR="009A685A" w:rsidRPr="001043D7" w:rsidRDefault="00160AAB" w:rsidP="009A685A">
            <w:pPr>
              <w:adjustRightInd w:val="0"/>
              <w:snapToGrid w:val="0"/>
              <w:spacing w:line="360" w:lineRule="auto"/>
              <w:ind w:firstLineChars="200" w:firstLine="480"/>
              <w:rPr>
                <w:sz w:val="24"/>
              </w:rPr>
            </w:pPr>
            <w:r w:rsidRPr="001043D7">
              <w:rPr>
                <w:rFonts w:hint="eastAsia"/>
                <w:sz w:val="24"/>
              </w:rPr>
              <w:lastRenderedPageBreak/>
              <w:t>4</w:t>
            </w:r>
            <w:r w:rsidRPr="001043D7">
              <w:rPr>
                <w:rFonts w:hint="eastAsia"/>
                <w:sz w:val="24"/>
              </w:rPr>
              <w:t>、制定详尽的污染事故应急处理措施，定期对员工进行应急处理演练。做好污染事故的应急处理。</w:t>
            </w:r>
          </w:p>
          <w:p w14:paraId="38B8E2BD" w14:textId="6CEA284E" w:rsidR="009A685A" w:rsidRPr="001043D7" w:rsidRDefault="00160AAB" w:rsidP="009A685A">
            <w:pPr>
              <w:adjustRightInd w:val="0"/>
              <w:snapToGrid w:val="0"/>
              <w:spacing w:line="360" w:lineRule="auto"/>
              <w:ind w:firstLineChars="200" w:firstLine="480"/>
              <w:rPr>
                <w:sz w:val="24"/>
              </w:rPr>
            </w:pPr>
            <w:r w:rsidRPr="001043D7">
              <w:rPr>
                <w:rFonts w:hint="eastAsia"/>
                <w:sz w:val="24"/>
              </w:rPr>
              <w:t>5</w:t>
            </w:r>
            <w:r w:rsidR="009A685A" w:rsidRPr="001043D7">
              <w:rPr>
                <w:rFonts w:hint="eastAsia"/>
                <w:sz w:val="24"/>
              </w:rPr>
              <w:t>、定期对机械设备进行检修，保持运转良好；</w:t>
            </w:r>
          </w:p>
          <w:p w14:paraId="27DF3412" w14:textId="54B564AE" w:rsidR="009A685A" w:rsidRPr="001043D7" w:rsidRDefault="00160AAB" w:rsidP="009A685A">
            <w:pPr>
              <w:adjustRightInd w:val="0"/>
              <w:snapToGrid w:val="0"/>
              <w:spacing w:line="360" w:lineRule="auto"/>
              <w:ind w:firstLineChars="200" w:firstLine="480"/>
              <w:rPr>
                <w:sz w:val="24"/>
              </w:rPr>
            </w:pPr>
            <w:r w:rsidRPr="001043D7">
              <w:rPr>
                <w:rFonts w:hint="eastAsia"/>
                <w:sz w:val="24"/>
              </w:rPr>
              <w:t>6</w:t>
            </w:r>
            <w:r w:rsidR="009A685A" w:rsidRPr="001043D7">
              <w:rPr>
                <w:sz w:val="24"/>
              </w:rPr>
              <w:t>、按照国家发布的《环境保护图形标志》（</w:t>
            </w:r>
            <w:r w:rsidR="009A685A" w:rsidRPr="001043D7">
              <w:rPr>
                <w:sz w:val="24"/>
              </w:rPr>
              <w:t>GB15562.1-195</w:t>
            </w:r>
            <w:r w:rsidR="009A685A" w:rsidRPr="001043D7">
              <w:rPr>
                <w:sz w:val="24"/>
              </w:rPr>
              <w:t>）与（</w:t>
            </w:r>
            <w:r w:rsidR="009A685A" w:rsidRPr="001043D7">
              <w:rPr>
                <w:sz w:val="24"/>
              </w:rPr>
              <w:t>GB155622-1995</w:t>
            </w:r>
            <w:r w:rsidR="009A685A" w:rsidRPr="001043D7">
              <w:rPr>
                <w:sz w:val="24"/>
              </w:rPr>
              <w:t>）规定，设置国家环保局统一制作的环境保护图形标志牌。污染物排放口的环保图形标志牌应设置在靠近采样点的醒目处，标志牌设置高度其上缘距离约</w:t>
            </w:r>
            <w:r w:rsidR="009A685A" w:rsidRPr="001043D7">
              <w:rPr>
                <w:sz w:val="24"/>
              </w:rPr>
              <w:t>2m</w:t>
            </w:r>
            <w:r w:rsidR="009A685A" w:rsidRPr="001043D7">
              <w:rPr>
                <w:sz w:val="24"/>
              </w:rPr>
              <w:t>；</w:t>
            </w:r>
          </w:p>
          <w:p w14:paraId="29906404" w14:textId="77777777" w:rsidR="00160AAB" w:rsidRPr="001043D7" w:rsidRDefault="00160AAB" w:rsidP="00160AAB">
            <w:pPr>
              <w:adjustRightInd w:val="0"/>
              <w:snapToGrid w:val="0"/>
              <w:spacing w:line="360" w:lineRule="auto"/>
              <w:ind w:firstLineChars="200" w:firstLine="480"/>
              <w:rPr>
                <w:sz w:val="24"/>
              </w:rPr>
            </w:pPr>
            <w:r w:rsidRPr="001043D7">
              <w:rPr>
                <w:rFonts w:hint="eastAsia"/>
                <w:sz w:val="24"/>
              </w:rPr>
              <w:t>7</w:t>
            </w:r>
            <w:r w:rsidR="009A685A" w:rsidRPr="001043D7">
              <w:rPr>
                <w:sz w:val="24"/>
              </w:rPr>
              <w:t>、</w:t>
            </w:r>
            <w:r w:rsidRPr="001043D7">
              <w:rPr>
                <w:sz w:val="24"/>
              </w:rPr>
              <w:t>建设单位应根据《固定污染源排污许可分类管理名录》，进行排污许可申报，按照排污许可证进行排污</w:t>
            </w:r>
            <w:r w:rsidRPr="001043D7">
              <w:rPr>
                <w:rFonts w:hint="eastAsia"/>
                <w:sz w:val="24"/>
              </w:rPr>
              <w:t>；</w:t>
            </w:r>
          </w:p>
          <w:p w14:paraId="38DD4DFD" w14:textId="444570AE" w:rsidR="009A685A" w:rsidRPr="001043D7" w:rsidRDefault="00160AAB" w:rsidP="009A685A">
            <w:pPr>
              <w:adjustRightInd w:val="0"/>
              <w:snapToGrid w:val="0"/>
              <w:spacing w:line="360" w:lineRule="auto"/>
              <w:ind w:firstLineChars="200" w:firstLine="480"/>
              <w:rPr>
                <w:sz w:val="24"/>
              </w:rPr>
            </w:pPr>
            <w:r w:rsidRPr="001043D7">
              <w:rPr>
                <w:rFonts w:hint="eastAsia"/>
                <w:sz w:val="24"/>
              </w:rPr>
              <w:t>8</w:t>
            </w:r>
            <w:r w:rsidRPr="001043D7">
              <w:rPr>
                <w:rFonts w:hint="eastAsia"/>
                <w:sz w:val="24"/>
              </w:rPr>
              <w:t>、</w:t>
            </w:r>
            <w:r w:rsidR="009A685A" w:rsidRPr="001043D7">
              <w:rPr>
                <w:sz w:val="24"/>
              </w:rPr>
              <w:t>建设项目竣工后，建设单位应按照《关于发布的公告》（国环</w:t>
            </w:r>
            <w:proofErr w:type="gramStart"/>
            <w:r w:rsidR="009A685A" w:rsidRPr="001043D7">
              <w:rPr>
                <w:sz w:val="24"/>
              </w:rPr>
              <w:t>规</w:t>
            </w:r>
            <w:proofErr w:type="gramEnd"/>
            <w:r w:rsidR="009A685A" w:rsidRPr="001043D7">
              <w:rPr>
                <w:sz w:val="24"/>
              </w:rPr>
              <w:t>环评</w:t>
            </w:r>
            <w:r w:rsidR="009A685A" w:rsidRPr="001043D7">
              <w:rPr>
                <w:sz w:val="24"/>
              </w:rPr>
              <w:t>[2017]4</w:t>
            </w:r>
            <w:r w:rsidR="009A685A" w:rsidRPr="001043D7">
              <w:rPr>
                <w:sz w:val="24"/>
              </w:rPr>
              <w:t>号）及国务院环境保护行政主管部门规定的标准和程序，对配套建设的环境保护设施进行验收，编制验收报告。</w:t>
            </w:r>
          </w:p>
          <w:p w14:paraId="0E0EBE70" w14:textId="3F8089E8" w:rsidR="004137EE" w:rsidRPr="001043D7" w:rsidRDefault="004137EE" w:rsidP="00776286">
            <w:pPr>
              <w:spacing w:line="360" w:lineRule="auto"/>
              <w:jc w:val="left"/>
              <w:rPr>
                <w:szCs w:val="21"/>
              </w:rPr>
            </w:pPr>
          </w:p>
          <w:p w14:paraId="66AC7B31" w14:textId="77777777" w:rsidR="004137EE" w:rsidRPr="001043D7" w:rsidRDefault="004137EE" w:rsidP="00776286">
            <w:pPr>
              <w:adjustRightInd w:val="0"/>
              <w:snapToGrid w:val="0"/>
              <w:spacing w:line="360" w:lineRule="auto"/>
              <w:rPr>
                <w:sz w:val="24"/>
              </w:rPr>
            </w:pPr>
          </w:p>
          <w:p w14:paraId="01FF02F6" w14:textId="77777777" w:rsidR="004137EE" w:rsidRPr="001043D7" w:rsidRDefault="004137EE" w:rsidP="00776286">
            <w:pPr>
              <w:adjustRightInd w:val="0"/>
              <w:snapToGrid w:val="0"/>
              <w:spacing w:line="360" w:lineRule="auto"/>
              <w:rPr>
                <w:sz w:val="24"/>
              </w:rPr>
            </w:pPr>
          </w:p>
          <w:p w14:paraId="30B064E3" w14:textId="77777777" w:rsidR="00776286" w:rsidRPr="001043D7" w:rsidRDefault="00776286" w:rsidP="00776286">
            <w:pPr>
              <w:adjustRightInd w:val="0"/>
              <w:snapToGrid w:val="0"/>
              <w:spacing w:line="360" w:lineRule="auto"/>
              <w:rPr>
                <w:sz w:val="24"/>
              </w:rPr>
            </w:pPr>
          </w:p>
          <w:p w14:paraId="7A1B32E6" w14:textId="77777777" w:rsidR="00776286" w:rsidRPr="001043D7" w:rsidRDefault="00776286" w:rsidP="00776286">
            <w:pPr>
              <w:adjustRightInd w:val="0"/>
              <w:snapToGrid w:val="0"/>
              <w:spacing w:line="360" w:lineRule="auto"/>
              <w:rPr>
                <w:sz w:val="24"/>
              </w:rPr>
            </w:pPr>
          </w:p>
          <w:p w14:paraId="007CAAFA" w14:textId="77777777" w:rsidR="00776286" w:rsidRPr="001043D7" w:rsidRDefault="00776286" w:rsidP="00776286">
            <w:pPr>
              <w:adjustRightInd w:val="0"/>
              <w:snapToGrid w:val="0"/>
              <w:spacing w:line="360" w:lineRule="auto"/>
              <w:rPr>
                <w:sz w:val="24"/>
              </w:rPr>
            </w:pPr>
          </w:p>
          <w:p w14:paraId="2568B2AF" w14:textId="77777777" w:rsidR="00776286" w:rsidRPr="001043D7" w:rsidRDefault="00776286" w:rsidP="00776286">
            <w:pPr>
              <w:adjustRightInd w:val="0"/>
              <w:snapToGrid w:val="0"/>
              <w:spacing w:line="360" w:lineRule="auto"/>
              <w:rPr>
                <w:sz w:val="24"/>
              </w:rPr>
            </w:pPr>
          </w:p>
          <w:p w14:paraId="3C9B9C5F" w14:textId="77777777" w:rsidR="00776286" w:rsidRPr="001043D7" w:rsidRDefault="00776286" w:rsidP="00776286">
            <w:pPr>
              <w:adjustRightInd w:val="0"/>
              <w:snapToGrid w:val="0"/>
              <w:spacing w:line="360" w:lineRule="auto"/>
              <w:rPr>
                <w:sz w:val="24"/>
              </w:rPr>
            </w:pPr>
          </w:p>
          <w:p w14:paraId="38CAB637" w14:textId="77777777" w:rsidR="00776286" w:rsidRPr="001043D7" w:rsidRDefault="00776286" w:rsidP="00776286">
            <w:pPr>
              <w:adjustRightInd w:val="0"/>
              <w:snapToGrid w:val="0"/>
              <w:spacing w:line="360" w:lineRule="auto"/>
              <w:rPr>
                <w:sz w:val="24"/>
              </w:rPr>
            </w:pPr>
          </w:p>
          <w:p w14:paraId="53BD1D51" w14:textId="77777777" w:rsidR="00776286" w:rsidRPr="001043D7" w:rsidRDefault="00776286" w:rsidP="00776286">
            <w:pPr>
              <w:adjustRightInd w:val="0"/>
              <w:snapToGrid w:val="0"/>
              <w:spacing w:line="360" w:lineRule="auto"/>
              <w:rPr>
                <w:sz w:val="24"/>
              </w:rPr>
            </w:pPr>
          </w:p>
          <w:p w14:paraId="191A9541" w14:textId="77777777" w:rsidR="00776286" w:rsidRPr="001043D7" w:rsidRDefault="00776286" w:rsidP="00776286">
            <w:pPr>
              <w:adjustRightInd w:val="0"/>
              <w:snapToGrid w:val="0"/>
              <w:spacing w:line="360" w:lineRule="auto"/>
              <w:rPr>
                <w:sz w:val="24"/>
              </w:rPr>
            </w:pPr>
          </w:p>
          <w:p w14:paraId="2BDC9683" w14:textId="77777777" w:rsidR="00776286" w:rsidRPr="001043D7" w:rsidRDefault="00776286" w:rsidP="00776286">
            <w:pPr>
              <w:adjustRightInd w:val="0"/>
              <w:snapToGrid w:val="0"/>
              <w:spacing w:line="360" w:lineRule="auto"/>
              <w:rPr>
                <w:sz w:val="24"/>
              </w:rPr>
            </w:pPr>
          </w:p>
          <w:p w14:paraId="49B7F13E" w14:textId="77777777" w:rsidR="00776286" w:rsidRPr="001043D7" w:rsidRDefault="00776286" w:rsidP="00776286">
            <w:pPr>
              <w:adjustRightInd w:val="0"/>
              <w:snapToGrid w:val="0"/>
              <w:spacing w:line="360" w:lineRule="auto"/>
              <w:rPr>
                <w:sz w:val="24"/>
              </w:rPr>
            </w:pPr>
          </w:p>
          <w:p w14:paraId="2F214A05" w14:textId="77777777" w:rsidR="004137EE" w:rsidRPr="001043D7" w:rsidRDefault="004137EE" w:rsidP="00776286">
            <w:pPr>
              <w:adjustRightInd w:val="0"/>
              <w:snapToGrid w:val="0"/>
              <w:spacing w:line="360" w:lineRule="auto"/>
              <w:rPr>
                <w:sz w:val="24"/>
              </w:rPr>
            </w:pPr>
          </w:p>
          <w:p w14:paraId="2B217391" w14:textId="77777777" w:rsidR="004137EE" w:rsidRPr="001043D7" w:rsidRDefault="004137EE" w:rsidP="00776286">
            <w:pPr>
              <w:adjustRightInd w:val="0"/>
              <w:snapToGrid w:val="0"/>
              <w:spacing w:line="360" w:lineRule="auto"/>
              <w:rPr>
                <w:sz w:val="24"/>
              </w:rPr>
            </w:pPr>
          </w:p>
          <w:p w14:paraId="3D5B52AC" w14:textId="77777777" w:rsidR="004137EE" w:rsidRPr="001043D7" w:rsidRDefault="004137EE" w:rsidP="00776286">
            <w:pPr>
              <w:adjustRightInd w:val="0"/>
              <w:snapToGrid w:val="0"/>
              <w:spacing w:line="360" w:lineRule="auto"/>
              <w:rPr>
                <w:sz w:val="24"/>
              </w:rPr>
            </w:pPr>
          </w:p>
          <w:p w14:paraId="737F77E2" w14:textId="77777777" w:rsidR="004137EE" w:rsidRPr="001043D7" w:rsidRDefault="004137EE" w:rsidP="00776286">
            <w:pPr>
              <w:adjustRightInd w:val="0"/>
              <w:snapToGrid w:val="0"/>
              <w:spacing w:line="360" w:lineRule="auto"/>
              <w:rPr>
                <w:sz w:val="24"/>
              </w:rPr>
            </w:pPr>
          </w:p>
          <w:p w14:paraId="53FDF7E4" w14:textId="69969ABD" w:rsidR="004137EE" w:rsidRPr="001043D7" w:rsidRDefault="004137EE">
            <w:pPr>
              <w:adjustRightInd w:val="0"/>
              <w:snapToGrid w:val="0"/>
              <w:rPr>
                <w:sz w:val="24"/>
              </w:rPr>
            </w:pPr>
          </w:p>
        </w:tc>
      </w:tr>
    </w:tbl>
    <w:p w14:paraId="332FB6CA" w14:textId="615E0E90" w:rsidR="004C09AE" w:rsidRPr="001043D7" w:rsidRDefault="004C09AE">
      <w:pPr>
        <w:pStyle w:val="ab"/>
        <w:adjustRightInd w:val="0"/>
        <w:snapToGrid w:val="0"/>
        <w:spacing w:before="0" w:beforeAutospacing="0" w:after="0" w:afterAutospacing="0"/>
        <w:jc w:val="center"/>
        <w:outlineLvl w:val="0"/>
        <w:rPr>
          <w:rFonts w:ascii="Times New Roman" w:hAnsi="Times New Roman"/>
          <w:b/>
          <w:snapToGrid w:val="0"/>
          <w:sz w:val="30"/>
          <w:szCs w:val="30"/>
        </w:rPr>
      </w:pPr>
      <w:r w:rsidRPr="001043D7">
        <w:rPr>
          <w:rFonts w:ascii="Times New Roman" w:hAnsi="Times New Roman"/>
          <w:snapToGrid w:val="0"/>
        </w:rPr>
        <w:lastRenderedPageBreak/>
        <w:br w:type="page"/>
      </w:r>
      <w:r w:rsidRPr="001043D7">
        <w:rPr>
          <w:rFonts w:ascii="Times New Roman" w:hAnsi="Times New Roman"/>
          <w:b/>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865"/>
      </w:tblGrid>
      <w:tr w:rsidR="00C209A1" w:rsidRPr="001043D7" w14:paraId="148F40FC" w14:textId="77777777">
        <w:trPr>
          <w:trHeight w:val="11991"/>
          <w:jc w:val="center"/>
        </w:trPr>
        <w:tc>
          <w:tcPr>
            <w:tcW w:w="8865" w:type="dxa"/>
          </w:tcPr>
          <w:p w14:paraId="48843FC5" w14:textId="526EE92E" w:rsidR="004C09AE" w:rsidRPr="001043D7" w:rsidRDefault="00CA555A" w:rsidP="003279AE">
            <w:pPr>
              <w:adjustRightInd w:val="0"/>
              <w:snapToGrid w:val="0"/>
              <w:spacing w:beforeLines="50" w:before="120" w:line="360" w:lineRule="auto"/>
              <w:ind w:firstLineChars="200" w:firstLine="480"/>
              <w:rPr>
                <w:bCs/>
                <w:sz w:val="24"/>
              </w:rPr>
            </w:pPr>
            <w:r w:rsidRPr="001043D7">
              <w:rPr>
                <w:bCs/>
                <w:sz w:val="24"/>
              </w:rPr>
              <w:t>陕西中油荣创能源有限公司</w:t>
            </w:r>
            <w:proofErr w:type="gramStart"/>
            <w:r w:rsidRPr="001043D7">
              <w:rPr>
                <w:rFonts w:hint="eastAsia"/>
                <w:kern w:val="0"/>
                <w:sz w:val="24"/>
              </w:rPr>
              <w:t>中油荣创城市</w:t>
            </w:r>
            <w:proofErr w:type="gramEnd"/>
            <w:r w:rsidRPr="001043D7">
              <w:rPr>
                <w:rFonts w:hint="eastAsia"/>
                <w:kern w:val="0"/>
                <w:sz w:val="24"/>
              </w:rPr>
              <w:t>便利加油站</w:t>
            </w:r>
            <w:r w:rsidR="004C09AE" w:rsidRPr="001043D7">
              <w:rPr>
                <w:bCs/>
                <w:sz w:val="24"/>
              </w:rPr>
              <w:t>符合国家和地方的产业政策</w:t>
            </w:r>
            <w:r w:rsidR="00AF3325" w:rsidRPr="001043D7">
              <w:rPr>
                <w:rFonts w:hint="eastAsia"/>
                <w:bCs/>
                <w:sz w:val="24"/>
              </w:rPr>
              <w:t>、</w:t>
            </w:r>
            <w:r w:rsidR="00C70891" w:rsidRPr="001043D7">
              <w:rPr>
                <w:bCs/>
                <w:sz w:val="24"/>
              </w:rPr>
              <w:t>环境保护政策，选址合理，在落实</w:t>
            </w:r>
            <w:proofErr w:type="gramStart"/>
            <w:r w:rsidR="00C70891" w:rsidRPr="001043D7">
              <w:rPr>
                <w:bCs/>
                <w:sz w:val="24"/>
              </w:rPr>
              <w:t>本环评报告</w:t>
            </w:r>
            <w:proofErr w:type="gramEnd"/>
            <w:r w:rsidR="00C70891" w:rsidRPr="001043D7">
              <w:rPr>
                <w:bCs/>
                <w:sz w:val="24"/>
              </w:rPr>
              <w:t>提出的污染防治措施后，各类污染物均可达标排放，</w:t>
            </w:r>
            <w:r w:rsidR="00160AAB" w:rsidRPr="001043D7">
              <w:rPr>
                <w:rFonts w:hint="eastAsia"/>
                <w:sz w:val="24"/>
              </w:rPr>
              <w:t>环境风险可接受，</w:t>
            </w:r>
            <w:r w:rsidR="00C70891" w:rsidRPr="001043D7">
              <w:rPr>
                <w:bCs/>
                <w:sz w:val="24"/>
              </w:rPr>
              <w:t>项目对周围环境的影响基本可控，从环境角度</w:t>
            </w:r>
            <w:r w:rsidR="00160AAB" w:rsidRPr="001043D7">
              <w:rPr>
                <w:bCs/>
                <w:sz w:val="24"/>
              </w:rPr>
              <w:t>分析</w:t>
            </w:r>
            <w:r w:rsidR="00C70891" w:rsidRPr="001043D7">
              <w:rPr>
                <w:bCs/>
                <w:sz w:val="24"/>
              </w:rPr>
              <w:t>，</w:t>
            </w:r>
            <w:r w:rsidR="003279AE" w:rsidRPr="001043D7">
              <w:rPr>
                <w:rFonts w:hint="eastAsia"/>
                <w:kern w:val="0"/>
                <w:sz w:val="24"/>
                <w:lang w:val="zh-CN"/>
              </w:rPr>
              <w:t>项目建设环境影响可行</w:t>
            </w:r>
            <w:r w:rsidR="00C70891" w:rsidRPr="001043D7">
              <w:rPr>
                <w:bCs/>
                <w:sz w:val="24"/>
              </w:rPr>
              <w:t>。</w:t>
            </w:r>
          </w:p>
        </w:tc>
      </w:tr>
    </w:tbl>
    <w:p w14:paraId="56BCC3E9" w14:textId="77777777" w:rsidR="004C09AE" w:rsidRPr="001043D7" w:rsidRDefault="004C09AE">
      <w:pPr>
        <w:adjustRightInd w:val="0"/>
        <w:snapToGrid w:val="0"/>
      </w:pPr>
    </w:p>
    <w:p w14:paraId="59CB885F" w14:textId="77777777" w:rsidR="0074123C" w:rsidRPr="001043D7" w:rsidRDefault="0074123C">
      <w:pPr>
        <w:adjustRightInd w:val="0"/>
        <w:snapToGrid w:val="0"/>
      </w:pPr>
    </w:p>
    <w:p w14:paraId="244742EF" w14:textId="77777777" w:rsidR="0074123C" w:rsidRPr="001043D7" w:rsidRDefault="0074123C">
      <w:pPr>
        <w:adjustRightInd w:val="0"/>
        <w:snapToGrid w:val="0"/>
        <w:sectPr w:rsidR="0074123C" w:rsidRPr="001043D7">
          <w:pgSz w:w="11906" w:h="16838"/>
          <w:pgMar w:top="1701" w:right="1531" w:bottom="1701" w:left="1531" w:header="851" w:footer="851" w:gutter="0"/>
          <w:cols w:space="720"/>
          <w:docGrid w:linePitch="312"/>
        </w:sectPr>
      </w:pPr>
    </w:p>
    <w:p w14:paraId="22B49C9C" w14:textId="77777777" w:rsidR="004C09AE" w:rsidRPr="001043D7" w:rsidRDefault="004C09AE">
      <w:pPr>
        <w:pStyle w:val="ab"/>
        <w:adjustRightInd w:val="0"/>
        <w:snapToGrid w:val="0"/>
        <w:spacing w:before="0" w:beforeAutospacing="0" w:after="0" w:afterAutospacing="0" w:line="648" w:lineRule="auto"/>
        <w:outlineLvl w:val="0"/>
        <w:rPr>
          <w:rFonts w:ascii="Times New Roman" w:hAnsi="Times New Roman"/>
          <w:snapToGrid w:val="0"/>
          <w:sz w:val="32"/>
          <w:szCs w:val="32"/>
        </w:rPr>
      </w:pPr>
      <w:r w:rsidRPr="001043D7">
        <w:rPr>
          <w:rFonts w:ascii="Times New Roman" w:hAnsi="Times New Roman"/>
          <w:snapToGrid w:val="0"/>
          <w:sz w:val="32"/>
          <w:szCs w:val="32"/>
        </w:rPr>
        <w:lastRenderedPageBreak/>
        <w:t>附表</w:t>
      </w:r>
    </w:p>
    <w:p w14:paraId="05E8D3C8" w14:textId="77777777" w:rsidR="004C09AE" w:rsidRPr="001043D7" w:rsidRDefault="004C09AE">
      <w:pPr>
        <w:pStyle w:val="ab"/>
        <w:adjustRightInd w:val="0"/>
        <w:snapToGrid w:val="0"/>
        <w:spacing w:before="0" w:beforeAutospacing="0" w:after="0" w:afterAutospacing="0" w:line="360" w:lineRule="auto"/>
        <w:jc w:val="center"/>
        <w:rPr>
          <w:rFonts w:ascii="Times New Roman" w:hAnsi="Times New Roman"/>
          <w:b/>
          <w:snapToGrid w:val="0"/>
          <w:sz w:val="38"/>
          <w:szCs w:val="38"/>
        </w:rPr>
      </w:pPr>
      <w:r w:rsidRPr="001043D7">
        <w:rPr>
          <w:rFonts w:ascii="Times New Roman" w:hAnsi="Times New Roman"/>
          <w:b/>
          <w:snapToGrid w:val="0"/>
          <w:sz w:val="38"/>
          <w:szCs w:val="38"/>
        </w:rPr>
        <w:t>建设项目污染物排放量汇总表</w:t>
      </w:r>
    </w:p>
    <w:tbl>
      <w:tblPr>
        <w:tblW w:w="13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6"/>
        <w:gridCol w:w="1417"/>
        <w:gridCol w:w="1701"/>
        <w:gridCol w:w="1276"/>
        <w:gridCol w:w="1701"/>
        <w:gridCol w:w="1559"/>
        <w:gridCol w:w="1761"/>
        <w:gridCol w:w="1641"/>
        <w:gridCol w:w="1296"/>
      </w:tblGrid>
      <w:tr w:rsidR="001043D7" w:rsidRPr="001043D7" w14:paraId="5394A03A" w14:textId="77777777" w:rsidTr="007F7E92">
        <w:trPr>
          <w:trHeight w:val="397"/>
          <w:jc w:val="center"/>
        </w:trPr>
        <w:tc>
          <w:tcPr>
            <w:tcW w:w="1276" w:type="dxa"/>
            <w:tcBorders>
              <w:tl2br w:val="single" w:sz="12" w:space="0" w:color="auto"/>
            </w:tcBorders>
            <w:tcMar>
              <w:left w:w="28" w:type="dxa"/>
              <w:right w:w="28" w:type="dxa"/>
            </w:tcMar>
            <w:vAlign w:val="center"/>
          </w:tcPr>
          <w:p w14:paraId="50116198" w14:textId="77777777" w:rsidR="004C09AE" w:rsidRPr="001043D7" w:rsidRDefault="004C09AE" w:rsidP="00EC3811">
            <w:pPr>
              <w:pStyle w:val="af2"/>
              <w:spacing w:beforeLines="0" w:afterLines="0" w:line="276" w:lineRule="auto"/>
              <w:jc w:val="right"/>
              <w:rPr>
                <w:rFonts w:ascii="Times New Roman" w:eastAsiaTheme="minorEastAsia"/>
                <w:b/>
                <w:snapToGrid w:val="0"/>
                <w:spacing w:val="-6"/>
                <w:kern w:val="21"/>
                <w:szCs w:val="21"/>
              </w:rPr>
            </w:pPr>
            <w:r w:rsidRPr="001043D7">
              <w:rPr>
                <w:rFonts w:ascii="Times New Roman" w:eastAsiaTheme="minorEastAsia"/>
                <w:b/>
                <w:snapToGrid w:val="0"/>
                <w:spacing w:val="-6"/>
                <w:kern w:val="21"/>
                <w:szCs w:val="21"/>
              </w:rPr>
              <w:t>项目</w:t>
            </w:r>
          </w:p>
          <w:p w14:paraId="45D9D810" w14:textId="77777777" w:rsidR="004C09AE" w:rsidRPr="001043D7" w:rsidRDefault="004C09AE" w:rsidP="00EC3811">
            <w:pPr>
              <w:pStyle w:val="af2"/>
              <w:spacing w:beforeLines="0" w:afterLines="0" w:line="276" w:lineRule="auto"/>
              <w:jc w:val="left"/>
              <w:rPr>
                <w:rFonts w:ascii="Times New Roman" w:eastAsiaTheme="minorEastAsia"/>
                <w:b/>
                <w:snapToGrid w:val="0"/>
                <w:spacing w:val="-6"/>
                <w:kern w:val="21"/>
                <w:szCs w:val="21"/>
              </w:rPr>
            </w:pPr>
            <w:r w:rsidRPr="001043D7">
              <w:rPr>
                <w:rFonts w:ascii="Times New Roman" w:eastAsiaTheme="minorEastAsia"/>
                <w:b/>
                <w:snapToGrid w:val="0"/>
                <w:spacing w:val="-6"/>
                <w:kern w:val="21"/>
                <w:szCs w:val="21"/>
              </w:rPr>
              <w:t>分类</w:t>
            </w:r>
          </w:p>
        </w:tc>
        <w:tc>
          <w:tcPr>
            <w:tcW w:w="1417" w:type="dxa"/>
            <w:tcMar>
              <w:left w:w="28" w:type="dxa"/>
              <w:right w:w="28" w:type="dxa"/>
            </w:tcMar>
            <w:vAlign w:val="center"/>
          </w:tcPr>
          <w:p w14:paraId="5142C177" w14:textId="77777777" w:rsidR="004C09AE" w:rsidRPr="001043D7" w:rsidRDefault="004C09AE" w:rsidP="007F7E92">
            <w:pPr>
              <w:pStyle w:val="af2"/>
              <w:spacing w:beforeLines="0" w:afterLines="0" w:line="276" w:lineRule="auto"/>
              <w:rPr>
                <w:rFonts w:ascii="Times New Roman" w:eastAsiaTheme="minorEastAsia"/>
                <w:b/>
                <w:snapToGrid w:val="0"/>
                <w:spacing w:val="-6"/>
                <w:kern w:val="21"/>
                <w:szCs w:val="21"/>
              </w:rPr>
            </w:pPr>
            <w:r w:rsidRPr="001043D7">
              <w:rPr>
                <w:rFonts w:ascii="Times New Roman" w:eastAsiaTheme="minorEastAsia"/>
                <w:b/>
                <w:snapToGrid w:val="0"/>
                <w:spacing w:val="-6"/>
                <w:kern w:val="21"/>
                <w:szCs w:val="21"/>
              </w:rPr>
              <w:t>污染物名称</w:t>
            </w:r>
          </w:p>
        </w:tc>
        <w:tc>
          <w:tcPr>
            <w:tcW w:w="1701" w:type="dxa"/>
            <w:tcMar>
              <w:left w:w="28" w:type="dxa"/>
              <w:right w:w="28" w:type="dxa"/>
            </w:tcMar>
            <w:vAlign w:val="center"/>
          </w:tcPr>
          <w:p w14:paraId="0904E267" w14:textId="77777777" w:rsidR="004C09AE" w:rsidRPr="001043D7" w:rsidRDefault="004C09AE" w:rsidP="007F7E92">
            <w:pPr>
              <w:pStyle w:val="af2"/>
              <w:spacing w:beforeLines="0" w:afterLines="0" w:line="276" w:lineRule="auto"/>
              <w:rPr>
                <w:rFonts w:ascii="Times New Roman" w:eastAsiaTheme="minorEastAsia"/>
                <w:b/>
                <w:snapToGrid w:val="0"/>
                <w:spacing w:val="-6"/>
                <w:kern w:val="21"/>
                <w:szCs w:val="21"/>
              </w:rPr>
            </w:pPr>
            <w:r w:rsidRPr="001043D7">
              <w:rPr>
                <w:rFonts w:ascii="Times New Roman" w:eastAsiaTheme="minorEastAsia"/>
                <w:b/>
                <w:snapToGrid w:val="0"/>
                <w:spacing w:val="-6"/>
                <w:kern w:val="21"/>
                <w:szCs w:val="21"/>
              </w:rPr>
              <w:t>现有工程</w:t>
            </w:r>
          </w:p>
          <w:p w14:paraId="1B6E39AD" w14:textId="77777777" w:rsidR="004C09AE" w:rsidRPr="001043D7" w:rsidRDefault="004C09AE" w:rsidP="007F7E92">
            <w:pPr>
              <w:pStyle w:val="af2"/>
              <w:spacing w:beforeLines="0" w:afterLines="0" w:line="276" w:lineRule="auto"/>
              <w:rPr>
                <w:rFonts w:ascii="Times New Roman" w:eastAsiaTheme="minorEastAsia"/>
                <w:b/>
                <w:snapToGrid w:val="0"/>
                <w:spacing w:val="-6"/>
                <w:kern w:val="21"/>
                <w:szCs w:val="21"/>
              </w:rPr>
            </w:pPr>
            <w:r w:rsidRPr="001043D7">
              <w:rPr>
                <w:rFonts w:ascii="Times New Roman" w:eastAsiaTheme="minorEastAsia"/>
                <w:b/>
                <w:snapToGrid w:val="0"/>
                <w:spacing w:val="-6"/>
                <w:kern w:val="21"/>
                <w:szCs w:val="21"/>
              </w:rPr>
              <w:t>排放量（固体废物产生量）</w:t>
            </w:r>
            <w:r w:rsidR="0049743F" w:rsidRPr="001043D7">
              <w:rPr>
                <w:rFonts w:ascii="Times New Roman" w:eastAsiaTheme="minorEastAsia"/>
                <w:b/>
                <w:snapToGrid w:val="0"/>
                <w:spacing w:val="-6"/>
                <w:kern w:val="21"/>
                <w:szCs w:val="21"/>
              </w:rPr>
              <w:fldChar w:fldCharType="begin"/>
            </w:r>
            <w:r w:rsidRPr="001043D7">
              <w:rPr>
                <w:rFonts w:ascii="Times New Roman" w:eastAsiaTheme="minorEastAsia"/>
                <w:b/>
                <w:snapToGrid w:val="0"/>
                <w:spacing w:val="-6"/>
                <w:kern w:val="21"/>
                <w:szCs w:val="21"/>
              </w:rPr>
              <w:instrText xml:space="preserve"> = 1 \* GB3 \* MERGEFORMAT </w:instrText>
            </w:r>
            <w:r w:rsidR="0049743F" w:rsidRPr="001043D7">
              <w:rPr>
                <w:rFonts w:ascii="Times New Roman" w:eastAsiaTheme="minorEastAsia"/>
                <w:b/>
                <w:snapToGrid w:val="0"/>
                <w:spacing w:val="-6"/>
                <w:kern w:val="21"/>
                <w:szCs w:val="21"/>
              </w:rPr>
              <w:fldChar w:fldCharType="separate"/>
            </w:r>
            <w:r w:rsidRPr="001043D7">
              <w:rPr>
                <w:rFonts w:hAnsi="宋体" w:cs="宋体" w:hint="eastAsia"/>
                <w:b/>
                <w:kern w:val="2"/>
                <w:szCs w:val="21"/>
              </w:rPr>
              <w:t>①</w:t>
            </w:r>
            <w:r w:rsidR="0049743F" w:rsidRPr="001043D7">
              <w:rPr>
                <w:rFonts w:ascii="Times New Roman" w:eastAsiaTheme="minorEastAsia"/>
                <w:b/>
                <w:snapToGrid w:val="0"/>
                <w:spacing w:val="-6"/>
                <w:kern w:val="21"/>
                <w:szCs w:val="21"/>
              </w:rPr>
              <w:fldChar w:fldCharType="end"/>
            </w:r>
          </w:p>
        </w:tc>
        <w:tc>
          <w:tcPr>
            <w:tcW w:w="1276" w:type="dxa"/>
            <w:tcMar>
              <w:left w:w="28" w:type="dxa"/>
              <w:right w:w="28" w:type="dxa"/>
            </w:tcMar>
            <w:vAlign w:val="center"/>
          </w:tcPr>
          <w:p w14:paraId="6EA7546C" w14:textId="77777777" w:rsidR="004C09AE" w:rsidRPr="001043D7" w:rsidRDefault="004C09AE" w:rsidP="007F7E92">
            <w:pPr>
              <w:pStyle w:val="af2"/>
              <w:spacing w:beforeLines="0" w:afterLines="0" w:line="276" w:lineRule="auto"/>
              <w:rPr>
                <w:rFonts w:ascii="Times New Roman" w:eastAsiaTheme="minorEastAsia"/>
                <w:b/>
                <w:snapToGrid w:val="0"/>
                <w:spacing w:val="-6"/>
                <w:kern w:val="21"/>
                <w:szCs w:val="21"/>
              </w:rPr>
            </w:pPr>
            <w:r w:rsidRPr="001043D7">
              <w:rPr>
                <w:rFonts w:ascii="Times New Roman" w:eastAsiaTheme="minorEastAsia"/>
                <w:b/>
                <w:snapToGrid w:val="0"/>
                <w:spacing w:val="-6"/>
                <w:kern w:val="21"/>
                <w:szCs w:val="21"/>
              </w:rPr>
              <w:t>现有工程</w:t>
            </w:r>
          </w:p>
          <w:p w14:paraId="245EA461" w14:textId="77777777" w:rsidR="004C09AE" w:rsidRPr="001043D7" w:rsidRDefault="004C09AE" w:rsidP="007F7E92">
            <w:pPr>
              <w:pStyle w:val="af2"/>
              <w:spacing w:beforeLines="0" w:afterLines="0" w:line="276" w:lineRule="auto"/>
              <w:rPr>
                <w:rFonts w:ascii="Times New Roman" w:eastAsiaTheme="minorEastAsia"/>
                <w:b/>
                <w:snapToGrid w:val="0"/>
                <w:spacing w:val="-6"/>
                <w:kern w:val="21"/>
                <w:szCs w:val="21"/>
              </w:rPr>
            </w:pPr>
            <w:r w:rsidRPr="001043D7">
              <w:rPr>
                <w:rFonts w:ascii="Times New Roman" w:eastAsiaTheme="minorEastAsia"/>
                <w:b/>
                <w:snapToGrid w:val="0"/>
                <w:spacing w:val="-6"/>
                <w:kern w:val="21"/>
                <w:szCs w:val="21"/>
              </w:rPr>
              <w:t>许可排放量</w:t>
            </w:r>
          </w:p>
          <w:p w14:paraId="5DD4DB81" w14:textId="77777777" w:rsidR="004C09AE" w:rsidRPr="001043D7" w:rsidRDefault="0049743F" w:rsidP="007F7E92">
            <w:pPr>
              <w:pStyle w:val="af2"/>
              <w:spacing w:beforeLines="0" w:afterLines="0" w:line="276" w:lineRule="auto"/>
              <w:rPr>
                <w:rFonts w:ascii="Times New Roman" w:eastAsiaTheme="minorEastAsia"/>
                <w:b/>
                <w:snapToGrid w:val="0"/>
                <w:spacing w:val="-6"/>
                <w:kern w:val="21"/>
                <w:szCs w:val="21"/>
              </w:rPr>
            </w:pPr>
            <w:r w:rsidRPr="001043D7">
              <w:rPr>
                <w:rFonts w:ascii="Times New Roman" w:eastAsiaTheme="minorEastAsia"/>
                <w:b/>
                <w:snapToGrid w:val="0"/>
                <w:spacing w:val="-6"/>
                <w:kern w:val="21"/>
                <w:szCs w:val="21"/>
              </w:rPr>
              <w:fldChar w:fldCharType="begin"/>
            </w:r>
            <w:r w:rsidR="004C09AE" w:rsidRPr="001043D7">
              <w:rPr>
                <w:rFonts w:ascii="Times New Roman" w:eastAsiaTheme="minorEastAsia"/>
                <w:b/>
                <w:snapToGrid w:val="0"/>
                <w:spacing w:val="-6"/>
                <w:kern w:val="21"/>
                <w:szCs w:val="21"/>
              </w:rPr>
              <w:instrText xml:space="preserve"> = 2 \* GB3 \* MERGEFORMAT </w:instrText>
            </w:r>
            <w:r w:rsidRPr="001043D7">
              <w:rPr>
                <w:rFonts w:ascii="Times New Roman" w:eastAsiaTheme="minorEastAsia"/>
                <w:b/>
                <w:snapToGrid w:val="0"/>
                <w:spacing w:val="-6"/>
                <w:kern w:val="21"/>
                <w:szCs w:val="21"/>
              </w:rPr>
              <w:fldChar w:fldCharType="separate"/>
            </w:r>
            <w:r w:rsidR="004C09AE" w:rsidRPr="001043D7">
              <w:rPr>
                <w:rFonts w:hAnsi="宋体" w:cs="宋体" w:hint="eastAsia"/>
                <w:b/>
                <w:snapToGrid w:val="0"/>
                <w:spacing w:val="-6"/>
                <w:kern w:val="21"/>
                <w:szCs w:val="21"/>
              </w:rPr>
              <w:t>②</w:t>
            </w:r>
            <w:r w:rsidRPr="001043D7">
              <w:rPr>
                <w:rFonts w:ascii="Times New Roman" w:eastAsiaTheme="minorEastAsia"/>
                <w:b/>
                <w:snapToGrid w:val="0"/>
                <w:spacing w:val="-6"/>
                <w:kern w:val="21"/>
                <w:szCs w:val="21"/>
              </w:rPr>
              <w:fldChar w:fldCharType="end"/>
            </w:r>
          </w:p>
        </w:tc>
        <w:tc>
          <w:tcPr>
            <w:tcW w:w="1701" w:type="dxa"/>
            <w:tcMar>
              <w:left w:w="28" w:type="dxa"/>
              <w:right w:w="28" w:type="dxa"/>
            </w:tcMar>
            <w:vAlign w:val="center"/>
          </w:tcPr>
          <w:p w14:paraId="49F5BB87" w14:textId="77777777" w:rsidR="004C09AE" w:rsidRPr="001043D7" w:rsidRDefault="004C09AE" w:rsidP="007F7E92">
            <w:pPr>
              <w:pStyle w:val="af2"/>
              <w:spacing w:beforeLines="0" w:afterLines="0" w:line="276" w:lineRule="auto"/>
              <w:rPr>
                <w:rFonts w:ascii="Times New Roman" w:eastAsiaTheme="minorEastAsia"/>
                <w:b/>
                <w:snapToGrid w:val="0"/>
                <w:spacing w:val="-6"/>
                <w:kern w:val="21"/>
                <w:szCs w:val="21"/>
              </w:rPr>
            </w:pPr>
            <w:r w:rsidRPr="001043D7">
              <w:rPr>
                <w:rFonts w:ascii="Times New Roman" w:eastAsiaTheme="minorEastAsia"/>
                <w:b/>
                <w:snapToGrid w:val="0"/>
                <w:spacing w:val="-6"/>
                <w:kern w:val="21"/>
                <w:szCs w:val="21"/>
              </w:rPr>
              <w:t>在建工程</w:t>
            </w:r>
          </w:p>
          <w:p w14:paraId="732817CF" w14:textId="77777777" w:rsidR="004C09AE" w:rsidRPr="001043D7" w:rsidRDefault="004C09AE" w:rsidP="007F7E92">
            <w:pPr>
              <w:pStyle w:val="af2"/>
              <w:spacing w:beforeLines="0" w:afterLines="0" w:line="276" w:lineRule="auto"/>
              <w:rPr>
                <w:rFonts w:ascii="Times New Roman" w:eastAsiaTheme="minorEastAsia"/>
                <w:b/>
                <w:snapToGrid w:val="0"/>
                <w:spacing w:val="-6"/>
                <w:kern w:val="21"/>
                <w:szCs w:val="21"/>
              </w:rPr>
            </w:pPr>
            <w:r w:rsidRPr="001043D7">
              <w:rPr>
                <w:rFonts w:ascii="Times New Roman" w:eastAsiaTheme="minorEastAsia"/>
                <w:b/>
                <w:snapToGrid w:val="0"/>
                <w:spacing w:val="-6"/>
                <w:kern w:val="21"/>
                <w:szCs w:val="21"/>
              </w:rPr>
              <w:t>排放量（固体废物产生量）</w:t>
            </w:r>
            <w:r w:rsidR="0049743F" w:rsidRPr="001043D7">
              <w:rPr>
                <w:rFonts w:ascii="Times New Roman" w:eastAsiaTheme="minorEastAsia"/>
                <w:b/>
                <w:snapToGrid w:val="0"/>
                <w:spacing w:val="-6"/>
                <w:kern w:val="21"/>
                <w:szCs w:val="21"/>
              </w:rPr>
              <w:fldChar w:fldCharType="begin"/>
            </w:r>
            <w:r w:rsidRPr="001043D7">
              <w:rPr>
                <w:rFonts w:ascii="Times New Roman" w:eastAsiaTheme="minorEastAsia"/>
                <w:b/>
                <w:snapToGrid w:val="0"/>
                <w:spacing w:val="-6"/>
                <w:kern w:val="21"/>
                <w:szCs w:val="21"/>
              </w:rPr>
              <w:instrText xml:space="preserve"> = 3 \* GB3 \* MERGEFORMAT </w:instrText>
            </w:r>
            <w:r w:rsidR="0049743F" w:rsidRPr="001043D7">
              <w:rPr>
                <w:rFonts w:ascii="Times New Roman" w:eastAsiaTheme="minorEastAsia"/>
                <w:b/>
                <w:snapToGrid w:val="0"/>
                <w:spacing w:val="-6"/>
                <w:kern w:val="21"/>
                <w:szCs w:val="21"/>
              </w:rPr>
              <w:fldChar w:fldCharType="separate"/>
            </w:r>
            <w:r w:rsidRPr="001043D7">
              <w:rPr>
                <w:rFonts w:hAnsi="宋体" w:cs="宋体" w:hint="eastAsia"/>
                <w:b/>
                <w:kern w:val="2"/>
                <w:szCs w:val="21"/>
              </w:rPr>
              <w:t>③</w:t>
            </w:r>
            <w:r w:rsidR="0049743F" w:rsidRPr="001043D7">
              <w:rPr>
                <w:rFonts w:ascii="Times New Roman" w:eastAsiaTheme="minorEastAsia"/>
                <w:b/>
                <w:snapToGrid w:val="0"/>
                <w:spacing w:val="-6"/>
                <w:kern w:val="21"/>
                <w:szCs w:val="21"/>
              </w:rPr>
              <w:fldChar w:fldCharType="end"/>
            </w:r>
          </w:p>
        </w:tc>
        <w:tc>
          <w:tcPr>
            <w:tcW w:w="1559" w:type="dxa"/>
            <w:tcMar>
              <w:left w:w="28" w:type="dxa"/>
              <w:right w:w="28" w:type="dxa"/>
            </w:tcMar>
            <w:vAlign w:val="center"/>
          </w:tcPr>
          <w:p w14:paraId="6426645F" w14:textId="77777777" w:rsidR="004C09AE" w:rsidRPr="001043D7" w:rsidRDefault="004C09AE" w:rsidP="007F7E92">
            <w:pPr>
              <w:pStyle w:val="af2"/>
              <w:spacing w:beforeLines="0" w:afterLines="0" w:line="276" w:lineRule="auto"/>
              <w:rPr>
                <w:rFonts w:ascii="Times New Roman" w:eastAsiaTheme="minorEastAsia"/>
                <w:b/>
                <w:snapToGrid w:val="0"/>
                <w:spacing w:val="-6"/>
                <w:kern w:val="21"/>
                <w:szCs w:val="21"/>
              </w:rPr>
            </w:pPr>
            <w:r w:rsidRPr="001043D7">
              <w:rPr>
                <w:rFonts w:ascii="Times New Roman" w:eastAsiaTheme="minorEastAsia"/>
                <w:b/>
                <w:snapToGrid w:val="0"/>
                <w:spacing w:val="-6"/>
                <w:kern w:val="21"/>
                <w:szCs w:val="21"/>
              </w:rPr>
              <w:t>本项目</w:t>
            </w:r>
          </w:p>
          <w:p w14:paraId="2FE57A3D" w14:textId="77777777" w:rsidR="004C09AE" w:rsidRPr="001043D7" w:rsidRDefault="004C09AE" w:rsidP="007F7E92">
            <w:pPr>
              <w:pStyle w:val="af2"/>
              <w:spacing w:beforeLines="0" w:afterLines="0" w:line="276" w:lineRule="auto"/>
              <w:rPr>
                <w:rFonts w:ascii="Times New Roman" w:eastAsiaTheme="minorEastAsia"/>
                <w:b/>
                <w:snapToGrid w:val="0"/>
                <w:spacing w:val="-6"/>
                <w:kern w:val="21"/>
                <w:szCs w:val="21"/>
              </w:rPr>
            </w:pPr>
            <w:r w:rsidRPr="001043D7">
              <w:rPr>
                <w:rFonts w:ascii="Times New Roman" w:eastAsiaTheme="minorEastAsia"/>
                <w:b/>
                <w:snapToGrid w:val="0"/>
                <w:spacing w:val="-6"/>
                <w:kern w:val="21"/>
                <w:szCs w:val="21"/>
              </w:rPr>
              <w:t>排放量（固体废物产生量）</w:t>
            </w:r>
            <w:r w:rsidR="0049743F" w:rsidRPr="001043D7">
              <w:rPr>
                <w:rFonts w:ascii="Times New Roman" w:eastAsiaTheme="minorEastAsia"/>
                <w:b/>
                <w:snapToGrid w:val="0"/>
                <w:spacing w:val="-6"/>
                <w:kern w:val="21"/>
                <w:szCs w:val="21"/>
              </w:rPr>
              <w:fldChar w:fldCharType="begin"/>
            </w:r>
            <w:r w:rsidRPr="001043D7">
              <w:rPr>
                <w:rFonts w:ascii="Times New Roman" w:eastAsiaTheme="minorEastAsia"/>
                <w:b/>
                <w:snapToGrid w:val="0"/>
                <w:spacing w:val="-6"/>
                <w:kern w:val="21"/>
                <w:szCs w:val="21"/>
              </w:rPr>
              <w:instrText xml:space="preserve"> = 4 \* GB3 \* MERGEFORMAT </w:instrText>
            </w:r>
            <w:r w:rsidR="0049743F" w:rsidRPr="001043D7">
              <w:rPr>
                <w:rFonts w:ascii="Times New Roman" w:eastAsiaTheme="minorEastAsia"/>
                <w:b/>
                <w:snapToGrid w:val="0"/>
                <w:spacing w:val="-6"/>
                <w:kern w:val="21"/>
                <w:szCs w:val="21"/>
              </w:rPr>
              <w:fldChar w:fldCharType="separate"/>
            </w:r>
            <w:r w:rsidRPr="001043D7">
              <w:rPr>
                <w:rFonts w:hAnsi="宋体" w:cs="宋体" w:hint="eastAsia"/>
                <w:b/>
                <w:kern w:val="2"/>
                <w:szCs w:val="21"/>
              </w:rPr>
              <w:t>④</w:t>
            </w:r>
            <w:r w:rsidR="0049743F" w:rsidRPr="001043D7">
              <w:rPr>
                <w:rFonts w:ascii="Times New Roman" w:eastAsiaTheme="minorEastAsia"/>
                <w:b/>
                <w:snapToGrid w:val="0"/>
                <w:spacing w:val="-6"/>
                <w:kern w:val="21"/>
                <w:szCs w:val="21"/>
              </w:rPr>
              <w:fldChar w:fldCharType="end"/>
            </w:r>
          </w:p>
        </w:tc>
        <w:tc>
          <w:tcPr>
            <w:tcW w:w="1761" w:type="dxa"/>
            <w:tcMar>
              <w:left w:w="28" w:type="dxa"/>
              <w:right w:w="28" w:type="dxa"/>
            </w:tcMar>
            <w:vAlign w:val="center"/>
          </w:tcPr>
          <w:p w14:paraId="118F34F4" w14:textId="77777777" w:rsidR="004C09AE" w:rsidRPr="001043D7" w:rsidRDefault="004C09AE" w:rsidP="007F7E92">
            <w:pPr>
              <w:pStyle w:val="af2"/>
              <w:spacing w:beforeLines="0" w:afterLines="0" w:line="276" w:lineRule="auto"/>
              <w:rPr>
                <w:rFonts w:ascii="Times New Roman" w:eastAsiaTheme="minorEastAsia"/>
                <w:b/>
                <w:snapToGrid w:val="0"/>
                <w:spacing w:val="-16"/>
                <w:kern w:val="21"/>
                <w:szCs w:val="21"/>
              </w:rPr>
            </w:pPr>
            <w:r w:rsidRPr="001043D7">
              <w:rPr>
                <w:rFonts w:ascii="Times New Roman" w:eastAsiaTheme="minorEastAsia"/>
                <w:b/>
                <w:snapToGrid w:val="0"/>
                <w:spacing w:val="-16"/>
                <w:kern w:val="21"/>
                <w:szCs w:val="21"/>
              </w:rPr>
              <w:t>以新带老削减量</w:t>
            </w:r>
          </w:p>
          <w:p w14:paraId="3DEF305C" w14:textId="77777777" w:rsidR="004C09AE" w:rsidRPr="001043D7" w:rsidRDefault="004C09AE" w:rsidP="007F7E92">
            <w:pPr>
              <w:pStyle w:val="af2"/>
              <w:spacing w:beforeLines="0" w:afterLines="0" w:line="276" w:lineRule="auto"/>
              <w:rPr>
                <w:rFonts w:ascii="Times New Roman" w:eastAsiaTheme="minorEastAsia"/>
                <w:b/>
                <w:snapToGrid w:val="0"/>
                <w:spacing w:val="-16"/>
                <w:kern w:val="21"/>
                <w:szCs w:val="21"/>
              </w:rPr>
            </w:pPr>
            <w:r w:rsidRPr="001043D7">
              <w:rPr>
                <w:rFonts w:ascii="Times New Roman" w:eastAsiaTheme="minorEastAsia"/>
                <w:b/>
                <w:snapToGrid w:val="0"/>
                <w:spacing w:val="-16"/>
                <w:kern w:val="21"/>
                <w:szCs w:val="21"/>
              </w:rPr>
              <w:t>（新建项目不填）</w:t>
            </w:r>
            <w:r w:rsidR="0049743F" w:rsidRPr="001043D7">
              <w:rPr>
                <w:rFonts w:ascii="Times New Roman" w:eastAsiaTheme="minorEastAsia"/>
                <w:b/>
                <w:snapToGrid w:val="0"/>
                <w:spacing w:val="-16"/>
                <w:kern w:val="21"/>
                <w:szCs w:val="21"/>
              </w:rPr>
              <w:fldChar w:fldCharType="begin"/>
            </w:r>
            <w:r w:rsidRPr="001043D7">
              <w:rPr>
                <w:rFonts w:ascii="Times New Roman" w:eastAsiaTheme="minorEastAsia"/>
                <w:b/>
                <w:snapToGrid w:val="0"/>
                <w:spacing w:val="-16"/>
                <w:kern w:val="21"/>
                <w:szCs w:val="21"/>
              </w:rPr>
              <w:instrText xml:space="preserve"> = 5 \* GB3 \* MERGEFORMAT </w:instrText>
            </w:r>
            <w:r w:rsidR="0049743F" w:rsidRPr="001043D7">
              <w:rPr>
                <w:rFonts w:ascii="Times New Roman" w:eastAsiaTheme="minorEastAsia"/>
                <w:b/>
                <w:snapToGrid w:val="0"/>
                <w:spacing w:val="-16"/>
                <w:kern w:val="21"/>
                <w:szCs w:val="21"/>
              </w:rPr>
              <w:fldChar w:fldCharType="separate"/>
            </w:r>
            <w:r w:rsidRPr="001043D7">
              <w:rPr>
                <w:rFonts w:hAnsi="宋体" w:cs="宋体" w:hint="eastAsia"/>
                <w:b/>
                <w:kern w:val="2"/>
                <w:szCs w:val="21"/>
              </w:rPr>
              <w:t>⑤</w:t>
            </w:r>
            <w:r w:rsidR="0049743F" w:rsidRPr="001043D7">
              <w:rPr>
                <w:rFonts w:ascii="Times New Roman" w:eastAsiaTheme="minorEastAsia"/>
                <w:b/>
                <w:snapToGrid w:val="0"/>
                <w:spacing w:val="-16"/>
                <w:kern w:val="21"/>
                <w:szCs w:val="21"/>
              </w:rPr>
              <w:fldChar w:fldCharType="end"/>
            </w:r>
          </w:p>
        </w:tc>
        <w:tc>
          <w:tcPr>
            <w:tcW w:w="1641" w:type="dxa"/>
            <w:tcMar>
              <w:left w:w="28" w:type="dxa"/>
              <w:right w:w="28" w:type="dxa"/>
            </w:tcMar>
            <w:vAlign w:val="center"/>
          </w:tcPr>
          <w:p w14:paraId="1C1F0A59" w14:textId="77777777" w:rsidR="004C09AE" w:rsidRPr="001043D7" w:rsidRDefault="004C09AE" w:rsidP="007F7E92">
            <w:pPr>
              <w:pStyle w:val="af2"/>
              <w:spacing w:beforeLines="0" w:afterLines="0" w:line="276" w:lineRule="auto"/>
              <w:rPr>
                <w:rFonts w:ascii="Times New Roman" w:eastAsiaTheme="minorEastAsia"/>
                <w:b/>
                <w:snapToGrid w:val="0"/>
                <w:spacing w:val="-16"/>
                <w:kern w:val="21"/>
                <w:szCs w:val="21"/>
              </w:rPr>
            </w:pPr>
            <w:r w:rsidRPr="001043D7">
              <w:rPr>
                <w:rFonts w:ascii="Times New Roman" w:eastAsiaTheme="minorEastAsia"/>
                <w:b/>
                <w:snapToGrid w:val="0"/>
                <w:spacing w:val="-16"/>
                <w:kern w:val="21"/>
                <w:szCs w:val="21"/>
              </w:rPr>
              <w:t>本项目建成后</w:t>
            </w:r>
          </w:p>
          <w:p w14:paraId="6DDCB266" w14:textId="77777777" w:rsidR="004C09AE" w:rsidRPr="001043D7" w:rsidRDefault="004C09AE" w:rsidP="007F7E92">
            <w:pPr>
              <w:pStyle w:val="af2"/>
              <w:spacing w:beforeLines="0" w:afterLines="0" w:line="276" w:lineRule="auto"/>
              <w:rPr>
                <w:rFonts w:ascii="Times New Roman" w:eastAsiaTheme="minorEastAsia"/>
                <w:b/>
                <w:snapToGrid w:val="0"/>
                <w:spacing w:val="-16"/>
                <w:kern w:val="21"/>
                <w:szCs w:val="21"/>
              </w:rPr>
            </w:pPr>
            <w:r w:rsidRPr="001043D7">
              <w:rPr>
                <w:rFonts w:ascii="Times New Roman" w:eastAsiaTheme="minorEastAsia"/>
                <w:b/>
                <w:snapToGrid w:val="0"/>
                <w:spacing w:val="-16"/>
                <w:kern w:val="21"/>
                <w:szCs w:val="21"/>
              </w:rPr>
              <w:t>全厂排放量（固体废物产生量）</w:t>
            </w:r>
            <w:r w:rsidR="0049743F" w:rsidRPr="001043D7">
              <w:rPr>
                <w:rFonts w:ascii="Times New Roman" w:eastAsiaTheme="minorEastAsia"/>
                <w:b/>
                <w:snapToGrid w:val="0"/>
                <w:spacing w:val="-16"/>
                <w:kern w:val="21"/>
                <w:szCs w:val="21"/>
              </w:rPr>
              <w:fldChar w:fldCharType="begin"/>
            </w:r>
            <w:r w:rsidRPr="001043D7">
              <w:rPr>
                <w:rFonts w:ascii="Times New Roman" w:eastAsiaTheme="minorEastAsia"/>
                <w:b/>
                <w:snapToGrid w:val="0"/>
                <w:spacing w:val="-16"/>
                <w:kern w:val="21"/>
                <w:szCs w:val="21"/>
              </w:rPr>
              <w:instrText xml:space="preserve"> = 6 \* GB3 \* MERGEFORMAT </w:instrText>
            </w:r>
            <w:r w:rsidR="0049743F" w:rsidRPr="001043D7">
              <w:rPr>
                <w:rFonts w:ascii="Times New Roman" w:eastAsiaTheme="minorEastAsia"/>
                <w:b/>
                <w:snapToGrid w:val="0"/>
                <w:spacing w:val="-16"/>
                <w:kern w:val="21"/>
                <w:szCs w:val="21"/>
              </w:rPr>
              <w:fldChar w:fldCharType="separate"/>
            </w:r>
            <w:r w:rsidRPr="001043D7">
              <w:rPr>
                <w:rFonts w:hAnsi="宋体" w:cs="宋体" w:hint="eastAsia"/>
                <w:b/>
                <w:kern w:val="2"/>
                <w:szCs w:val="21"/>
              </w:rPr>
              <w:t>⑥</w:t>
            </w:r>
            <w:r w:rsidR="0049743F" w:rsidRPr="001043D7">
              <w:rPr>
                <w:rFonts w:ascii="Times New Roman" w:eastAsiaTheme="minorEastAsia"/>
                <w:b/>
                <w:snapToGrid w:val="0"/>
                <w:spacing w:val="-16"/>
                <w:kern w:val="21"/>
                <w:szCs w:val="21"/>
              </w:rPr>
              <w:fldChar w:fldCharType="end"/>
            </w:r>
          </w:p>
        </w:tc>
        <w:tc>
          <w:tcPr>
            <w:tcW w:w="1296" w:type="dxa"/>
            <w:tcMar>
              <w:left w:w="28" w:type="dxa"/>
              <w:right w:w="28" w:type="dxa"/>
            </w:tcMar>
            <w:vAlign w:val="center"/>
          </w:tcPr>
          <w:p w14:paraId="46B4EA7E" w14:textId="77777777" w:rsidR="004C09AE" w:rsidRPr="001043D7" w:rsidRDefault="004C09AE" w:rsidP="007F7E92">
            <w:pPr>
              <w:pStyle w:val="af2"/>
              <w:spacing w:beforeLines="0" w:afterLines="0" w:line="276" w:lineRule="auto"/>
              <w:rPr>
                <w:rFonts w:ascii="Times New Roman" w:eastAsiaTheme="minorEastAsia"/>
                <w:b/>
                <w:snapToGrid w:val="0"/>
                <w:spacing w:val="-6"/>
                <w:kern w:val="21"/>
                <w:szCs w:val="21"/>
              </w:rPr>
            </w:pPr>
            <w:r w:rsidRPr="001043D7">
              <w:rPr>
                <w:rFonts w:ascii="Times New Roman" w:eastAsiaTheme="minorEastAsia"/>
                <w:b/>
                <w:snapToGrid w:val="0"/>
                <w:spacing w:val="-6"/>
                <w:kern w:val="21"/>
                <w:szCs w:val="21"/>
              </w:rPr>
              <w:t>变化量</w:t>
            </w:r>
          </w:p>
          <w:p w14:paraId="2594ABEE" w14:textId="77777777" w:rsidR="004C09AE" w:rsidRPr="001043D7" w:rsidRDefault="0049743F" w:rsidP="007F7E92">
            <w:pPr>
              <w:pStyle w:val="af2"/>
              <w:spacing w:beforeLines="0" w:afterLines="0" w:line="276" w:lineRule="auto"/>
              <w:rPr>
                <w:rFonts w:ascii="Times New Roman" w:eastAsiaTheme="minorEastAsia"/>
                <w:b/>
                <w:snapToGrid w:val="0"/>
                <w:spacing w:val="-6"/>
                <w:kern w:val="21"/>
                <w:szCs w:val="21"/>
              </w:rPr>
            </w:pPr>
            <w:r w:rsidRPr="001043D7">
              <w:rPr>
                <w:rFonts w:ascii="Times New Roman" w:eastAsiaTheme="minorEastAsia"/>
                <w:b/>
                <w:snapToGrid w:val="0"/>
                <w:spacing w:val="-6"/>
                <w:kern w:val="21"/>
                <w:szCs w:val="21"/>
              </w:rPr>
              <w:fldChar w:fldCharType="begin"/>
            </w:r>
            <w:r w:rsidR="004C09AE" w:rsidRPr="001043D7">
              <w:rPr>
                <w:rFonts w:ascii="Times New Roman" w:eastAsiaTheme="minorEastAsia"/>
                <w:b/>
                <w:snapToGrid w:val="0"/>
                <w:spacing w:val="-6"/>
                <w:kern w:val="21"/>
                <w:szCs w:val="21"/>
              </w:rPr>
              <w:instrText xml:space="preserve"> = 7 \* GB3 \* MERGEFORMAT </w:instrText>
            </w:r>
            <w:r w:rsidRPr="001043D7">
              <w:rPr>
                <w:rFonts w:ascii="Times New Roman" w:eastAsiaTheme="minorEastAsia"/>
                <w:b/>
                <w:snapToGrid w:val="0"/>
                <w:spacing w:val="-6"/>
                <w:kern w:val="21"/>
                <w:szCs w:val="21"/>
              </w:rPr>
              <w:fldChar w:fldCharType="separate"/>
            </w:r>
            <w:r w:rsidR="004C09AE" w:rsidRPr="001043D7">
              <w:rPr>
                <w:rFonts w:hAnsi="宋体" w:cs="宋体" w:hint="eastAsia"/>
                <w:b/>
                <w:kern w:val="2"/>
                <w:szCs w:val="21"/>
              </w:rPr>
              <w:t>⑦</w:t>
            </w:r>
            <w:r w:rsidRPr="001043D7">
              <w:rPr>
                <w:rFonts w:ascii="Times New Roman" w:eastAsiaTheme="minorEastAsia"/>
                <w:b/>
                <w:snapToGrid w:val="0"/>
                <w:spacing w:val="-6"/>
                <w:kern w:val="21"/>
                <w:szCs w:val="21"/>
              </w:rPr>
              <w:fldChar w:fldCharType="end"/>
            </w:r>
          </w:p>
        </w:tc>
      </w:tr>
      <w:tr w:rsidR="001043D7" w:rsidRPr="001043D7" w14:paraId="751B1B2A" w14:textId="77777777" w:rsidTr="007F7E92">
        <w:trPr>
          <w:trHeight w:val="397"/>
          <w:jc w:val="center"/>
        </w:trPr>
        <w:tc>
          <w:tcPr>
            <w:tcW w:w="1276" w:type="dxa"/>
            <w:vAlign w:val="center"/>
          </w:tcPr>
          <w:p w14:paraId="07D3B7F3" w14:textId="77777777" w:rsidR="00160AAB" w:rsidRPr="001043D7" w:rsidRDefault="00160AAB" w:rsidP="007F7E92">
            <w:pPr>
              <w:pStyle w:val="af2"/>
              <w:spacing w:beforeLines="0" w:afterLines="0" w:line="360" w:lineRule="auto"/>
              <w:rPr>
                <w:rFonts w:ascii="Times New Roman" w:eastAsiaTheme="minorEastAsia"/>
                <w:snapToGrid w:val="0"/>
                <w:kern w:val="21"/>
                <w:szCs w:val="21"/>
              </w:rPr>
            </w:pPr>
            <w:r w:rsidRPr="001043D7">
              <w:rPr>
                <w:rFonts w:ascii="Times New Roman" w:eastAsiaTheme="minorEastAsia"/>
                <w:snapToGrid w:val="0"/>
                <w:kern w:val="21"/>
                <w:szCs w:val="21"/>
              </w:rPr>
              <w:t>废气</w:t>
            </w:r>
          </w:p>
        </w:tc>
        <w:tc>
          <w:tcPr>
            <w:tcW w:w="1417" w:type="dxa"/>
            <w:vAlign w:val="center"/>
          </w:tcPr>
          <w:p w14:paraId="6044A7D0" w14:textId="4B234D23"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bCs/>
                <w:snapToGrid w:val="0"/>
                <w:kern w:val="21"/>
                <w:szCs w:val="21"/>
              </w:rPr>
              <w:t>非甲烷总烃</w:t>
            </w:r>
          </w:p>
        </w:tc>
        <w:tc>
          <w:tcPr>
            <w:tcW w:w="1701" w:type="dxa"/>
            <w:vAlign w:val="center"/>
          </w:tcPr>
          <w:p w14:paraId="44E6BBCA" w14:textId="24532556" w:rsidR="00160AAB" w:rsidRPr="001043D7" w:rsidRDefault="00160AAB" w:rsidP="00160AAB">
            <w:pPr>
              <w:widowControl/>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276" w:type="dxa"/>
            <w:vAlign w:val="center"/>
          </w:tcPr>
          <w:p w14:paraId="62BF1D6E" w14:textId="24CC241E" w:rsidR="00160AAB" w:rsidRPr="001043D7" w:rsidRDefault="00160AAB" w:rsidP="00160AAB">
            <w:pPr>
              <w:widowControl/>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701" w:type="dxa"/>
            <w:vAlign w:val="center"/>
          </w:tcPr>
          <w:p w14:paraId="58D8F820" w14:textId="46925E80" w:rsidR="00160AAB" w:rsidRPr="001043D7" w:rsidRDefault="00160AAB" w:rsidP="00160AAB">
            <w:pPr>
              <w:widowControl/>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559" w:type="dxa"/>
            <w:vAlign w:val="center"/>
          </w:tcPr>
          <w:p w14:paraId="16B3C46F" w14:textId="62C21AB8" w:rsidR="00160AAB" w:rsidRPr="001043D7" w:rsidRDefault="007D4544" w:rsidP="005C5485">
            <w:pPr>
              <w:spacing w:line="276" w:lineRule="auto"/>
              <w:jc w:val="center"/>
              <w:rPr>
                <w:rFonts w:eastAsiaTheme="minorEastAsia"/>
                <w:szCs w:val="21"/>
              </w:rPr>
            </w:pPr>
            <w:r w:rsidRPr="001043D7">
              <w:rPr>
                <w:rFonts w:eastAsiaTheme="minorEastAsia"/>
                <w:szCs w:val="21"/>
              </w:rPr>
              <w:t>0.402</w:t>
            </w:r>
            <w:r w:rsidR="00160AAB" w:rsidRPr="001043D7">
              <w:rPr>
                <w:rFonts w:eastAsiaTheme="minorEastAsia"/>
                <w:szCs w:val="21"/>
              </w:rPr>
              <w:t>t/a</w:t>
            </w:r>
          </w:p>
        </w:tc>
        <w:tc>
          <w:tcPr>
            <w:tcW w:w="1761" w:type="dxa"/>
            <w:vAlign w:val="center"/>
          </w:tcPr>
          <w:p w14:paraId="0983A3E1" w14:textId="52D3DF0B" w:rsidR="00160AAB" w:rsidRPr="001043D7" w:rsidRDefault="00160AAB" w:rsidP="00160AAB">
            <w:pPr>
              <w:widowControl/>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641" w:type="dxa"/>
            <w:vAlign w:val="center"/>
          </w:tcPr>
          <w:p w14:paraId="1A32A224" w14:textId="3B397A6A" w:rsidR="00160AAB" w:rsidRPr="001043D7" w:rsidRDefault="007D4544" w:rsidP="005C5485">
            <w:pPr>
              <w:spacing w:line="276" w:lineRule="auto"/>
              <w:jc w:val="center"/>
              <w:rPr>
                <w:rFonts w:eastAsiaTheme="minorEastAsia"/>
                <w:szCs w:val="21"/>
              </w:rPr>
            </w:pPr>
            <w:r w:rsidRPr="001043D7">
              <w:rPr>
                <w:rFonts w:eastAsiaTheme="minorEastAsia"/>
                <w:szCs w:val="21"/>
              </w:rPr>
              <w:t>0.402</w:t>
            </w:r>
            <w:r w:rsidR="00160AAB" w:rsidRPr="001043D7">
              <w:rPr>
                <w:rFonts w:eastAsiaTheme="minorEastAsia"/>
                <w:szCs w:val="21"/>
              </w:rPr>
              <w:t>t/a</w:t>
            </w:r>
          </w:p>
        </w:tc>
        <w:tc>
          <w:tcPr>
            <w:tcW w:w="1296" w:type="dxa"/>
            <w:vAlign w:val="center"/>
          </w:tcPr>
          <w:p w14:paraId="238309C9" w14:textId="2A6F22FE" w:rsidR="00160AAB" w:rsidRPr="001043D7" w:rsidRDefault="00160AAB" w:rsidP="005C5485">
            <w:pPr>
              <w:spacing w:line="276" w:lineRule="auto"/>
              <w:jc w:val="center"/>
              <w:rPr>
                <w:rFonts w:eastAsiaTheme="minorEastAsia"/>
                <w:szCs w:val="21"/>
              </w:rPr>
            </w:pPr>
            <w:r w:rsidRPr="001043D7">
              <w:rPr>
                <w:rFonts w:eastAsiaTheme="minorEastAsia"/>
                <w:szCs w:val="21"/>
              </w:rPr>
              <w:t>+</w:t>
            </w:r>
            <w:r w:rsidR="007D4544" w:rsidRPr="001043D7">
              <w:rPr>
                <w:rFonts w:eastAsiaTheme="minorEastAsia"/>
                <w:szCs w:val="21"/>
              </w:rPr>
              <w:t>0.402</w:t>
            </w:r>
            <w:r w:rsidRPr="001043D7">
              <w:rPr>
                <w:rFonts w:eastAsiaTheme="minorEastAsia"/>
                <w:szCs w:val="21"/>
              </w:rPr>
              <w:t>t/a</w:t>
            </w:r>
          </w:p>
        </w:tc>
      </w:tr>
      <w:tr w:rsidR="001043D7" w:rsidRPr="001043D7" w14:paraId="03C55C98" w14:textId="77777777" w:rsidTr="007F7E92">
        <w:trPr>
          <w:trHeight w:val="397"/>
          <w:jc w:val="center"/>
        </w:trPr>
        <w:tc>
          <w:tcPr>
            <w:tcW w:w="1276" w:type="dxa"/>
            <w:vMerge w:val="restart"/>
            <w:vAlign w:val="center"/>
          </w:tcPr>
          <w:p w14:paraId="287FA2C6" w14:textId="77777777" w:rsidR="00160AAB" w:rsidRPr="001043D7" w:rsidRDefault="00160AAB" w:rsidP="007F7E92">
            <w:pPr>
              <w:pStyle w:val="af2"/>
              <w:spacing w:beforeLines="0" w:afterLines="0" w:line="360" w:lineRule="auto"/>
              <w:rPr>
                <w:rFonts w:ascii="Times New Roman" w:eastAsiaTheme="minorEastAsia"/>
                <w:snapToGrid w:val="0"/>
                <w:kern w:val="21"/>
                <w:szCs w:val="21"/>
              </w:rPr>
            </w:pPr>
            <w:r w:rsidRPr="001043D7">
              <w:rPr>
                <w:rFonts w:ascii="Times New Roman" w:eastAsiaTheme="minorEastAsia"/>
                <w:snapToGrid w:val="0"/>
                <w:kern w:val="21"/>
                <w:szCs w:val="21"/>
              </w:rPr>
              <w:t>废水</w:t>
            </w:r>
          </w:p>
        </w:tc>
        <w:tc>
          <w:tcPr>
            <w:tcW w:w="1417" w:type="dxa"/>
            <w:vAlign w:val="center"/>
          </w:tcPr>
          <w:p w14:paraId="439441A6" w14:textId="5145A210"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bCs/>
                <w:snapToGrid w:val="0"/>
                <w:kern w:val="21"/>
                <w:szCs w:val="21"/>
              </w:rPr>
              <w:t>废水量</w:t>
            </w:r>
          </w:p>
        </w:tc>
        <w:tc>
          <w:tcPr>
            <w:tcW w:w="1701" w:type="dxa"/>
            <w:vAlign w:val="center"/>
          </w:tcPr>
          <w:p w14:paraId="29A74E3B" w14:textId="77670DA9"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276" w:type="dxa"/>
            <w:vAlign w:val="center"/>
          </w:tcPr>
          <w:p w14:paraId="1270E782" w14:textId="47840208"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701" w:type="dxa"/>
            <w:vAlign w:val="center"/>
          </w:tcPr>
          <w:p w14:paraId="106E10F0" w14:textId="2E4ECD7D"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559" w:type="dxa"/>
            <w:vAlign w:val="center"/>
          </w:tcPr>
          <w:p w14:paraId="698C8F31" w14:textId="6BC8F1A5" w:rsidR="00160AAB"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233.6</w:t>
            </w:r>
            <w:r w:rsidR="00160AAB" w:rsidRPr="001043D7">
              <w:rPr>
                <w:rFonts w:eastAsiaTheme="minorEastAsia"/>
                <w:szCs w:val="21"/>
              </w:rPr>
              <w:t>t/a</w:t>
            </w:r>
          </w:p>
        </w:tc>
        <w:tc>
          <w:tcPr>
            <w:tcW w:w="1761" w:type="dxa"/>
            <w:vAlign w:val="center"/>
          </w:tcPr>
          <w:p w14:paraId="505E39FE" w14:textId="22ABD600"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641" w:type="dxa"/>
            <w:vAlign w:val="center"/>
          </w:tcPr>
          <w:p w14:paraId="49E3B464" w14:textId="78D49B46" w:rsidR="00160AAB"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233.6t/a</w:t>
            </w:r>
          </w:p>
        </w:tc>
        <w:tc>
          <w:tcPr>
            <w:tcW w:w="1296" w:type="dxa"/>
            <w:vAlign w:val="center"/>
          </w:tcPr>
          <w:p w14:paraId="3F8C487B" w14:textId="69AAA4AD" w:rsidR="00160AAB"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hint="eastAsia"/>
                <w:szCs w:val="21"/>
              </w:rPr>
              <w:t>+</w:t>
            </w:r>
            <w:r w:rsidRPr="001043D7">
              <w:rPr>
                <w:rFonts w:eastAsiaTheme="minorEastAsia"/>
                <w:szCs w:val="21"/>
              </w:rPr>
              <w:t>233.6t/a</w:t>
            </w:r>
          </w:p>
        </w:tc>
      </w:tr>
      <w:tr w:rsidR="001043D7" w:rsidRPr="001043D7" w14:paraId="0679B210" w14:textId="77777777" w:rsidTr="007F7E92">
        <w:trPr>
          <w:trHeight w:val="397"/>
          <w:jc w:val="center"/>
        </w:trPr>
        <w:tc>
          <w:tcPr>
            <w:tcW w:w="1276" w:type="dxa"/>
            <w:vMerge/>
            <w:vAlign w:val="center"/>
          </w:tcPr>
          <w:p w14:paraId="6E56F45E" w14:textId="77777777" w:rsidR="008E2C83" w:rsidRPr="001043D7" w:rsidRDefault="008E2C83" w:rsidP="007F7E92">
            <w:pPr>
              <w:pStyle w:val="af2"/>
              <w:spacing w:beforeLines="0" w:afterLines="0" w:line="360" w:lineRule="auto"/>
              <w:rPr>
                <w:rFonts w:ascii="Times New Roman" w:eastAsiaTheme="minorEastAsia"/>
                <w:snapToGrid w:val="0"/>
                <w:kern w:val="21"/>
                <w:szCs w:val="21"/>
              </w:rPr>
            </w:pPr>
          </w:p>
        </w:tc>
        <w:tc>
          <w:tcPr>
            <w:tcW w:w="1417" w:type="dxa"/>
            <w:vAlign w:val="center"/>
          </w:tcPr>
          <w:p w14:paraId="18E9B69B" w14:textId="1F03BD69" w:rsidR="008E2C83"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bCs/>
                <w:snapToGrid w:val="0"/>
                <w:kern w:val="21"/>
                <w:szCs w:val="21"/>
              </w:rPr>
              <w:t>COD</w:t>
            </w:r>
          </w:p>
        </w:tc>
        <w:tc>
          <w:tcPr>
            <w:tcW w:w="1701" w:type="dxa"/>
            <w:vAlign w:val="center"/>
          </w:tcPr>
          <w:p w14:paraId="590F26E8" w14:textId="6D862ECC" w:rsidR="008E2C83"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276" w:type="dxa"/>
            <w:vAlign w:val="center"/>
          </w:tcPr>
          <w:p w14:paraId="355480E0" w14:textId="4FBE3727" w:rsidR="008E2C83"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701" w:type="dxa"/>
            <w:vAlign w:val="center"/>
          </w:tcPr>
          <w:p w14:paraId="05E0EF1D" w14:textId="4F56B459" w:rsidR="008E2C83"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559" w:type="dxa"/>
            <w:vAlign w:val="center"/>
          </w:tcPr>
          <w:p w14:paraId="2141E7EE" w14:textId="7005E54F" w:rsidR="008E2C83" w:rsidRPr="001043D7" w:rsidRDefault="008E2C83" w:rsidP="008E2C83">
            <w:pPr>
              <w:adjustRightInd w:val="0"/>
              <w:snapToGrid w:val="0"/>
              <w:spacing w:line="276" w:lineRule="auto"/>
              <w:jc w:val="center"/>
              <w:rPr>
                <w:rFonts w:eastAsiaTheme="minorEastAsia"/>
                <w:szCs w:val="21"/>
              </w:rPr>
            </w:pPr>
            <w:r w:rsidRPr="001043D7">
              <w:rPr>
                <w:rFonts w:eastAsiaTheme="minorEastAsia"/>
                <w:bCs/>
                <w:szCs w:val="21"/>
              </w:rPr>
              <w:t>0.0</w:t>
            </w:r>
            <w:r w:rsidRPr="001043D7">
              <w:rPr>
                <w:rFonts w:eastAsiaTheme="minorEastAsia" w:hint="eastAsia"/>
                <w:bCs/>
                <w:szCs w:val="21"/>
              </w:rPr>
              <w:t>99</w:t>
            </w:r>
            <w:r w:rsidRPr="001043D7">
              <w:rPr>
                <w:rFonts w:eastAsiaTheme="minorEastAsia"/>
                <w:bCs/>
                <w:szCs w:val="21"/>
              </w:rPr>
              <w:t>t/a</w:t>
            </w:r>
          </w:p>
        </w:tc>
        <w:tc>
          <w:tcPr>
            <w:tcW w:w="1761" w:type="dxa"/>
            <w:vAlign w:val="center"/>
          </w:tcPr>
          <w:p w14:paraId="786B585E" w14:textId="740F66BA" w:rsidR="008E2C83"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641" w:type="dxa"/>
            <w:vAlign w:val="center"/>
          </w:tcPr>
          <w:p w14:paraId="492A1638" w14:textId="279BA1F6" w:rsidR="008E2C83" w:rsidRPr="001043D7" w:rsidRDefault="008E2C83" w:rsidP="00160AAB">
            <w:pPr>
              <w:adjustRightInd w:val="0"/>
              <w:snapToGrid w:val="0"/>
              <w:spacing w:line="276" w:lineRule="auto"/>
              <w:jc w:val="center"/>
              <w:rPr>
                <w:rFonts w:eastAsiaTheme="minorEastAsia"/>
                <w:szCs w:val="21"/>
              </w:rPr>
            </w:pPr>
            <w:r w:rsidRPr="001043D7">
              <w:rPr>
                <w:rFonts w:eastAsiaTheme="minorEastAsia"/>
                <w:bCs/>
                <w:szCs w:val="21"/>
              </w:rPr>
              <w:t>0.0</w:t>
            </w:r>
            <w:r w:rsidRPr="001043D7">
              <w:rPr>
                <w:rFonts w:eastAsiaTheme="minorEastAsia" w:hint="eastAsia"/>
                <w:bCs/>
                <w:szCs w:val="21"/>
              </w:rPr>
              <w:t>99</w:t>
            </w:r>
            <w:r w:rsidRPr="001043D7">
              <w:rPr>
                <w:rFonts w:eastAsiaTheme="minorEastAsia"/>
                <w:bCs/>
                <w:szCs w:val="21"/>
              </w:rPr>
              <w:t>t/a</w:t>
            </w:r>
          </w:p>
        </w:tc>
        <w:tc>
          <w:tcPr>
            <w:tcW w:w="1296" w:type="dxa"/>
            <w:vAlign w:val="center"/>
          </w:tcPr>
          <w:p w14:paraId="6EA336C9" w14:textId="319C72D7" w:rsidR="008E2C83"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hint="eastAsia"/>
                <w:bCs/>
                <w:szCs w:val="21"/>
              </w:rPr>
              <w:t>+</w:t>
            </w:r>
            <w:r w:rsidRPr="001043D7">
              <w:rPr>
                <w:rFonts w:eastAsiaTheme="minorEastAsia"/>
                <w:bCs/>
                <w:szCs w:val="21"/>
              </w:rPr>
              <w:t>0.0</w:t>
            </w:r>
            <w:r w:rsidRPr="001043D7">
              <w:rPr>
                <w:rFonts w:eastAsiaTheme="minorEastAsia" w:hint="eastAsia"/>
                <w:bCs/>
                <w:szCs w:val="21"/>
              </w:rPr>
              <w:t>99</w:t>
            </w:r>
            <w:r w:rsidRPr="001043D7">
              <w:rPr>
                <w:rFonts w:eastAsiaTheme="minorEastAsia"/>
                <w:bCs/>
                <w:szCs w:val="21"/>
              </w:rPr>
              <w:t>t/a</w:t>
            </w:r>
          </w:p>
        </w:tc>
      </w:tr>
      <w:tr w:rsidR="001043D7" w:rsidRPr="001043D7" w14:paraId="23B13751" w14:textId="77777777" w:rsidTr="007F7E92">
        <w:trPr>
          <w:trHeight w:val="397"/>
          <w:jc w:val="center"/>
        </w:trPr>
        <w:tc>
          <w:tcPr>
            <w:tcW w:w="1276" w:type="dxa"/>
            <w:vMerge/>
            <w:vAlign w:val="center"/>
          </w:tcPr>
          <w:p w14:paraId="4BAF778B" w14:textId="77777777" w:rsidR="008E2C83" w:rsidRPr="001043D7" w:rsidRDefault="008E2C83" w:rsidP="007F7E92">
            <w:pPr>
              <w:pStyle w:val="af2"/>
              <w:spacing w:beforeLines="0" w:afterLines="0" w:line="360" w:lineRule="auto"/>
              <w:rPr>
                <w:rFonts w:ascii="Times New Roman" w:eastAsiaTheme="minorEastAsia"/>
                <w:snapToGrid w:val="0"/>
                <w:kern w:val="21"/>
                <w:szCs w:val="21"/>
              </w:rPr>
            </w:pPr>
          </w:p>
        </w:tc>
        <w:tc>
          <w:tcPr>
            <w:tcW w:w="1417" w:type="dxa"/>
            <w:vAlign w:val="center"/>
          </w:tcPr>
          <w:p w14:paraId="2589DB53" w14:textId="482934B0" w:rsidR="008E2C83"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bCs/>
                <w:snapToGrid w:val="0"/>
                <w:kern w:val="21"/>
                <w:szCs w:val="21"/>
              </w:rPr>
              <w:t>NH</w:t>
            </w:r>
            <w:r w:rsidRPr="001043D7">
              <w:rPr>
                <w:rFonts w:eastAsiaTheme="minorEastAsia"/>
                <w:bCs/>
                <w:snapToGrid w:val="0"/>
                <w:kern w:val="21"/>
                <w:szCs w:val="21"/>
                <w:vertAlign w:val="subscript"/>
              </w:rPr>
              <w:t>3</w:t>
            </w:r>
            <w:r w:rsidRPr="001043D7">
              <w:rPr>
                <w:rFonts w:eastAsiaTheme="minorEastAsia"/>
                <w:bCs/>
                <w:snapToGrid w:val="0"/>
                <w:kern w:val="21"/>
                <w:szCs w:val="21"/>
              </w:rPr>
              <w:t>-N</w:t>
            </w:r>
          </w:p>
        </w:tc>
        <w:tc>
          <w:tcPr>
            <w:tcW w:w="1701" w:type="dxa"/>
            <w:vAlign w:val="center"/>
          </w:tcPr>
          <w:p w14:paraId="34AFD219" w14:textId="6FD71C93" w:rsidR="008E2C83"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276" w:type="dxa"/>
            <w:vAlign w:val="center"/>
          </w:tcPr>
          <w:p w14:paraId="581BE5D8" w14:textId="2A702F09" w:rsidR="008E2C83"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701" w:type="dxa"/>
            <w:vAlign w:val="center"/>
          </w:tcPr>
          <w:p w14:paraId="414D645D" w14:textId="2CC93ADF" w:rsidR="008E2C83"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559" w:type="dxa"/>
            <w:vAlign w:val="center"/>
          </w:tcPr>
          <w:p w14:paraId="511015E8" w14:textId="4A973284" w:rsidR="008E2C83" w:rsidRPr="001043D7" w:rsidRDefault="008E2C83" w:rsidP="008E2C83">
            <w:pPr>
              <w:adjustRightInd w:val="0"/>
              <w:snapToGrid w:val="0"/>
              <w:spacing w:line="276" w:lineRule="auto"/>
              <w:jc w:val="center"/>
              <w:rPr>
                <w:rFonts w:eastAsiaTheme="minorEastAsia"/>
                <w:szCs w:val="21"/>
              </w:rPr>
            </w:pPr>
            <w:r w:rsidRPr="001043D7">
              <w:rPr>
                <w:rFonts w:eastAsiaTheme="minorEastAsia"/>
                <w:bCs/>
                <w:szCs w:val="21"/>
              </w:rPr>
              <w:t>0.00</w:t>
            </w:r>
            <w:r w:rsidRPr="001043D7">
              <w:rPr>
                <w:rFonts w:eastAsiaTheme="minorEastAsia" w:hint="eastAsia"/>
                <w:bCs/>
                <w:szCs w:val="21"/>
              </w:rPr>
              <w:t>6</w:t>
            </w:r>
            <w:r w:rsidRPr="001043D7">
              <w:rPr>
                <w:rFonts w:eastAsiaTheme="minorEastAsia"/>
                <w:bCs/>
                <w:szCs w:val="21"/>
              </w:rPr>
              <w:t>t/a</w:t>
            </w:r>
          </w:p>
        </w:tc>
        <w:tc>
          <w:tcPr>
            <w:tcW w:w="1761" w:type="dxa"/>
            <w:vAlign w:val="center"/>
          </w:tcPr>
          <w:p w14:paraId="7125421D" w14:textId="56413942" w:rsidR="008E2C83"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641" w:type="dxa"/>
            <w:vAlign w:val="center"/>
          </w:tcPr>
          <w:p w14:paraId="3D6654C3" w14:textId="780CAD13" w:rsidR="008E2C83" w:rsidRPr="001043D7" w:rsidRDefault="008E2C83" w:rsidP="00160AAB">
            <w:pPr>
              <w:adjustRightInd w:val="0"/>
              <w:snapToGrid w:val="0"/>
              <w:spacing w:line="276" w:lineRule="auto"/>
              <w:jc w:val="center"/>
              <w:rPr>
                <w:rFonts w:eastAsiaTheme="minorEastAsia"/>
                <w:szCs w:val="21"/>
              </w:rPr>
            </w:pPr>
            <w:r w:rsidRPr="001043D7">
              <w:rPr>
                <w:rFonts w:eastAsiaTheme="minorEastAsia"/>
                <w:bCs/>
                <w:szCs w:val="21"/>
              </w:rPr>
              <w:t>0.00</w:t>
            </w:r>
            <w:r w:rsidRPr="001043D7">
              <w:rPr>
                <w:rFonts w:eastAsiaTheme="minorEastAsia" w:hint="eastAsia"/>
                <w:bCs/>
                <w:szCs w:val="21"/>
              </w:rPr>
              <w:t>6</w:t>
            </w:r>
            <w:r w:rsidRPr="001043D7">
              <w:rPr>
                <w:rFonts w:eastAsiaTheme="minorEastAsia"/>
                <w:bCs/>
                <w:szCs w:val="21"/>
              </w:rPr>
              <w:t>t/a</w:t>
            </w:r>
          </w:p>
        </w:tc>
        <w:tc>
          <w:tcPr>
            <w:tcW w:w="1296" w:type="dxa"/>
            <w:vAlign w:val="center"/>
          </w:tcPr>
          <w:p w14:paraId="19CE8AD8" w14:textId="59EE6949" w:rsidR="008E2C83"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hint="eastAsia"/>
                <w:bCs/>
                <w:szCs w:val="21"/>
              </w:rPr>
              <w:t>+</w:t>
            </w:r>
            <w:r w:rsidRPr="001043D7">
              <w:rPr>
                <w:rFonts w:eastAsiaTheme="minorEastAsia"/>
                <w:bCs/>
                <w:szCs w:val="21"/>
              </w:rPr>
              <w:t>0.00</w:t>
            </w:r>
            <w:r w:rsidRPr="001043D7">
              <w:rPr>
                <w:rFonts w:eastAsiaTheme="minorEastAsia" w:hint="eastAsia"/>
                <w:bCs/>
                <w:szCs w:val="21"/>
              </w:rPr>
              <w:t>6</w:t>
            </w:r>
            <w:r w:rsidRPr="001043D7">
              <w:rPr>
                <w:rFonts w:eastAsiaTheme="minorEastAsia"/>
                <w:bCs/>
                <w:szCs w:val="21"/>
              </w:rPr>
              <w:t>t/a</w:t>
            </w:r>
          </w:p>
        </w:tc>
      </w:tr>
      <w:tr w:rsidR="001043D7" w:rsidRPr="001043D7" w14:paraId="7E48AA52" w14:textId="77777777" w:rsidTr="007F7E92">
        <w:trPr>
          <w:trHeight w:val="397"/>
          <w:jc w:val="center"/>
        </w:trPr>
        <w:tc>
          <w:tcPr>
            <w:tcW w:w="1276" w:type="dxa"/>
            <w:vAlign w:val="center"/>
          </w:tcPr>
          <w:p w14:paraId="0CBCCD2C" w14:textId="51398855" w:rsidR="008E2C83" w:rsidRPr="001043D7" w:rsidRDefault="008E2C83" w:rsidP="007F7E92">
            <w:pPr>
              <w:pStyle w:val="af2"/>
              <w:spacing w:beforeLines="0" w:afterLines="0" w:line="360" w:lineRule="auto"/>
              <w:rPr>
                <w:rFonts w:ascii="Times New Roman" w:eastAsiaTheme="minorEastAsia"/>
                <w:snapToGrid w:val="0"/>
                <w:kern w:val="21"/>
                <w:szCs w:val="21"/>
              </w:rPr>
            </w:pPr>
            <w:r w:rsidRPr="001043D7">
              <w:rPr>
                <w:rFonts w:ascii="Times New Roman" w:eastAsiaTheme="minorEastAsia"/>
                <w:snapToGrid w:val="0"/>
                <w:kern w:val="21"/>
                <w:szCs w:val="21"/>
              </w:rPr>
              <w:t>生活垃圾</w:t>
            </w:r>
          </w:p>
        </w:tc>
        <w:tc>
          <w:tcPr>
            <w:tcW w:w="1417" w:type="dxa"/>
            <w:vAlign w:val="center"/>
          </w:tcPr>
          <w:p w14:paraId="4217C848" w14:textId="75BC337E" w:rsidR="008E2C83" w:rsidRPr="001043D7" w:rsidRDefault="008E2C83" w:rsidP="00160AAB">
            <w:pPr>
              <w:pStyle w:val="af2"/>
              <w:spacing w:beforeLines="0" w:afterLines="0" w:line="276" w:lineRule="auto"/>
              <w:rPr>
                <w:rFonts w:ascii="Times New Roman" w:eastAsiaTheme="minorEastAsia"/>
                <w:snapToGrid w:val="0"/>
                <w:kern w:val="21"/>
                <w:szCs w:val="21"/>
              </w:rPr>
            </w:pPr>
            <w:r w:rsidRPr="001043D7">
              <w:rPr>
                <w:rFonts w:ascii="Times New Roman" w:eastAsiaTheme="minorEastAsia"/>
                <w:snapToGrid w:val="0"/>
                <w:kern w:val="21"/>
                <w:szCs w:val="21"/>
              </w:rPr>
              <w:t>生活垃圾</w:t>
            </w:r>
          </w:p>
        </w:tc>
        <w:tc>
          <w:tcPr>
            <w:tcW w:w="1701" w:type="dxa"/>
            <w:vAlign w:val="center"/>
          </w:tcPr>
          <w:p w14:paraId="256B4DF2" w14:textId="1EC66585" w:rsidR="008E2C83"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276" w:type="dxa"/>
            <w:vAlign w:val="center"/>
          </w:tcPr>
          <w:p w14:paraId="209A03F3" w14:textId="4E8C4186" w:rsidR="008E2C83"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701" w:type="dxa"/>
            <w:vAlign w:val="center"/>
          </w:tcPr>
          <w:p w14:paraId="4F963C3F" w14:textId="137B3CFB" w:rsidR="008E2C83"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559" w:type="dxa"/>
            <w:vAlign w:val="center"/>
          </w:tcPr>
          <w:p w14:paraId="519214DA" w14:textId="7DDA2265" w:rsidR="008E2C83" w:rsidRPr="001043D7" w:rsidRDefault="008E2C83" w:rsidP="00160AAB">
            <w:pPr>
              <w:pStyle w:val="af2"/>
              <w:spacing w:beforeLines="0" w:afterLines="0" w:line="276" w:lineRule="auto"/>
              <w:rPr>
                <w:rFonts w:ascii="Times New Roman" w:eastAsiaTheme="minorEastAsia"/>
                <w:snapToGrid w:val="0"/>
                <w:kern w:val="21"/>
                <w:szCs w:val="21"/>
              </w:rPr>
            </w:pPr>
            <w:r w:rsidRPr="001043D7">
              <w:rPr>
                <w:rFonts w:ascii="Times New Roman" w:eastAsiaTheme="minorEastAsia"/>
                <w:snapToGrid w:val="0"/>
                <w:kern w:val="21"/>
                <w:szCs w:val="21"/>
              </w:rPr>
              <w:t>2.92t/a</w:t>
            </w:r>
          </w:p>
        </w:tc>
        <w:tc>
          <w:tcPr>
            <w:tcW w:w="1761" w:type="dxa"/>
            <w:vAlign w:val="center"/>
          </w:tcPr>
          <w:p w14:paraId="6C36D279" w14:textId="34666538" w:rsidR="008E2C83" w:rsidRPr="001043D7" w:rsidRDefault="008E2C83" w:rsidP="00160AAB">
            <w:pPr>
              <w:adjustRightInd w:val="0"/>
              <w:snapToGrid w:val="0"/>
              <w:spacing w:line="276" w:lineRule="auto"/>
              <w:jc w:val="center"/>
              <w:rPr>
                <w:rFonts w:eastAsiaTheme="minorEastAsia"/>
                <w:snapToGrid w:val="0"/>
                <w:kern w:val="21"/>
                <w:szCs w:val="21"/>
              </w:rPr>
            </w:pPr>
          </w:p>
        </w:tc>
        <w:tc>
          <w:tcPr>
            <w:tcW w:w="1641" w:type="dxa"/>
            <w:vAlign w:val="center"/>
          </w:tcPr>
          <w:p w14:paraId="0E355FA6" w14:textId="2D74D819" w:rsidR="008E2C83" w:rsidRPr="001043D7" w:rsidRDefault="008E2C83" w:rsidP="00160AAB">
            <w:pPr>
              <w:pStyle w:val="af2"/>
              <w:spacing w:beforeLines="0" w:afterLines="0" w:line="276" w:lineRule="auto"/>
              <w:rPr>
                <w:rFonts w:ascii="Times New Roman" w:eastAsiaTheme="minorEastAsia"/>
                <w:snapToGrid w:val="0"/>
                <w:kern w:val="21"/>
                <w:szCs w:val="21"/>
              </w:rPr>
            </w:pPr>
            <w:r w:rsidRPr="001043D7">
              <w:rPr>
                <w:rFonts w:ascii="Times New Roman" w:eastAsiaTheme="minorEastAsia"/>
                <w:snapToGrid w:val="0"/>
                <w:kern w:val="21"/>
                <w:szCs w:val="21"/>
              </w:rPr>
              <w:t>2.92t/a</w:t>
            </w:r>
          </w:p>
        </w:tc>
        <w:tc>
          <w:tcPr>
            <w:tcW w:w="1296" w:type="dxa"/>
            <w:vAlign w:val="center"/>
          </w:tcPr>
          <w:p w14:paraId="30A3282A" w14:textId="0022E042" w:rsidR="008E2C83" w:rsidRPr="001043D7" w:rsidRDefault="008E2C83" w:rsidP="00160AAB">
            <w:pPr>
              <w:adjustRightInd w:val="0"/>
              <w:snapToGrid w:val="0"/>
              <w:spacing w:line="276" w:lineRule="auto"/>
              <w:jc w:val="center"/>
              <w:rPr>
                <w:rFonts w:eastAsiaTheme="minorEastAsia"/>
                <w:snapToGrid w:val="0"/>
                <w:kern w:val="21"/>
                <w:szCs w:val="21"/>
              </w:rPr>
            </w:pPr>
            <w:r w:rsidRPr="001043D7">
              <w:rPr>
                <w:rFonts w:eastAsiaTheme="minorEastAsia" w:hint="eastAsia"/>
                <w:snapToGrid w:val="0"/>
                <w:kern w:val="21"/>
                <w:szCs w:val="21"/>
              </w:rPr>
              <w:t>+</w:t>
            </w:r>
            <w:r w:rsidRPr="001043D7">
              <w:rPr>
                <w:rFonts w:eastAsiaTheme="minorEastAsia"/>
                <w:snapToGrid w:val="0"/>
                <w:kern w:val="21"/>
                <w:szCs w:val="21"/>
              </w:rPr>
              <w:t>2.92t/a</w:t>
            </w:r>
          </w:p>
        </w:tc>
      </w:tr>
      <w:tr w:rsidR="001043D7" w:rsidRPr="001043D7" w14:paraId="079127F1" w14:textId="77777777" w:rsidTr="007F7E92">
        <w:trPr>
          <w:trHeight w:val="397"/>
          <w:jc w:val="center"/>
        </w:trPr>
        <w:tc>
          <w:tcPr>
            <w:tcW w:w="1276" w:type="dxa"/>
            <w:vMerge w:val="restart"/>
            <w:vAlign w:val="center"/>
          </w:tcPr>
          <w:p w14:paraId="44BB0E8A" w14:textId="77777777" w:rsidR="00160AAB" w:rsidRPr="001043D7" w:rsidRDefault="00160AAB" w:rsidP="007F7E92">
            <w:pPr>
              <w:pStyle w:val="af2"/>
              <w:spacing w:beforeLines="0" w:afterLines="0" w:line="360" w:lineRule="auto"/>
              <w:rPr>
                <w:rFonts w:ascii="Times New Roman" w:eastAsiaTheme="minorEastAsia"/>
                <w:snapToGrid w:val="0"/>
                <w:kern w:val="21"/>
                <w:szCs w:val="21"/>
              </w:rPr>
            </w:pPr>
            <w:r w:rsidRPr="001043D7">
              <w:rPr>
                <w:rFonts w:ascii="Times New Roman" w:eastAsiaTheme="minorEastAsia"/>
                <w:snapToGrid w:val="0"/>
                <w:kern w:val="21"/>
                <w:szCs w:val="21"/>
              </w:rPr>
              <w:t>危险废物</w:t>
            </w:r>
          </w:p>
        </w:tc>
        <w:tc>
          <w:tcPr>
            <w:tcW w:w="1417" w:type="dxa"/>
            <w:vAlign w:val="center"/>
          </w:tcPr>
          <w:p w14:paraId="57299C9F" w14:textId="069FF495" w:rsidR="00160AAB" w:rsidRPr="001043D7" w:rsidRDefault="00160AAB" w:rsidP="00160AAB">
            <w:pPr>
              <w:pStyle w:val="af2"/>
              <w:spacing w:beforeLines="0" w:afterLines="0" w:line="276" w:lineRule="auto"/>
              <w:rPr>
                <w:rFonts w:ascii="Times New Roman" w:eastAsiaTheme="minorEastAsia"/>
                <w:snapToGrid w:val="0"/>
                <w:kern w:val="21"/>
                <w:szCs w:val="21"/>
              </w:rPr>
            </w:pPr>
            <w:r w:rsidRPr="001043D7">
              <w:rPr>
                <w:rFonts w:ascii="Times New Roman" w:eastAsiaTheme="minorEastAsia"/>
                <w:bCs/>
                <w:snapToGrid w:val="0"/>
                <w:kern w:val="21"/>
                <w:szCs w:val="21"/>
              </w:rPr>
              <w:t>废活性炭</w:t>
            </w:r>
          </w:p>
        </w:tc>
        <w:tc>
          <w:tcPr>
            <w:tcW w:w="1701" w:type="dxa"/>
            <w:vAlign w:val="center"/>
          </w:tcPr>
          <w:p w14:paraId="726A6D74" w14:textId="4176AD8E"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276" w:type="dxa"/>
            <w:vAlign w:val="center"/>
          </w:tcPr>
          <w:p w14:paraId="77F5F858" w14:textId="00ECE79F"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701" w:type="dxa"/>
            <w:vAlign w:val="center"/>
          </w:tcPr>
          <w:p w14:paraId="324535E4" w14:textId="1B7E79BC"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559" w:type="dxa"/>
            <w:vAlign w:val="center"/>
          </w:tcPr>
          <w:p w14:paraId="2431314A" w14:textId="329CC2F3" w:rsidR="00160AAB" w:rsidRPr="001043D7" w:rsidRDefault="00160AAB" w:rsidP="00776286">
            <w:pPr>
              <w:pStyle w:val="af2"/>
              <w:spacing w:beforeLines="0" w:afterLines="0" w:line="276" w:lineRule="auto"/>
              <w:rPr>
                <w:rFonts w:ascii="Times New Roman" w:eastAsiaTheme="minorEastAsia"/>
                <w:snapToGrid w:val="0"/>
                <w:kern w:val="21"/>
                <w:szCs w:val="21"/>
              </w:rPr>
            </w:pPr>
            <w:r w:rsidRPr="001043D7">
              <w:rPr>
                <w:rFonts w:ascii="Times New Roman" w:eastAsiaTheme="minorEastAsia"/>
                <w:szCs w:val="21"/>
              </w:rPr>
              <w:t>0.</w:t>
            </w:r>
            <w:r w:rsidR="00776286" w:rsidRPr="001043D7">
              <w:rPr>
                <w:rFonts w:ascii="Times New Roman" w:eastAsiaTheme="minorEastAsia" w:hint="eastAsia"/>
                <w:szCs w:val="21"/>
              </w:rPr>
              <w:t>3</w:t>
            </w:r>
            <w:r w:rsidRPr="001043D7">
              <w:rPr>
                <w:rFonts w:ascii="Times New Roman" w:eastAsiaTheme="minorEastAsia"/>
                <w:szCs w:val="21"/>
              </w:rPr>
              <w:t>t/a</w:t>
            </w:r>
          </w:p>
        </w:tc>
        <w:tc>
          <w:tcPr>
            <w:tcW w:w="1761" w:type="dxa"/>
            <w:vAlign w:val="center"/>
          </w:tcPr>
          <w:p w14:paraId="0E3CA5F9" w14:textId="4677B056"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641" w:type="dxa"/>
            <w:vAlign w:val="center"/>
          </w:tcPr>
          <w:p w14:paraId="47B7FCE0" w14:textId="03012F34" w:rsidR="00160AAB" w:rsidRPr="001043D7" w:rsidRDefault="00160AAB" w:rsidP="00776286">
            <w:pPr>
              <w:pStyle w:val="af2"/>
              <w:spacing w:beforeLines="0" w:afterLines="0" w:line="276" w:lineRule="auto"/>
              <w:rPr>
                <w:rFonts w:ascii="Times New Roman" w:eastAsiaTheme="minorEastAsia"/>
                <w:snapToGrid w:val="0"/>
                <w:kern w:val="21"/>
                <w:szCs w:val="21"/>
              </w:rPr>
            </w:pPr>
            <w:r w:rsidRPr="001043D7">
              <w:rPr>
                <w:rFonts w:ascii="Times New Roman" w:eastAsiaTheme="minorEastAsia"/>
                <w:szCs w:val="21"/>
              </w:rPr>
              <w:t>0.</w:t>
            </w:r>
            <w:r w:rsidR="00776286" w:rsidRPr="001043D7">
              <w:rPr>
                <w:rFonts w:ascii="Times New Roman" w:eastAsiaTheme="minorEastAsia" w:hint="eastAsia"/>
                <w:szCs w:val="21"/>
              </w:rPr>
              <w:t>3</w:t>
            </w:r>
            <w:r w:rsidRPr="001043D7">
              <w:rPr>
                <w:rFonts w:ascii="Times New Roman" w:eastAsiaTheme="minorEastAsia"/>
                <w:szCs w:val="21"/>
              </w:rPr>
              <w:t>t/a</w:t>
            </w:r>
          </w:p>
        </w:tc>
        <w:tc>
          <w:tcPr>
            <w:tcW w:w="1296" w:type="dxa"/>
            <w:vAlign w:val="center"/>
          </w:tcPr>
          <w:p w14:paraId="786CF8C9" w14:textId="481B3DBF" w:rsidR="00160AAB" w:rsidRPr="001043D7" w:rsidRDefault="00160AAB" w:rsidP="00776286">
            <w:pPr>
              <w:adjustRightInd w:val="0"/>
              <w:snapToGrid w:val="0"/>
              <w:spacing w:line="276" w:lineRule="auto"/>
              <w:jc w:val="center"/>
              <w:rPr>
                <w:rFonts w:eastAsiaTheme="minorEastAsia"/>
                <w:snapToGrid w:val="0"/>
                <w:kern w:val="21"/>
                <w:szCs w:val="21"/>
              </w:rPr>
            </w:pPr>
            <w:r w:rsidRPr="001043D7">
              <w:rPr>
                <w:rFonts w:eastAsiaTheme="minorEastAsia"/>
                <w:szCs w:val="21"/>
              </w:rPr>
              <w:t>+0.</w:t>
            </w:r>
            <w:r w:rsidR="00776286" w:rsidRPr="001043D7">
              <w:rPr>
                <w:rFonts w:eastAsiaTheme="minorEastAsia" w:hint="eastAsia"/>
                <w:szCs w:val="21"/>
              </w:rPr>
              <w:t>3</w:t>
            </w:r>
            <w:r w:rsidRPr="001043D7">
              <w:rPr>
                <w:rFonts w:eastAsiaTheme="minorEastAsia"/>
                <w:szCs w:val="21"/>
              </w:rPr>
              <w:t>t/a</w:t>
            </w:r>
          </w:p>
        </w:tc>
      </w:tr>
      <w:tr w:rsidR="001043D7" w:rsidRPr="001043D7" w14:paraId="5597A89B" w14:textId="77777777" w:rsidTr="007F7E92">
        <w:trPr>
          <w:trHeight w:val="397"/>
          <w:jc w:val="center"/>
        </w:trPr>
        <w:tc>
          <w:tcPr>
            <w:tcW w:w="1276" w:type="dxa"/>
            <w:vMerge/>
            <w:vAlign w:val="center"/>
          </w:tcPr>
          <w:p w14:paraId="702045C2" w14:textId="77777777" w:rsidR="00160AAB" w:rsidRPr="001043D7" w:rsidRDefault="00160AAB" w:rsidP="007F7E92">
            <w:pPr>
              <w:pStyle w:val="af2"/>
              <w:spacing w:beforeLines="0" w:afterLines="0" w:line="360" w:lineRule="auto"/>
              <w:rPr>
                <w:rFonts w:ascii="Times New Roman" w:eastAsiaTheme="minorEastAsia"/>
                <w:snapToGrid w:val="0"/>
                <w:kern w:val="21"/>
                <w:szCs w:val="21"/>
              </w:rPr>
            </w:pPr>
          </w:p>
        </w:tc>
        <w:tc>
          <w:tcPr>
            <w:tcW w:w="1417" w:type="dxa"/>
            <w:vAlign w:val="center"/>
          </w:tcPr>
          <w:p w14:paraId="21211EE3" w14:textId="091DF245" w:rsidR="00160AAB" w:rsidRPr="001043D7" w:rsidRDefault="00160AAB" w:rsidP="00160AAB">
            <w:pPr>
              <w:pStyle w:val="af2"/>
              <w:spacing w:beforeLines="0" w:afterLines="0" w:line="276" w:lineRule="auto"/>
              <w:rPr>
                <w:rFonts w:ascii="Times New Roman" w:eastAsiaTheme="minorEastAsia"/>
                <w:szCs w:val="21"/>
              </w:rPr>
            </w:pPr>
            <w:r w:rsidRPr="001043D7">
              <w:rPr>
                <w:rFonts w:ascii="Times New Roman" w:eastAsiaTheme="minorEastAsia"/>
                <w:bCs/>
                <w:szCs w:val="21"/>
              </w:rPr>
              <w:t>隔油池油泥</w:t>
            </w:r>
          </w:p>
        </w:tc>
        <w:tc>
          <w:tcPr>
            <w:tcW w:w="1701" w:type="dxa"/>
            <w:vAlign w:val="center"/>
          </w:tcPr>
          <w:p w14:paraId="0EAAA43D" w14:textId="5CE3FAC2"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276" w:type="dxa"/>
            <w:vAlign w:val="center"/>
          </w:tcPr>
          <w:p w14:paraId="436B6D5C" w14:textId="3117DF6F"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701" w:type="dxa"/>
            <w:vAlign w:val="center"/>
          </w:tcPr>
          <w:p w14:paraId="0B4F3AEA" w14:textId="7BE381EF"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559" w:type="dxa"/>
            <w:vAlign w:val="center"/>
          </w:tcPr>
          <w:p w14:paraId="7993EA56" w14:textId="61FC9B25" w:rsidR="00160AAB" w:rsidRPr="001043D7" w:rsidRDefault="00160AAB" w:rsidP="00160AAB">
            <w:pPr>
              <w:pStyle w:val="af2"/>
              <w:spacing w:beforeLines="0" w:afterLines="0" w:line="276" w:lineRule="auto"/>
              <w:rPr>
                <w:rFonts w:ascii="Times New Roman" w:eastAsiaTheme="minorEastAsia"/>
                <w:szCs w:val="21"/>
              </w:rPr>
            </w:pPr>
            <w:r w:rsidRPr="001043D7">
              <w:rPr>
                <w:rFonts w:ascii="Times New Roman" w:eastAsiaTheme="minorEastAsia"/>
                <w:szCs w:val="21"/>
              </w:rPr>
              <w:t>0.001t/a</w:t>
            </w:r>
          </w:p>
        </w:tc>
        <w:tc>
          <w:tcPr>
            <w:tcW w:w="1761" w:type="dxa"/>
            <w:vAlign w:val="center"/>
          </w:tcPr>
          <w:p w14:paraId="3A91E273" w14:textId="32D8B4E2"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641" w:type="dxa"/>
            <w:vAlign w:val="center"/>
          </w:tcPr>
          <w:p w14:paraId="09A91D56" w14:textId="3E9FFECB" w:rsidR="00160AAB" w:rsidRPr="001043D7" w:rsidRDefault="00160AAB" w:rsidP="00160AAB">
            <w:pPr>
              <w:pStyle w:val="af2"/>
              <w:spacing w:beforeLines="0" w:afterLines="0" w:line="276" w:lineRule="auto"/>
              <w:rPr>
                <w:rFonts w:ascii="Times New Roman" w:eastAsiaTheme="minorEastAsia"/>
                <w:szCs w:val="21"/>
              </w:rPr>
            </w:pPr>
            <w:r w:rsidRPr="001043D7">
              <w:rPr>
                <w:rFonts w:ascii="Times New Roman" w:eastAsiaTheme="minorEastAsia"/>
                <w:szCs w:val="21"/>
              </w:rPr>
              <w:t>0.001t/a</w:t>
            </w:r>
          </w:p>
        </w:tc>
        <w:tc>
          <w:tcPr>
            <w:tcW w:w="1296" w:type="dxa"/>
            <w:vAlign w:val="center"/>
          </w:tcPr>
          <w:p w14:paraId="37D731A0" w14:textId="1AFE9088" w:rsidR="00160AAB" w:rsidRPr="001043D7" w:rsidRDefault="00160AAB" w:rsidP="00160AAB">
            <w:pPr>
              <w:adjustRightInd w:val="0"/>
              <w:snapToGrid w:val="0"/>
              <w:spacing w:line="276" w:lineRule="auto"/>
              <w:jc w:val="center"/>
              <w:rPr>
                <w:rFonts w:eastAsiaTheme="minorEastAsia"/>
                <w:szCs w:val="21"/>
              </w:rPr>
            </w:pPr>
            <w:r w:rsidRPr="001043D7">
              <w:rPr>
                <w:rFonts w:eastAsiaTheme="minorEastAsia"/>
                <w:szCs w:val="21"/>
              </w:rPr>
              <w:t>+0.001t/a</w:t>
            </w:r>
          </w:p>
        </w:tc>
      </w:tr>
      <w:tr w:rsidR="001043D7" w:rsidRPr="001043D7" w14:paraId="3CEF5461" w14:textId="77777777" w:rsidTr="007F7E92">
        <w:trPr>
          <w:trHeight w:val="397"/>
          <w:jc w:val="center"/>
        </w:trPr>
        <w:tc>
          <w:tcPr>
            <w:tcW w:w="1276" w:type="dxa"/>
            <w:vMerge/>
            <w:vAlign w:val="center"/>
          </w:tcPr>
          <w:p w14:paraId="13A6DEC3" w14:textId="77777777" w:rsidR="00160AAB" w:rsidRPr="001043D7" w:rsidRDefault="00160AAB" w:rsidP="007F7E92">
            <w:pPr>
              <w:pStyle w:val="af2"/>
              <w:spacing w:beforeLines="0" w:afterLines="0" w:line="360" w:lineRule="auto"/>
              <w:rPr>
                <w:rFonts w:ascii="Times New Roman" w:eastAsiaTheme="minorEastAsia"/>
                <w:snapToGrid w:val="0"/>
                <w:kern w:val="21"/>
                <w:szCs w:val="21"/>
              </w:rPr>
            </w:pPr>
          </w:p>
        </w:tc>
        <w:tc>
          <w:tcPr>
            <w:tcW w:w="1417" w:type="dxa"/>
            <w:vAlign w:val="center"/>
          </w:tcPr>
          <w:p w14:paraId="03BCA25B" w14:textId="32FB82A1" w:rsidR="00160AAB" w:rsidRPr="001043D7" w:rsidRDefault="00160AAB" w:rsidP="00160AAB">
            <w:pPr>
              <w:pStyle w:val="af2"/>
              <w:spacing w:beforeLines="0" w:afterLines="0" w:line="276" w:lineRule="auto"/>
              <w:rPr>
                <w:rFonts w:ascii="Times New Roman" w:eastAsiaTheme="minorEastAsia"/>
                <w:szCs w:val="21"/>
              </w:rPr>
            </w:pPr>
            <w:r w:rsidRPr="001043D7">
              <w:rPr>
                <w:rFonts w:ascii="Times New Roman" w:eastAsiaTheme="minorEastAsia"/>
                <w:bCs/>
                <w:szCs w:val="21"/>
              </w:rPr>
              <w:t>废油渣</w:t>
            </w:r>
          </w:p>
        </w:tc>
        <w:tc>
          <w:tcPr>
            <w:tcW w:w="1701" w:type="dxa"/>
            <w:vAlign w:val="center"/>
          </w:tcPr>
          <w:p w14:paraId="76AD236B" w14:textId="75CF306E"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276" w:type="dxa"/>
            <w:vAlign w:val="center"/>
          </w:tcPr>
          <w:p w14:paraId="6B34C012" w14:textId="2881D2EA"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701" w:type="dxa"/>
            <w:vAlign w:val="center"/>
          </w:tcPr>
          <w:p w14:paraId="61B96AA6" w14:textId="17852484"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559" w:type="dxa"/>
            <w:vAlign w:val="center"/>
          </w:tcPr>
          <w:p w14:paraId="213D42BD" w14:textId="69D696B2" w:rsidR="00160AAB" w:rsidRPr="001043D7" w:rsidRDefault="00160AAB" w:rsidP="00160AAB">
            <w:pPr>
              <w:pStyle w:val="af2"/>
              <w:spacing w:beforeLines="0" w:afterLines="0" w:line="276" w:lineRule="auto"/>
              <w:rPr>
                <w:rFonts w:ascii="Times New Roman" w:eastAsiaTheme="minorEastAsia"/>
                <w:szCs w:val="21"/>
              </w:rPr>
            </w:pPr>
            <w:r w:rsidRPr="001043D7">
              <w:rPr>
                <w:rFonts w:ascii="Times New Roman" w:eastAsiaTheme="minorEastAsia"/>
                <w:szCs w:val="21"/>
              </w:rPr>
              <w:t>0.1t/a</w:t>
            </w:r>
          </w:p>
        </w:tc>
        <w:tc>
          <w:tcPr>
            <w:tcW w:w="1761" w:type="dxa"/>
            <w:vAlign w:val="center"/>
          </w:tcPr>
          <w:p w14:paraId="46361DBC" w14:textId="68601416"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641" w:type="dxa"/>
            <w:vAlign w:val="center"/>
          </w:tcPr>
          <w:p w14:paraId="251F7D4E" w14:textId="48EF7FA3" w:rsidR="00160AAB" w:rsidRPr="001043D7" w:rsidRDefault="00160AAB" w:rsidP="00160AAB">
            <w:pPr>
              <w:pStyle w:val="af2"/>
              <w:spacing w:beforeLines="0" w:afterLines="0" w:line="276" w:lineRule="auto"/>
              <w:rPr>
                <w:rFonts w:ascii="Times New Roman" w:eastAsiaTheme="minorEastAsia"/>
                <w:szCs w:val="21"/>
              </w:rPr>
            </w:pPr>
            <w:r w:rsidRPr="001043D7">
              <w:rPr>
                <w:rFonts w:ascii="Times New Roman" w:eastAsiaTheme="minorEastAsia"/>
                <w:szCs w:val="21"/>
              </w:rPr>
              <w:t>0.1t/a</w:t>
            </w:r>
          </w:p>
        </w:tc>
        <w:tc>
          <w:tcPr>
            <w:tcW w:w="1296" w:type="dxa"/>
            <w:vAlign w:val="center"/>
          </w:tcPr>
          <w:p w14:paraId="4416E22B" w14:textId="27005C6B" w:rsidR="00160AAB" w:rsidRPr="001043D7" w:rsidRDefault="00160AAB" w:rsidP="00160AAB">
            <w:pPr>
              <w:adjustRightInd w:val="0"/>
              <w:snapToGrid w:val="0"/>
              <w:spacing w:line="276" w:lineRule="auto"/>
              <w:jc w:val="center"/>
              <w:rPr>
                <w:rFonts w:eastAsiaTheme="minorEastAsia"/>
                <w:szCs w:val="21"/>
              </w:rPr>
            </w:pPr>
            <w:r w:rsidRPr="001043D7">
              <w:rPr>
                <w:rFonts w:eastAsiaTheme="minorEastAsia"/>
                <w:szCs w:val="21"/>
              </w:rPr>
              <w:t>+0.1t/a</w:t>
            </w:r>
          </w:p>
        </w:tc>
      </w:tr>
      <w:tr w:rsidR="001043D7" w:rsidRPr="001043D7" w14:paraId="2558960D" w14:textId="77777777" w:rsidTr="007F7E92">
        <w:trPr>
          <w:trHeight w:val="397"/>
          <w:jc w:val="center"/>
        </w:trPr>
        <w:tc>
          <w:tcPr>
            <w:tcW w:w="1276" w:type="dxa"/>
            <w:vMerge/>
            <w:vAlign w:val="center"/>
          </w:tcPr>
          <w:p w14:paraId="65B47707" w14:textId="77777777" w:rsidR="00160AAB" w:rsidRPr="001043D7" w:rsidRDefault="00160AAB" w:rsidP="007F7E92">
            <w:pPr>
              <w:pStyle w:val="af2"/>
              <w:spacing w:beforeLines="0" w:afterLines="0" w:line="360" w:lineRule="auto"/>
              <w:rPr>
                <w:rFonts w:ascii="Times New Roman" w:eastAsiaTheme="minorEastAsia"/>
                <w:snapToGrid w:val="0"/>
                <w:kern w:val="21"/>
                <w:szCs w:val="21"/>
              </w:rPr>
            </w:pPr>
          </w:p>
        </w:tc>
        <w:tc>
          <w:tcPr>
            <w:tcW w:w="1417" w:type="dxa"/>
            <w:vAlign w:val="center"/>
          </w:tcPr>
          <w:p w14:paraId="57473683" w14:textId="53E6444B" w:rsidR="00160AAB" w:rsidRPr="001043D7" w:rsidRDefault="00160AAB" w:rsidP="00160AAB">
            <w:pPr>
              <w:pStyle w:val="af2"/>
              <w:spacing w:beforeLines="0" w:afterLines="0" w:line="276" w:lineRule="auto"/>
              <w:rPr>
                <w:rFonts w:ascii="Times New Roman" w:eastAsiaTheme="minorEastAsia"/>
                <w:szCs w:val="21"/>
              </w:rPr>
            </w:pPr>
            <w:proofErr w:type="gramStart"/>
            <w:r w:rsidRPr="001043D7">
              <w:rPr>
                <w:rFonts w:ascii="Times New Roman" w:eastAsiaTheme="minorEastAsia"/>
                <w:bCs/>
                <w:szCs w:val="21"/>
              </w:rPr>
              <w:t>废沾油</w:t>
            </w:r>
            <w:proofErr w:type="gramEnd"/>
            <w:r w:rsidRPr="001043D7">
              <w:rPr>
                <w:rFonts w:ascii="Times New Roman" w:eastAsiaTheme="minorEastAsia"/>
                <w:bCs/>
                <w:szCs w:val="21"/>
              </w:rPr>
              <w:t>手套、抹布</w:t>
            </w:r>
          </w:p>
        </w:tc>
        <w:tc>
          <w:tcPr>
            <w:tcW w:w="1701" w:type="dxa"/>
            <w:vAlign w:val="center"/>
          </w:tcPr>
          <w:p w14:paraId="620319CD" w14:textId="43D6DFC4"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276" w:type="dxa"/>
            <w:vAlign w:val="center"/>
          </w:tcPr>
          <w:p w14:paraId="2C01C1FD" w14:textId="255338F9"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701" w:type="dxa"/>
            <w:vAlign w:val="center"/>
          </w:tcPr>
          <w:p w14:paraId="5A7BCBB1" w14:textId="04BD68F9"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559" w:type="dxa"/>
            <w:vAlign w:val="center"/>
          </w:tcPr>
          <w:p w14:paraId="5A423BC3" w14:textId="7170DAFE" w:rsidR="00160AAB" w:rsidRPr="001043D7" w:rsidRDefault="00160AAB" w:rsidP="00160AAB">
            <w:pPr>
              <w:pStyle w:val="af2"/>
              <w:spacing w:beforeLines="0" w:afterLines="0" w:line="276" w:lineRule="auto"/>
              <w:rPr>
                <w:rFonts w:ascii="Times New Roman" w:eastAsiaTheme="minorEastAsia"/>
                <w:szCs w:val="21"/>
              </w:rPr>
            </w:pPr>
            <w:r w:rsidRPr="001043D7">
              <w:rPr>
                <w:rFonts w:ascii="Times New Roman" w:eastAsiaTheme="minorEastAsia"/>
                <w:szCs w:val="21"/>
              </w:rPr>
              <w:t>0.01t/a</w:t>
            </w:r>
          </w:p>
        </w:tc>
        <w:tc>
          <w:tcPr>
            <w:tcW w:w="1761" w:type="dxa"/>
            <w:vAlign w:val="center"/>
          </w:tcPr>
          <w:p w14:paraId="39FB8859" w14:textId="118E2781" w:rsidR="00160AAB" w:rsidRPr="001043D7" w:rsidRDefault="00160AAB" w:rsidP="00160AAB">
            <w:pPr>
              <w:adjustRightInd w:val="0"/>
              <w:snapToGrid w:val="0"/>
              <w:spacing w:line="276" w:lineRule="auto"/>
              <w:jc w:val="center"/>
              <w:rPr>
                <w:rFonts w:eastAsiaTheme="minorEastAsia"/>
                <w:snapToGrid w:val="0"/>
                <w:kern w:val="21"/>
                <w:szCs w:val="21"/>
              </w:rPr>
            </w:pPr>
            <w:r w:rsidRPr="001043D7">
              <w:rPr>
                <w:rFonts w:eastAsiaTheme="minorEastAsia"/>
                <w:szCs w:val="21"/>
              </w:rPr>
              <w:t>/</w:t>
            </w:r>
          </w:p>
        </w:tc>
        <w:tc>
          <w:tcPr>
            <w:tcW w:w="1641" w:type="dxa"/>
            <w:vAlign w:val="center"/>
          </w:tcPr>
          <w:p w14:paraId="01AA9660" w14:textId="158E42A1" w:rsidR="00160AAB" w:rsidRPr="001043D7" w:rsidRDefault="00160AAB" w:rsidP="00160AAB">
            <w:pPr>
              <w:pStyle w:val="af2"/>
              <w:spacing w:beforeLines="0" w:afterLines="0" w:line="276" w:lineRule="auto"/>
              <w:rPr>
                <w:rFonts w:ascii="Times New Roman" w:eastAsiaTheme="minorEastAsia"/>
                <w:szCs w:val="21"/>
              </w:rPr>
            </w:pPr>
            <w:r w:rsidRPr="001043D7">
              <w:rPr>
                <w:rFonts w:ascii="Times New Roman" w:eastAsiaTheme="minorEastAsia"/>
                <w:szCs w:val="21"/>
              </w:rPr>
              <w:t>0.01t/a</w:t>
            </w:r>
          </w:p>
        </w:tc>
        <w:tc>
          <w:tcPr>
            <w:tcW w:w="1296" w:type="dxa"/>
            <w:vAlign w:val="center"/>
          </w:tcPr>
          <w:p w14:paraId="0857A4C4" w14:textId="0D9EC7E6" w:rsidR="00160AAB" w:rsidRPr="001043D7" w:rsidRDefault="00160AAB" w:rsidP="00160AAB">
            <w:pPr>
              <w:adjustRightInd w:val="0"/>
              <w:snapToGrid w:val="0"/>
              <w:spacing w:line="276" w:lineRule="auto"/>
              <w:jc w:val="center"/>
              <w:rPr>
                <w:rFonts w:eastAsiaTheme="minorEastAsia"/>
                <w:szCs w:val="21"/>
              </w:rPr>
            </w:pPr>
            <w:r w:rsidRPr="001043D7">
              <w:rPr>
                <w:rFonts w:eastAsiaTheme="minorEastAsia"/>
                <w:szCs w:val="21"/>
              </w:rPr>
              <w:t>+0.01t/a</w:t>
            </w:r>
          </w:p>
        </w:tc>
      </w:tr>
    </w:tbl>
    <w:p w14:paraId="538772F3" w14:textId="77777777" w:rsidR="004C09AE" w:rsidRPr="00A97A22" w:rsidRDefault="004C09AE">
      <w:pPr>
        <w:pStyle w:val="af2"/>
        <w:spacing w:beforeLines="0" w:afterLines="0"/>
        <w:jc w:val="left"/>
        <w:rPr>
          <w:rFonts w:ascii="Times New Roman"/>
        </w:rPr>
      </w:pPr>
      <w:r w:rsidRPr="001043D7">
        <w:rPr>
          <w:rFonts w:ascii="Times New Roman"/>
          <w:snapToGrid w:val="0"/>
          <w:kern w:val="21"/>
          <w:szCs w:val="21"/>
        </w:rPr>
        <w:t>注：</w:t>
      </w:r>
      <w:r w:rsidR="0049743F" w:rsidRPr="001043D7">
        <w:rPr>
          <w:rFonts w:ascii="Times New Roman"/>
          <w:snapToGrid w:val="0"/>
          <w:spacing w:val="-16"/>
          <w:kern w:val="21"/>
          <w:szCs w:val="21"/>
        </w:rPr>
        <w:fldChar w:fldCharType="begin"/>
      </w:r>
      <w:r w:rsidRPr="001043D7">
        <w:rPr>
          <w:rFonts w:ascii="Times New Roman"/>
          <w:snapToGrid w:val="0"/>
          <w:spacing w:val="-16"/>
          <w:kern w:val="21"/>
          <w:szCs w:val="21"/>
        </w:rPr>
        <w:instrText xml:space="preserve"> = 6 \* GB3 \* MERGEFORMAT </w:instrText>
      </w:r>
      <w:r w:rsidR="0049743F" w:rsidRPr="001043D7">
        <w:rPr>
          <w:rFonts w:ascii="Times New Roman"/>
          <w:snapToGrid w:val="0"/>
          <w:spacing w:val="-16"/>
          <w:kern w:val="21"/>
          <w:szCs w:val="21"/>
        </w:rPr>
        <w:fldChar w:fldCharType="separate"/>
      </w:r>
      <w:r w:rsidRPr="001043D7">
        <w:rPr>
          <w:rFonts w:ascii="Times New Roman"/>
          <w:szCs w:val="21"/>
        </w:rPr>
        <w:t>⑥</w:t>
      </w:r>
      <w:r w:rsidR="0049743F" w:rsidRPr="001043D7">
        <w:rPr>
          <w:rFonts w:ascii="Times New Roman"/>
          <w:snapToGrid w:val="0"/>
          <w:spacing w:val="-16"/>
          <w:kern w:val="21"/>
          <w:szCs w:val="21"/>
        </w:rPr>
        <w:fldChar w:fldCharType="end"/>
      </w:r>
      <w:r w:rsidRPr="001043D7">
        <w:rPr>
          <w:rFonts w:ascii="Times New Roman"/>
          <w:snapToGrid w:val="0"/>
          <w:spacing w:val="-16"/>
          <w:kern w:val="21"/>
          <w:szCs w:val="21"/>
        </w:rPr>
        <w:t>=</w:t>
      </w:r>
      <w:r w:rsidR="0049743F" w:rsidRPr="001043D7">
        <w:rPr>
          <w:rFonts w:ascii="Times New Roman"/>
          <w:snapToGrid w:val="0"/>
          <w:spacing w:val="-6"/>
          <w:kern w:val="21"/>
          <w:szCs w:val="21"/>
        </w:rPr>
        <w:fldChar w:fldCharType="begin"/>
      </w:r>
      <w:r w:rsidRPr="001043D7">
        <w:rPr>
          <w:rFonts w:ascii="Times New Roman"/>
          <w:snapToGrid w:val="0"/>
          <w:spacing w:val="-6"/>
          <w:kern w:val="21"/>
          <w:szCs w:val="21"/>
        </w:rPr>
        <w:instrText xml:space="preserve"> = 1 \* GB3 \* MERGEFORMAT </w:instrText>
      </w:r>
      <w:r w:rsidR="0049743F" w:rsidRPr="001043D7">
        <w:rPr>
          <w:rFonts w:ascii="Times New Roman"/>
          <w:snapToGrid w:val="0"/>
          <w:spacing w:val="-6"/>
          <w:kern w:val="21"/>
          <w:szCs w:val="21"/>
        </w:rPr>
        <w:fldChar w:fldCharType="separate"/>
      </w:r>
      <w:r w:rsidRPr="001043D7">
        <w:rPr>
          <w:rFonts w:ascii="Times New Roman"/>
          <w:szCs w:val="21"/>
        </w:rPr>
        <w:t>①</w:t>
      </w:r>
      <w:r w:rsidR="0049743F" w:rsidRPr="001043D7">
        <w:rPr>
          <w:rFonts w:ascii="Times New Roman"/>
          <w:snapToGrid w:val="0"/>
          <w:spacing w:val="-6"/>
          <w:kern w:val="21"/>
          <w:szCs w:val="21"/>
        </w:rPr>
        <w:fldChar w:fldCharType="end"/>
      </w:r>
      <w:r w:rsidRPr="001043D7">
        <w:rPr>
          <w:rFonts w:ascii="Times New Roman"/>
          <w:snapToGrid w:val="0"/>
          <w:spacing w:val="-6"/>
          <w:kern w:val="21"/>
          <w:szCs w:val="21"/>
        </w:rPr>
        <w:t>+</w:t>
      </w:r>
      <w:r w:rsidR="0049743F" w:rsidRPr="001043D7">
        <w:rPr>
          <w:rFonts w:ascii="Times New Roman"/>
          <w:snapToGrid w:val="0"/>
          <w:spacing w:val="-6"/>
          <w:kern w:val="21"/>
          <w:szCs w:val="21"/>
        </w:rPr>
        <w:fldChar w:fldCharType="begin"/>
      </w:r>
      <w:r w:rsidRPr="001043D7">
        <w:rPr>
          <w:rFonts w:ascii="Times New Roman"/>
          <w:snapToGrid w:val="0"/>
          <w:spacing w:val="-6"/>
          <w:kern w:val="21"/>
          <w:szCs w:val="21"/>
        </w:rPr>
        <w:instrText xml:space="preserve"> = 3 \* GB3 \* MERGEFORMAT </w:instrText>
      </w:r>
      <w:r w:rsidR="0049743F" w:rsidRPr="001043D7">
        <w:rPr>
          <w:rFonts w:ascii="Times New Roman"/>
          <w:snapToGrid w:val="0"/>
          <w:spacing w:val="-6"/>
          <w:kern w:val="21"/>
          <w:szCs w:val="21"/>
        </w:rPr>
        <w:fldChar w:fldCharType="separate"/>
      </w:r>
      <w:r w:rsidRPr="001043D7">
        <w:rPr>
          <w:rFonts w:ascii="Times New Roman"/>
          <w:szCs w:val="21"/>
        </w:rPr>
        <w:t>③</w:t>
      </w:r>
      <w:r w:rsidR="0049743F" w:rsidRPr="001043D7">
        <w:rPr>
          <w:rFonts w:ascii="Times New Roman"/>
          <w:snapToGrid w:val="0"/>
          <w:spacing w:val="-6"/>
          <w:kern w:val="21"/>
          <w:szCs w:val="21"/>
        </w:rPr>
        <w:fldChar w:fldCharType="end"/>
      </w:r>
      <w:r w:rsidRPr="001043D7">
        <w:rPr>
          <w:rFonts w:ascii="Times New Roman"/>
          <w:snapToGrid w:val="0"/>
          <w:spacing w:val="-6"/>
          <w:kern w:val="21"/>
          <w:szCs w:val="21"/>
        </w:rPr>
        <w:t>+</w:t>
      </w:r>
      <w:r w:rsidR="0049743F" w:rsidRPr="001043D7">
        <w:rPr>
          <w:rFonts w:ascii="Times New Roman"/>
          <w:snapToGrid w:val="0"/>
          <w:spacing w:val="-6"/>
          <w:kern w:val="21"/>
          <w:szCs w:val="21"/>
        </w:rPr>
        <w:fldChar w:fldCharType="begin"/>
      </w:r>
      <w:r w:rsidRPr="001043D7">
        <w:rPr>
          <w:rFonts w:ascii="Times New Roman"/>
          <w:snapToGrid w:val="0"/>
          <w:spacing w:val="-6"/>
          <w:kern w:val="21"/>
          <w:szCs w:val="21"/>
        </w:rPr>
        <w:instrText xml:space="preserve"> = 4 \* GB3 \* MERGEFORMAT </w:instrText>
      </w:r>
      <w:r w:rsidR="0049743F" w:rsidRPr="001043D7">
        <w:rPr>
          <w:rFonts w:ascii="Times New Roman"/>
          <w:snapToGrid w:val="0"/>
          <w:spacing w:val="-6"/>
          <w:kern w:val="21"/>
          <w:szCs w:val="21"/>
        </w:rPr>
        <w:fldChar w:fldCharType="separate"/>
      </w:r>
      <w:r w:rsidRPr="001043D7">
        <w:rPr>
          <w:rFonts w:ascii="Times New Roman"/>
          <w:szCs w:val="21"/>
        </w:rPr>
        <w:t>④</w:t>
      </w:r>
      <w:r w:rsidR="0049743F" w:rsidRPr="001043D7">
        <w:rPr>
          <w:rFonts w:ascii="Times New Roman"/>
          <w:snapToGrid w:val="0"/>
          <w:spacing w:val="-6"/>
          <w:kern w:val="21"/>
          <w:szCs w:val="21"/>
        </w:rPr>
        <w:fldChar w:fldCharType="end"/>
      </w:r>
      <w:r w:rsidRPr="001043D7">
        <w:rPr>
          <w:rFonts w:ascii="Times New Roman"/>
          <w:snapToGrid w:val="0"/>
          <w:spacing w:val="-6"/>
          <w:kern w:val="21"/>
          <w:szCs w:val="21"/>
        </w:rPr>
        <w:t>-</w:t>
      </w:r>
      <w:r w:rsidR="0049743F" w:rsidRPr="001043D7">
        <w:rPr>
          <w:rFonts w:ascii="Times New Roman"/>
          <w:snapToGrid w:val="0"/>
          <w:spacing w:val="-16"/>
          <w:kern w:val="21"/>
          <w:szCs w:val="21"/>
        </w:rPr>
        <w:fldChar w:fldCharType="begin"/>
      </w:r>
      <w:r w:rsidRPr="001043D7">
        <w:rPr>
          <w:rFonts w:ascii="Times New Roman"/>
          <w:snapToGrid w:val="0"/>
          <w:spacing w:val="-16"/>
          <w:kern w:val="21"/>
          <w:szCs w:val="21"/>
        </w:rPr>
        <w:instrText xml:space="preserve"> = 5 \* GB3 \* MERGEFORMAT </w:instrText>
      </w:r>
      <w:r w:rsidR="0049743F" w:rsidRPr="001043D7">
        <w:rPr>
          <w:rFonts w:ascii="Times New Roman"/>
          <w:snapToGrid w:val="0"/>
          <w:spacing w:val="-16"/>
          <w:kern w:val="21"/>
          <w:szCs w:val="21"/>
        </w:rPr>
        <w:fldChar w:fldCharType="separate"/>
      </w:r>
      <w:r w:rsidRPr="001043D7">
        <w:rPr>
          <w:rFonts w:ascii="Times New Roman"/>
          <w:szCs w:val="21"/>
        </w:rPr>
        <w:t>⑤</w:t>
      </w:r>
      <w:r w:rsidR="0049743F" w:rsidRPr="001043D7">
        <w:rPr>
          <w:rFonts w:ascii="Times New Roman"/>
          <w:snapToGrid w:val="0"/>
          <w:spacing w:val="-16"/>
          <w:kern w:val="21"/>
          <w:szCs w:val="21"/>
        </w:rPr>
        <w:fldChar w:fldCharType="end"/>
      </w:r>
      <w:r w:rsidRPr="001043D7">
        <w:rPr>
          <w:rFonts w:ascii="Times New Roman"/>
          <w:snapToGrid w:val="0"/>
          <w:spacing w:val="-16"/>
          <w:kern w:val="21"/>
          <w:szCs w:val="21"/>
        </w:rPr>
        <w:t>；</w:t>
      </w:r>
      <w:r w:rsidR="0049743F" w:rsidRPr="001043D7">
        <w:rPr>
          <w:rFonts w:ascii="Times New Roman"/>
          <w:snapToGrid w:val="0"/>
          <w:spacing w:val="-6"/>
          <w:kern w:val="21"/>
          <w:szCs w:val="21"/>
        </w:rPr>
        <w:fldChar w:fldCharType="begin"/>
      </w:r>
      <w:r w:rsidRPr="001043D7">
        <w:rPr>
          <w:rFonts w:ascii="Times New Roman"/>
          <w:snapToGrid w:val="0"/>
          <w:spacing w:val="-6"/>
          <w:kern w:val="21"/>
          <w:szCs w:val="21"/>
        </w:rPr>
        <w:instrText xml:space="preserve"> = 7 \* GB3 \* MERGEFORMAT </w:instrText>
      </w:r>
      <w:r w:rsidR="0049743F" w:rsidRPr="001043D7">
        <w:rPr>
          <w:rFonts w:ascii="Times New Roman"/>
          <w:snapToGrid w:val="0"/>
          <w:spacing w:val="-6"/>
          <w:kern w:val="21"/>
          <w:szCs w:val="21"/>
        </w:rPr>
        <w:fldChar w:fldCharType="separate"/>
      </w:r>
      <w:r w:rsidRPr="001043D7">
        <w:rPr>
          <w:rFonts w:ascii="Times New Roman"/>
          <w:szCs w:val="21"/>
        </w:rPr>
        <w:t>⑦</w:t>
      </w:r>
      <w:r w:rsidR="0049743F" w:rsidRPr="001043D7">
        <w:rPr>
          <w:rFonts w:ascii="Times New Roman"/>
          <w:snapToGrid w:val="0"/>
          <w:spacing w:val="-6"/>
          <w:kern w:val="21"/>
          <w:szCs w:val="21"/>
        </w:rPr>
        <w:fldChar w:fldCharType="end"/>
      </w:r>
      <w:r w:rsidRPr="001043D7">
        <w:rPr>
          <w:rFonts w:ascii="Times New Roman"/>
          <w:snapToGrid w:val="0"/>
          <w:spacing w:val="-6"/>
          <w:kern w:val="21"/>
          <w:szCs w:val="21"/>
        </w:rPr>
        <w:t>=</w:t>
      </w:r>
      <w:r w:rsidR="0049743F" w:rsidRPr="001043D7">
        <w:rPr>
          <w:rFonts w:ascii="Times New Roman"/>
          <w:snapToGrid w:val="0"/>
          <w:spacing w:val="-16"/>
          <w:kern w:val="21"/>
          <w:szCs w:val="21"/>
        </w:rPr>
        <w:fldChar w:fldCharType="begin"/>
      </w:r>
      <w:r w:rsidRPr="001043D7">
        <w:rPr>
          <w:rFonts w:ascii="Times New Roman"/>
          <w:snapToGrid w:val="0"/>
          <w:spacing w:val="-16"/>
          <w:kern w:val="21"/>
          <w:szCs w:val="21"/>
        </w:rPr>
        <w:instrText xml:space="preserve"> = 6 \* GB3 \* MERGEFORMAT </w:instrText>
      </w:r>
      <w:r w:rsidR="0049743F" w:rsidRPr="001043D7">
        <w:rPr>
          <w:rFonts w:ascii="Times New Roman"/>
          <w:snapToGrid w:val="0"/>
          <w:spacing w:val="-16"/>
          <w:kern w:val="21"/>
          <w:szCs w:val="21"/>
        </w:rPr>
        <w:fldChar w:fldCharType="separate"/>
      </w:r>
      <w:r w:rsidRPr="001043D7">
        <w:rPr>
          <w:rFonts w:ascii="Times New Roman"/>
          <w:szCs w:val="21"/>
        </w:rPr>
        <w:t>⑥</w:t>
      </w:r>
      <w:r w:rsidR="0049743F" w:rsidRPr="001043D7">
        <w:rPr>
          <w:rFonts w:ascii="Times New Roman"/>
          <w:snapToGrid w:val="0"/>
          <w:spacing w:val="-16"/>
          <w:kern w:val="21"/>
          <w:szCs w:val="21"/>
        </w:rPr>
        <w:fldChar w:fldCharType="end"/>
      </w:r>
      <w:r w:rsidRPr="001043D7">
        <w:rPr>
          <w:rFonts w:ascii="Times New Roman"/>
          <w:snapToGrid w:val="0"/>
          <w:spacing w:val="-16"/>
          <w:kern w:val="21"/>
          <w:szCs w:val="21"/>
        </w:rPr>
        <w:t>-</w:t>
      </w:r>
      <w:r w:rsidR="0049743F" w:rsidRPr="001043D7">
        <w:rPr>
          <w:rFonts w:ascii="Times New Roman"/>
          <w:snapToGrid w:val="0"/>
          <w:spacing w:val="-6"/>
          <w:kern w:val="21"/>
          <w:szCs w:val="21"/>
        </w:rPr>
        <w:fldChar w:fldCharType="begin"/>
      </w:r>
      <w:r w:rsidRPr="001043D7">
        <w:rPr>
          <w:rFonts w:ascii="Times New Roman"/>
          <w:snapToGrid w:val="0"/>
          <w:spacing w:val="-6"/>
          <w:kern w:val="21"/>
          <w:szCs w:val="21"/>
        </w:rPr>
        <w:instrText xml:space="preserve"> = 1 \* GB3 \* MERGEFORMAT </w:instrText>
      </w:r>
      <w:r w:rsidR="0049743F" w:rsidRPr="001043D7">
        <w:rPr>
          <w:rFonts w:ascii="Times New Roman"/>
          <w:snapToGrid w:val="0"/>
          <w:spacing w:val="-6"/>
          <w:kern w:val="21"/>
          <w:szCs w:val="21"/>
        </w:rPr>
        <w:fldChar w:fldCharType="separate"/>
      </w:r>
      <w:r w:rsidRPr="001043D7">
        <w:rPr>
          <w:rFonts w:ascii="Times New Roman"/>
          <w:szCs w:val="21"/>
        </w:rPr>
        <w:t>①</w:t>
      </w:r>
      <w:r w:rsidR="0049743F" w:rsidRPr="001043D7">
        <w:rPr>
          <w:rFonts w:ascii="Times New Roman"/>
          <w:snapToGrid w:val="0"/>
          <w:spacing w:val="-6"/>
          <w:kern w:val="21"/>
          <w:szCs w:val="21"/>
        </w:rPr>
        <w:fldChar w:fldCharType="end"/>
      </w:r>
    </w:p>
    <w:sectPr w:rsidR="004C09AE" w:rsidRPr="00A97A22" w:rsidSect="0049743F">
      <w:footerReference w:type="default" r:id="rId22"/>
      <w:pgSz w:w="16838" w:h="11906" w:orient="landscape"/>
      <w:pgMar w:top="1531" w:right="1701" w:bottom="1531" w:left="1701"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32F9C" w14:textId="77777777" w:rsidR="003A7D40" w:rsidRDefault="003A7D40">
      <w:r>
        <w:separator/>
      </w:r>
    </w:p>
  </w:endnote>
  <w:endnote w:type="continuationSeparator" w:id="0">
    <w:p w14:paraId="446A1750" w14:textId="77777777" w:rsidR="003A7D40" w:rsidRDefault="003A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长城楷体">
    <w:altName w:val="微软雅黑"/>
    <w:charset w:val="86"/>
    <w:family w:val="auto"/>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0C958" w14:textId="77777777" w:rsidR="00C0702A" w:rsidRDefault="00C0702A">
    <w:pPr>
      <w:pStyle w:val="a9"/>
      <w:framePr w:wrap="around" w:vAnchor="text" w:hAnchor="margin" w:xAlign="center" w:y="1"/>
      <w:rPr>
        <w:rStyle w:val="af"/>
      </w:rPr>
    </w:pPr>
    <w:r>
      <w:fldChar w:fldCharType="begin"/>
    </w:r>
    <w:r>
      <w:rPr>
        <w:rStyle w:val="af"/>
      </w:rPr>
      <w:instrText xml:space="preserve">PAGE  </w:instrText>
    </w:r>
    <w:r>
      <w:fldChar w:fldCharType="end"/>
    </w:r>
  </w:p>
  <w:p w14:paraId="0B58FB2E" w14:textId="77777777" w:rsidR="00C0702A" w:rsidRDefault="00C0702A">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0A10C" w14:textId="77777777" w:rsidR="00C0702A" w:rsidRDefault="00C0702A">
    <w:pPr>
      <w:pStyle w:val="a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523E4" w14:textId="3D9FCEA7" w:rsidR="00C0702A" w:rsidRDefault="00C0702A">
    <w:pPr>
      <w:pStyle w:val="a9"/>
      <w:ind w:right="360" w:firstLine="360"/>
      <w:jc w:val="center"/>
    </w:pPr>
    <w:r>
      <w:rPr>
        <w:noProof/>
      </w:rPr>
      <mc:AlternateContent>
        <mc:Choice Requires="wps">
          <w:drawing>
            <wp:anchor distT="0" distB="0" distL="114300" distR="114300" simplePos="0" relativeHeight="251657728" behindDoc="0" locked="0" layoutInCell="1" allowOverlap="1" wp14:anchorId="36ABF359" wp14:editId="7268E82C">
              <wp:simplePos x="0" y="0"/>
              <wp:positionH relativeFrom="margin">
                <wp:align>center</wp:align>
              </wp:positionH>
              <wp:positionV relativeFrom="paragraph">
                <wp:posOffset>0</wp:posOffset>
              </wp:positionV>
              <wp:extent cx="438785" cy="230505"/>
              <wp:effectExtent l="0" t="0" r="18415" b="171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3700D" w14:textId="77777777" w:rsidR="00C0702A" w:rsidRDefault="00C0702A">
                          <w:pPr>
                            <w:pStyle w:val="a9"/>
                            <w:rPr>
                              <w:rStyle w:val="af"/>
                              <w:rFonts w:ascii="宋体" w:hAnsi="宋体"/>
                              <w:sz w:val="28"/>
                              <w:szCs w:val="28"/>
                            </w:rPr>
                          </w:pPr>
                          <w:r>
                            <w:rPr>
                              <w:rStyle w:val="af"/>
                              <w:rFonts w:ascii="宋体" w:hAnsi="宋体" w:hint="eastAsia"/>
                              <w:sz w:val="28"/>
                              <w:szCs w:val="28"/>
                            </w:rPr>
                            <w:t>—</w:t>
                          </w:r>
                          <w:r>
                            <w:rPr>
                              <w:rStyle w:val="af"/>
                              <w:rFonts w:ascii="宋体" w:hAnsi="宋体"/>
                              <w:sz w:val="26"/>
                              <w:szCs w:val="26"/>
                            </w:rPr>
                            <w:fldChar w:fldCharType="begin"/>
                          </w:r>
                          <w:r>
                            <w:rPr>
                              <w:rStyle w:val="af"/>
                              <w:rFonts w:ascii="宋体" w:hAnsi="宋体"/>
                              <w:sz w:val="26"/>
                              <w:szCs w:val="26"/>
                            </w:rPr>
                            <w:instrText xml:space="preserve">PAGE  </w:instrText>
                          </w:r>
                          <w:r>
                            <w:rPr>
                              <w:rStyle w:val="af"/>
                              <w:rFonts w:ascii="宋体" w:hAnsi="宋体"/>
                              <w:sz w:val="26"/>
                              <w:szCs w:val="26"/>
                            </w:rPr>
                            <w:fldChar w:fldCharType="separate"/>
                          </w:r>
                          <w:r w:rsidR="00782CCB">
                            <w:rPr>
                              <w:rStyle w:val="af"/>
                              <w:rFonts w:ascii="宋体" w:hAnsi="宋体"/>
                              <w:noProof/>
                              <w:sz w:val="26"/>
                              <w:szCs w:val="26"/>
                            </w:rPr>
                            <w:t>58</w:t>
                          </w:r>
                          <w:r>
                            <w:rPr>
                              <w:rStyle w:val="af"/>
                              <w:rFonts w:ascii="宋体" w:hAnsi="宋体"/>
                              <w:sz w:val="26"/>
                              <w:szCs w:val="26"/>
                            </w:rPr>
                            <w:fldChar w:fldCharType="end"/>
                          </w:r>
                          <w:r>
                            <w:rPr>
                              <w:rStyle w:val="af"/>
                              <w:rFonts w:ascii="宋体" w:hAnsi="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56" type="#_x0000_t202" style="position:absolute;left:0;text-align:left;margin-left:0;margin-top:0;width:34.55pt;height:18.1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" filled="f" stroked="f">
              <v:textbox style="mso-fit-shape-to-text:t" inset="0,0,0,0">
                <w:txbxContent>
                  <w:p w14:paraId="7DA3700D" w14:textId="77777777" w:rsidR="00C0702A" w:rsidRDefault="00C0702A">
                    <w:pPr>
                      <w:pStyle w:val="a9"/>
                      <w:rPr>
                        <w:rStyle w:val="af"/>
                        <w:rFonts w:ascii="宋体" w:hAnsi="宋体"/>
                        <w:sz w:val="28"/>
                        <w:szCs w:val="28"/>
                      </w:rPr>
                    </w:pPr>
                    <w:r>
                      <w:rPr>
                        <w:rStyle w:val="af"/>
                        <w:rFonts w:ascii="宋体" w:hAnsi="宋体" w:hint="eastAsia"/>
                        <w:sz w:val="28"/>
                        <w:szCs w:val="28"/>
                      </w:rPr>
                      <w:t>—</w:t>
                    </w:r>
                    <w:r>
                      <w:rPr>
                        <w:rStyle w:val="af"/>
                        <w:rFonts w:ascii="宋体" w:hAnsi="宋体"/>
                        <w:sz w:val="26"/>
                        <w:szCs w:val="26"/>
                      </w:rPr>
                      <w:fldChar w:fldCharType="begin"/>
                    </w:r>
                    <w:r>
                      <w:rPr>
                        <w:rStyle w:val="af"/>
                        <w:rFonts w:ascii="宋体" w:hAnsi="宋体"/>
                        <w:sz w:val="26"/>
                        <w:szCs w:val="26"/>
                      </w:rPr>
                      <w:instrText xml:space="preserve">PAGE  </w:instrText>
                    </w:r>
                    <w:r>
                      <w:rPr>
                        <w:rStyle w:val="af"/>
                        <w:rFonts w:ascii="宋体" w:hAnsi="宋体"/>
                        <w:sz w:val="26"/>
                        <w:szCs w:val="26"/>
                      </w:rPr>
                      <w:fldChar w:fldCharType="separate"/>
                    </w:r>
                    <w:r w:rsidR="00782CCB">
                      <w:rPr>
                        <w:rStyle w:val="af"/>
                        <w:rFonts w:ascii="宋体" w:hAnsi="宋体"/>
                        <w:noProof/>
                        <w:sz w:val="26"/>
                        <w:szCs w:val="26"/>
                      </w:rPr>
                      <w:t>58</w:t>
                    </w:r>
                    <w:r>
                      <w:rPr>
                        <w:rStyle w:val="af"/>
                        <w:rFonts w:ascii="宋体" w:hAnsi="宋体"/>
                        <w:sz w:val="26"/>
                        <w:szCs w:val="26"/>
                      </w:rPr>
                      <w:fldChar w:fldCharType="end"/>
                    </w:r>
                    <w:r>
                      <w:rPr>
                        <w:rStyle w:val="af"/>
                        <w:rFonts w:ascii="宋体" w:hAnsi="宋体"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85232" w14:textId="77777777" w:rsidR="00C0702A" w:rsidRDefault="00C0702A">
    <w:pPr>
      <w:pStyle w:val="a9"/>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D851F" w14:textId="77777777" w:rsidR="003A7D40" w:rsidRDefault="003A7D40">
      <w:r>
        <w:separator/>
      </w:r>
    </w:p>
  </w:footnote>
  <w:footnote w:type="continuationSeparator" w:id="0">
    <w:p w14:paraId="51EE6645" w14:textId="77777777" w:rsidR="003A7D40" w:rsidRDefault="003A7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718819"/>
    <w:multiLevelType w:val="singleLevel"/>
    <w:tmpl w:val="ED718819"/>
    <w:lvl w:ilvl="0">
      <w:start w:val="4"/>
      <w:numFmt w:val="decimal"/>
      <w:suff w:val="nothing"/>
      <w:lvlText w:val="%1、"/>
      <w:lvlJc w:val="left"/>
    </w:lvl>
  </w:abstractNum>
  <w:abstractNum w:abstractNumId="1">
    <w:nsid w:val="FFFFFFFB"/>
    <w:multiLevelType w:val="multilevel"/>
    <w:tmpl w:val="FFFFFFFB"/>
    <w:lvl w:ilvl="0">
      <w:start w:val="1"/>
      <w:numFmt w:val="chineseCountingThousand"/>
      <w:lvlText w:val="第%1章"/>
      <w:legacy w:legacy="1" w:legacySpace="0" w:legacyIndent="0"/>
      <w:lvlJc w:val="left"/>
      <w:rPr>
        <w:rFonts w:ascii="长城楷体" w:eastAsia="长城楷体" w:hint="eastAsia"/>
        <w:b/>
        <w:i w:val="0"/>
        <w:sz w:val="30"/>
        <w:u w:val="none"/>
      </w:rPr>
    </w:lvl>
    <w:lvl w:ilvl="1">
      <w:start w:val="1"/>
      <w:numFmt w:val="chineseCountingThousand"/>
      <w:lvlText w:val="%2、"/>
      <w:legacy w:legacy="1" w:legacySpace="0" w:legacyIndent="397"/>
      <w:lvlJc w:val="left"/>
      <w:rPr>
        <w:rFonts w:ascii="长城楷体" w:eastAsia="长城楷体" w:hint="eastAsia"/>
        <w:b/>
        <w:i w:val="0"/>
        <w:sz w:val="24"/>
      </w:rPr>
    </w:lvl>
    <w:lvl w:ilvl="2">
      <w:start w:val="1"/>
      <w:numFmt w:val="chineseCountingThousand"/>
      <w:lvlText w:val="(%3)"/>
      <w:legacy w:legacy="1" w:legacySpace="0" w:legacyIndent="0"/>
      <w:lvlJc w:val="left"/>
      <w:rPr>
        <w:rFonts w:ascii="长城楷体" w:eastAsia="长城楷体" w:hint="eastAsia"/>
        <w:b/>
        <w:i w:val="0"/>
        <w:sz w:val="24"/>
      </w:r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113A7618"/>
    <w:multiLevelType w:val="singleLevel"/>
    <w:tmpl w:val="113A7618"/>
    <w:lvl w:ilvl="0">
      <w:start w:val="1"/>
      <w:numFmt w:val="decimal"/>
      <w:suff w:val="nothing"/>
      <w:lvlText w:val="%1、"/>
      <w:lvlJc w:val="left"/>
    </w:lvl>
  </w:abstractNum>
  <w:abstractNum w:abstractNumId="3">
    <w:nsid w:val="256D3E08"/>
    <w:multiLevelType w:val="singleLevel"/>
    <w:tmpl w:val="256D3E08"/>
    <w:lvl w:ilvl="0">
      <w:start w:val="1"/>
      <w:numFmt w:val="decimal"/>
      <w:suff w:val="nothing"/>
      <w:lvlText w:val="%1、"/>
      <w:lvlJc w:val="left"/>
    </w:lvl>
  </w:abstractNum>
  <w:abstractNum w:abstractNumId="4">
    <w:nsid w:val="293D46F4"/>
    <w:multiLevelType w:val="multilevel"/>
    <w:tmpl w:val="293D46F4"/>
    <w:lvl w:ilvl="0">
      <w:start w:val="3"/>
      <w:numFmt w:val="decimal"/>
      <w:lvlText w:val="%1."/>
      <w:lvlJc w:val="left"/>
      <w:pPr>
        <w:ind w:left="425" w:hanging="425"/>
      </w:pPr>
    </w:lvl>
    <w:lvl w:ilvl="1">
      <w:start w:val="1"/>
      <w:numFmt w:val="decimal"/>
      <w:lvlText w:val="%1.%2."/>
      <w:lvlJc w:val="left"/>
      <w:pPr>
        <w:ind w:left="567" w:hanging="567"/>
      </w:pPr>
      <w:rPr>
        <w:rFonts w:ascii="Times New Roman" w:hAnsi="Times New Roman" w:cs="Times New Roman" w:hint="default"/>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30D95DC6"/>
    <w:multiLevelType w:val="singleLevel"/>
    <w:tmpl w:val="30D95DC6"/>
    <w:lvl w:ilvl="0">
      <w:start w:val="7"/>
      <w:numFmt w:val="decimal"/>
      <w:suff w:val="nothing"/>
      <w:lvlText w:val="%1、"/>
      <w:lvlJc w:val="left"/>
    </w:lvl>
  </w:abstractNum>
  <w:abstractNum w:abstractNumId="6">
    <w:nsid w:val="38516118"/>
    <w:multiLevelType w:val="singleLevel"/>
    <w:tmpl w:val="38516118"/>
    <w:lvl w:ilvl="0">
      <w:start w:val="1"/>
      <w:numFmt w:val="decimal"/>
      <w:suff w:val="nothing"/>
      <w:lvlText w:val="%1、"/>
      <w:lvlJc w:val="left"/>
    </w:lvl>
  </w:abstractNum>
  <w:abstractNum w:abstractNumId="7">
    <w:nsid w:val="39024FD8"/>
    <w:multiLevelType w:val="hybridMultilevel"/>
    <w:tmpl w:val="C19C1D70"/>
    <w:lvl w:ilvl="0" w:tplc="4296DA6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F04C142"/>
    <w:multiLevelType w:val="singleLevel"/>
    <w:tmpl w:val="4F04C142"/>
    <w:lvl w:ilvl="0">
      <w:start w:val="1"/>
      <w:numFmt w:val="decimal"/>
      <w:suff w:val="nothing"/>
      <w:lvlText w:val="%1、"/>
      <w:lvlJc w:val="left"/>
    </w:lvl>
  </w:abstractNum>
  <w:abstractNum w:abstractNumId="9">
    <w:nsid w:val="51E455DB"/>
    <w:multiLevelType w:val="hybridMultilevel"/>
    <w:tmpl w:val="0248BF40"/>
    <w:lvl w:ilvl="0" w:tplc="6B1A4AD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5"/>
  </w:num>
  <w:num w:numId="3">
    <w:abstractNumId w:val="7"/>
  </w:num>
  <w:num w:numId="4">
    <w:abstractNumId w:val="9"/>
  </w:num>
  <w:num w:numId="5">
    <w:abstractNumId w:val="4"/>
  </w:num>
  <w:num w:numId="6">
    <w:abstractNumId w:val="8"/>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2763"/>
    <w:rsid w:val="000029E5"/>
    <w:rsid w:val="00004DF2"/>
    <w:rsid w:val="000060B3"/>
    <w:rsid w:val="0000784F"/>
    <w:rsid w:val="00012FD0"/>
    <w:rsid w:val="00013733"/>
    <w:rsid w:val="0001549E"/>
    <w:rsid w:val="00015730"/>
    <w:rsid w:val="00016442"/>
    <w:rsid w:val="000211A9"/>
    <w:rsid w:val="000220D8"/>
    <w:rsid w:val="0002245B"/>
    <w:rsid w:val="000230F1"/>
    <w:rsid w:val="000243F6"/>
    <w:rsid w:val="00027829"/>
    <w:rsid w:val="00031A27"/>
    <w:rsid w:val="00032691"/>
    <w:rsid w:val="000349E5"/>
    <w:rsid w:val="00035EA0"/>
    <w:rsid w:val="000369DE"/>
    <w:rsid w:val="0003716C"/>
    <w:rsid w:val="00040A00"/>
    <w:rsid w:val="00040EFC"/>
    <w:rsid w:val="0004364B"/>
    <w:rsid w:val="00046507"/>
    <w:rsid w:val="000524E0"/>
    <w:rsid w:val="000550C4"/>
    <w:rsid w:val="00055450"/>
    <w:rsid w:val="000561A3"/>
    <w:rsid w:val="000568DB"/>
    <w:rsid w:val="00056F65"/>
    <w:rsid w:val="000577DA"/>
    <w:rsid w:val="00057D7C"/>
    <w:rsid w:val="00061B1F"/>
    <w:rsid w:val="0006237C"/>
    <w:rsid w:val="000637FC"/>
    <w:rsid w:val="00064BED"/>
    <w:rsid w:val="00070466"/>
    <w:rsid w:val="00071455"/>
    <w:rsid w:val="0007285B"/>
    <w:rsid w:val="000733AD"/>
    <w:rsid w:val="000733C4"/>
    <w:rsid w:val="0007342E"/>
    <w:rsid w:val="00073974"/>
    <w:rsid w:val="0007442B"/>
    <w:rsid w:val="00074783"/>
    <w:rsid w:val="000770D6"/>
    <w:rsid w:val="0008070B"/>
    <w:rsid w:val="000810AC"/>
    <w:rsid w:val="00081224"/>
    <w:rsid w:val="00081A02"/>
    <w:rsid w:val="00082231"/>
    <w:rsid w:val="00082C10"/>
    <w:rsid w:val="00086A93"/>
    <w:rsid w:val="00086BF8"/>
    <w:rsid w:val="00087869"/>
    <w:rsid w:val="00087B1F"/>
    <w:rsid w:val="00090197"/>
    <w:rsid w:val="00092D38"/>
    <w:rsid w:val="0009377B"/>
    <w:rsid w:val="00094831"/>
    <w:rsid w:val="00094D9B"/>
    <w:rsid w:val="00095AFF"/>
    <w:rsid w:val="00095D7F"/>
    <w:rsid w:val="00096209"/>
    <w:rsid w:val="00096CDC"/>
    <w:rsid w:val="000A1B72"/>
    <w:rsid w:val="000A1CDC"/>
    <w:rsid w:val="000A1F6E"/>
    <w:rsid w:val="000A20C9"/>
    <w:rsid w:val="000A2706"/>
    <w:rsid w:val="000A6148"/>
    <w:rsid w:val="000B058F"/>
    <w:rsid w:val="000B2B62"/>
    <w:rsid w:val="000B3CFA"/>
    <w:rsid w:val="000B41B9"/>
    <w:rsid w:val="000B4467"/>
    <w:rsid w:val="000B4D8F"/>
    <w:rsid w:val="000B4DB9"/>
    <w:rsid w:val="000B5225"/>
    <w:rsid w:val="000B5392"/>
    <w:rsid w:val="000B542C"/>
    <w:rsid w:val="000B615A"/>
    <w:rsid w:val="000B66F5"/>
    <w:rsid w:val="000B7D3B"/>
    <w:rsid w:val="000C09AC"/>
    <w:rsid w:val="000C100E"/>
    <w:rsid w:val="000C1605"/>
    <w:rsid w:val="000C220B"/>
    <w:rsid w:val="000C266B"/>
    <w:rsid w:val="000C6286"/>
    <w:rsid w:val="000C767F"/>
    <w:rsid w:val="000C7C7F"/>
    <w:rsid w:val="000D1644"/>
    <w:rsid w:val="000D1809"/>
    <w:rsid w:val="000D3547"/>
    <w:rsid w:val="000D3569"/>
    <w:rsid w:val="000D398C"/>
    <w:rsid w:val="000D4585"/>
    <w:rsid w:val="000D4628"/>
    <w:rsid w:val="000D4D6B"/>
    <w:rsid w:val="000D5274"/>
    <w:rsid w:val="000D5A44"/>
    <w:rsid w:val="000E05BD"/>
    <w:rsid w:val="000E2610"/>
    <w:rsid w:val="000E3ED2"/>
    <w:rsid w:val="000E5604"/>
    <w:rsid w:val="000E6E50"/>
    <w:rsid w:val="000E708F"/>
    <w:rsid w:val="000F00D9"/>
    <w:rsid w:val="000F0DA6"/>
    <w:rsid w:val="000F1C14"/>
    <w:rsid w:val="000F2EAF"/>
    <w:rsid w:val="000F53C6"/>
    <w:rsid w:val="000F6C69"/>
    <w:rsid w:val="001043D7"/>
    <w:rsid w:val="00106190"/>
    <w:rsid w:val="00110213"/>
    <w:rsid w:val="00112606"/>
    <w:rsid w:val="00114FF0"/>
    <w:rsid w:val="00115FA6"/>
    <w:rsid w:val="00115FD5"/>
    <w:rsid w:val="001177D0"/>
    <w:rsid w:val="001178C2"/>
    <w:rsid w:val="0011795F"/>
    <w:rsid w:val="00117B8C"/>
    <w:rsid w:val="001223DD"/>
    <w:rsid w:val="00123B9F"/>
    <w:rsid w:val="00123F20"/>
    <w:rsid w:val="00126AF2"/>
    <w:rsid w:val="00126EDD"/>
    <w:rsid w:val="00126F19"/>
    <w:rsid w:val="00130D23"/>
    <w:rsid w:val="00131078"/>
    <w:rsid w:val="00131F42"/>
    <w:rsid w:val="00132C39"/>
    <w:rsid w:val="0013380D"/>
    <w:rsid w:val="00134759"/>
    <w:rsid w:val="001357F1"/>
    <w:rsid w:val="001367D8"/>
    <w:rsid w:val="00136EED"/>
    <w:rsid w:val="00140FA8"/>
    <w:rsid w:val="00142FEB"/>
    <w:rsid w:val="0014382C"/>
    <w:rsid w:val="00143A2D"/>
    <w:rsid w:val="00144A27"/>
    <w:rsid w:val="0014551B"/>
    <w:rsid w:val="00145A41"/>
    <w:rsid w:val="00145C80"/>
    <w:rsid w:val="001469E9"/>
    <w:rsid w:val="00150819"/>
    <w:rsid w:val="00151675"/>
    <w:rsid w:val="00152B7D"/>
    <w:rsid w:val="0015593F"/>
    <w:rsid w:val="00156BA4"/>
    <w:rsid w:val="00157435"/>
    <w:rsid w:val="00160283"/>
    <w:rsid w:val="00160AAB"/>
    <w:rsid w:val="00161379"/>
    <w:rsid w:val="0016210F"/>
    <w:rsid w:val="00164107"/>
    <w:rsid w:val="00166BB3"/>
    <w:rsid w:val="0017091F"/>
    <w:rsid w:val="00170F0D"/>
    <w:rsid w:val="0017453E"/>
    <w:rsid w:val="0017504D"/>
    <w:rsid w:val="00175257"/>
    <w:rsid w:val="001758B3"/>
    <w:rsid w:val="0017671A"/>
    <w:rsid w:val="00177422"/>
    <w:rsid w:val="00177EA6"/>
    <w:rsid w:val="0018323F"/>
    <w:rsid w:val="00183A83"/>
    <w:rsid w:val="00184590"/>
    <w:rsid w:val="00184AE2"/>
    <w:rsid w:val="00185D0A"/>
    <w:rsid w:val="00185DAF"/>
    <w:rsid w:val="00187061"/>
    <w:rsid w:val="001870D1"/>
    <w:rsid w:val="0018781E"/>
    <w:rsid w:val="00190324"/>
    <w:rsid w:val="00190704"/>
    <w:rsid w:val="00190AA6"/>
    <w:rsid w:val="00190EE7"/>
    <w:rsid w:val="001920FB"/>
    <w:rsid w:val="0019262D"/>
    <w:rsid w:val="0019359E"/>
    <w:rsid w:val="00193D91"/>
    <w:rsid w:val="00194585"/>
    <w:rsid w:val="001A09CA"/>
    <w:rsid w:val="001A0D80"/>
    <w:rsid w:val="001A1B35"/>
    <w:rsid w:val="001A3920"/>
    <w:rsid w:val="001A48A2"/>
    <w:rsid w:val="001A699B"/>
    <w:rsid w:val="001A6F61"/>
    <w:rsid w:val="001A79EC"/>
    <w:rsid w:val="001B0AC7"/>
    <w:rsid w:val="001B1994"/>
    <w:rsid w:val="001B25CD"/>
    <w:rsid w:val="001B2831"/>
    <w:rsid w:val="001B4118"/>
    <w:rsid w:val="001B6493"/>
    <w:rsid w:val="001B7023"/>
    <w:rsid w:val="001B72B8"/>
    <w:rsid w:val="001C19CF"/>
    <w:rsid w:val="001C26B9"/>
    <w:rsid w:val="001C32A5"/>
    <w:rsid w:val="001C4F6F"/>
    <w:rsid w:val="001C69B3"/>
    <w:rsid w:val="001C7EA7"/>
    <w:rsid w:val="001D1031"/>
    <w:rsid w:val="001D1046"/>
    <w:rsid w:val="001D1E0F"/>
    <w:rsid w:val="001D29B2"/>
    <w:rsid w:val="001D3419"/>
    <w:rsid w:val="001D4390"/>
    <w:rsid w:val="001D5595"/>
    <w:rsid w:val="001D594A"/>
    <w:rsid w:val="001D7874"/>
    <w:rsid w:val="001D7945"/>
    <w:rsid w:val="001D7F22"/>
    <w:rsid w:val="001E0AB4"/>
    <w:rsid w:val="001E42E2"/>
    <w:rsid w:val="001E5CF0"/>
    <w:rsid w:val="001E6A66"/>
    <w:rsid w:val="001F05E7"/>
    <w:rsid w:val="001F0F17"/>
    <w:rsid w:val="001F3347"/>
    <w:rsid w:val="001F6188"/>
    <w:rsid w:val="001F69E4"/>
    <w:rsid w:val="001F786C"/>
    <w:rsid w:val="001F7CA9"/>
    <w:rsid w:val="00202A94"/>
    <w:rsid w:val="00205255"/>
    <w:rsid w:val="0020607F"/>
    <w:rsid w:val="0021095B"/>
    <w:rsid w:val="002125B4"/>
    <w:rsid w:val="002155B8"/>
    <w:rsid w:val="002157A6"/>
    <w:rsid w:val="00216E1D"/>
    <w:rsid w:val="0022203D"/>
    <w:rsid w:val="002228CA"/>
    <w:rsid w:val="00223A8B"/>
    <w:rsid w:val="0022447E"/>
    <w:rsid w:val="00224839"/>
    <w:rsid w:val="002249B2"/>
    <w:rsid w:val="00226574"/>
    <w:rsid w:val="002278EC"/>
    <w:rsid w:val="0023000B"/>
    <w:rsid w:val="00230A02"/>
    <w:rsid w:val="00230E25"/>
    <w:rsid w:val="00230E79"/>
    <w:rsid w:val="002311DA"/>
    <w:rsid w:val="0023280E"/>
    <w:rsid w:val="00233FDD"/>
    <w:rsid w:val="00234D6A"/>
    <w:rsid w:val="002357D6"/>
    <w:rsid w:val="002366DE"/>
    <w:rsid w:val="002368B7"/>
    <w:rsid w:val="002373B7"/>
    <w:rsid w:val="002377D1"/>
    <w:rsid w:val="00240E4F"/>
    <w:rsid w:val="00241401"/>
    <w:rsid w:val="00243064"/>
    <w:rsid w:val="00243471"/>
    <w:rsid w:val="00243E60"/>
    <w:rsid w:val="00245FD9"/>
    <w:rsid w:val="002464BC"/>
    <w:rsid w:val="00247DC8"/>
    <w:rsid w:val="00250129"/>
    <w:rsid w:val="002506BC"/>
    <w:rsid w:val="002509D2"/>
    <w:rsid w:val="00254345"/>
    <w:rsid w:val="0025456C"/>
    <w:rsid w:val="00255440"/>
    <w:rsid w:val="00255BE9"/>
    <w:rsid w:val="002602E3"/>
    <w:rsid w:val="00262312"/>
    <w:rsid w:val="00263B46"/>
    <w:rsid w:val="00264557"/>
    <w:rsid w:val="00264DF8"/>
    <w:rsid w:val="0026508F"/>
    <w:rsid w:val="002652AC"/>
    <w:rsid w:val="00266106"/>
    <w:rsid w:val="0026611D"/>
    <w:rsid w:val="0026696E"/>
    <w:rsid w:val="00266DF9"/>
    <w:rsid w:val="00266E0F"/>
    <w:rsid w:val="00267102"/>
    <w:rsid w:val="002710ED"/>
    <w:rsid w:val="00271100"/>
    <w:rsid w:val="00273B86"/>
    <w:rsid w:val="00275345"/>
    <w:rsid w:val="002764B8"/>
    <w:rsid w:val="002805AB"/>
    <w:rsid w:val="002808D6"/>
    <w:rsid w:val="0028111B"/>
    <w:rsid w:val="00281FF5"/>
    <w:rsid w:val="002826F4"/>
    <w:rsid w:val="00283B12"/>
    <w:rsid w:val="00284204"/>
    <w:rsid w:val="0028512B"/>
    <w:rsid w:val="00286714"/>
    <w:rsid w:val="00286F90"/>
    <w:rsid w:val="00287417"/>
    <w:rsid w:val="002903B3"/>
    <w:rsid w:val="00291773"/>
    <w:rsid w:val="00291F6C"/>
    <w:rsid w:val="00292FCC"/>
    <w:rsid w:val="00294010"/>
    <w:rsid w:val="002971D8"/>
    <w:rsid w:val="002A0270"/>
    <w:rsid w:val="002A168C"/>
    <w:rsid w:val="002A3DC7"/>
    <w:rsid w:val="002A4B48"/>
    <w:rsid w:val="002A5E62"/>
    <w:rsid w:val="002A6028"/>
    <w:rsid w:val="002A65B6"/>
    <w:rsid w:val="002B2F07"/>
    <w:rsid w:val="002B35CE"/>
    <w:rsid w:val="002B382A"/>
    <w:rsid w:val="002B49E2"/>
    <w:rsid w:val="002B546E"/>
    <w:rsid w:val="002B7B00"/>
    <w:rsid w:val="002B7C44"/>
    <w:rsid w:val="002C1F93"/>
    <w:rsid w:val="002C2728"/>
    <w:rsid w:val="002C278F"/>
    <w:rsid w:val="002C2B17"/>
    <w:rsid w:val="002C3D31"/>
    <w:rsid w:val="002C3ED7"/>
    <w:rsid w:val="002C78E3"/>
    <w:rsid w:val="002D19A0"/>
    <w:rsid w:val="002D1E33"/>
    <w:rsid w:val="002D3610"/>
    <w:rsid w:val="002D3DD0"/>
    <w:rsid w:val="002D6E36"/>
    <w:rsid w:val="002E0BC6"/>
    <w:rsid w:val="002E1331"/>
    <w:rsid w:val="002E1F3A"/>
    <w:rsid w:val="002E20CB"/>
    <w:rsid w:val="002E298A"/>
    <w:rsid w:val="002E3DBD"/>
    <w:rsid w:val="002E5673"/>
    <w:rsid w:val="002E66C1"/>
    <w:rsid w:val="002E747F"/>
    <w:rsid w:val="002F39E9"/>
    <w:rsid w:val="002F4147"/>
    <w:rsid w:val="002F5F2B"/>
    <w:rsid w:val="002F77BA"/>
    <w:rsid w:val="002F7C76"/>
    <w:rsid w:val="00301978"/>
    <w:rsid w:val="00302B16"/>
    <w:rsid w:val="0030332C"/>
    <w:rsid w:val="003051C2"/>
    <w:rsid w:val="00307DA6"/>
    <w:rsid w:val="00310330"/>
    <w:rsid w:val="00312296"/>
    <w:rsid w:val="0031244E"/>
    <w:rsid w:val="00314F0E"/>
    <w:rsid w:val="00316345"/>
    <w:rsid w:val="00316557"/>
    <w:rsid w:val="003170A2"/>
    <w:rsid w:val="0032015E"/>
    <w:rsid w:val="00321D8E"/>
    <w:rsid w:val="00321F71"/>
    <w:rsid w:val="00322708"/>
    <w:rsid w:val="00323AAC"/>
    <w:rsid w:val="00323F76"/>
    <w:rsid w:val="00325928"/>
    <w:rsid w:val="003279AE"/>
    <w:rsid w:val="00330121"/>
    <w:rsid w:val="0033252A"/>
    <w:rsid w:val="00332863"/>
    <w:rsid w:val="00336121"/>
    <w:rsid w:val="0033684D"/>
    <w:rsid w:val="00337B42"/>
    <w:rsid w:val="00341B42"/>
    <w:rsid w:val="0034348F"/>
    <w:rsid w:val="0034484E"/>
    <w:rsid w:val="00345B54"/>
    <w:rsid w:val="00347054"/>
    <w:rsid w:val="00353C43"/>
    <w:rsid w:val="003546F5"/>
    <w:rsid w:val="0035654D"/>
    <w:rsid w:val="00356653"/>
    <w:rsid w:val="00356685"/>
    <w:rsid w:val="0035743F"/>
    <w:rsid w:val="00357BE2"/>
    <w:rsid w:val="0036170C"/>
    <w:rsid w:val="00362242"/>
    <w:rsid w:val="00366E0F"/>
    <w:rsid w:val="0037002A"/>
    <w:rsid w:val="00370E34"/>
    <w:rsid w:val="003716CE"/>
    <w:rsid w:val="003736F4"/>
    <w:rsid w:val="00375B87"/>
    <w:rsid w:val="003764EF"/>
    <w:rsid w:val="0037702D"/>
    <w:rsid w:val="00377161"/>
    <w:rsid w:val="0037783A"/>
    <w:rsid w:val="00377E4C"/>
    <w:rsid w:val="003800C2"/>
    <w:rsid w:val="00380E89"/>
    <w:rsid w:val="0038137C"/>
    <w:rsid w:val="00381A72"/>
    <w:rsid w:val="00381DF2"/>
    <w:rsid w:val="00382E64"/>
    <w:rsid w:val="003839CF"/>
    <w:rsid w:val="00384454"/>
    <w:rsid w:val="00384676"/>
    <w:rsid w:val="0038473C"/>
    <w:rsid w:val="00384A68"/>
    <w:rsid w:val="0038625A"/>
    <w:rsid w:val="00390857"/>
    <w:rsid w:val="00391C3C"/>
    <w:rsid w:val="00391FDD"/>
    <w:rsid w:val="00392791"/>
    <w:rsid w:val="00394A22"/>
    <w:rsid w:val="00395165"/>
    <w:rsid w:val="00395CBB"/>
    <w:rsid w:val="00395ECD"/>
    <w:rsid w:val="0039694F"/>
    <w:rsid w:val="00396FE9"/>
    <w:rsid w:val="003A0974"/>
    <w:rsid w:val="003A4BF3"/>
    <w:rsid w:val="003A7D40"/>
    <w:rsid w:val="003B1E2C"/>
    <w:rsid w:val="003B2D86"/>
    <w:rsid w:val="003B2F9D"/>
    <w:rsid w:val="003B3674"/>
    <w:rsid w:val="003B420D"/>
    <w:rsid w:val="003B4E19"/>
    <w:rsid w:val="003B62AC"/>
    <w:rsid w:val="003C1515"/>
    <w:rsid w:val="003C4CED"/>
    <w:rsid w:val="003C5388"/>
    <w:rsid w:val="003C6C16"/>
    <w:rsid w:val="003C7B16"/>
    <w:rsid w:val="003D2605"/>
    <w:rsid w:val="003D288A"/>
    <w:rsid w:val="003D36F6"/>
    <w:rsid w:val="003D672D"/>
    <w:rsid w:val="003D794D"/>
    <w:rsid w:val="003D7E34"/>
    <w:rsid w:val="003D7FC7"/>
    <w:rsid w:val="003E0990"/>
    <w:rsid w:val="003E1835"/>
    <w:rsid w:val="003E1CD9"/>
    <w:rsid w:val="003E213D"/>
    <w:rsid w:val="003E240D"/>
    <w:rsid w:val="003E269B"/>
    <w:rsid w:val="003E2ADD"/>
    <w:rsid w:val="003E3058"/>
    <w:rsid w:val="003E588B"/>
    <w:rsid w:val="003E6094"/>
    <w:rsid w:val="003E76A9"/>
    <w:rsid w:val="003E7D00"/>
    <w:rsid w:val="003F0809"/>
    <w:rsid w:val="003F2453"/>
    <w:rsid w:val="003F6A8C"/>
    <w:rsid w:val="003F755C"/>
    <w:rsid w:val="003F7854"/>
    <w:rsid w:val="003F7F1C"/>
    <w:rsid w:val="00400948"/>
    <w:rsid w:val="0040360D"/>
    <w:rsid w:val="0040388F"/>
    <w:rsid w:val="00403995"/>
    <w:rsid w:val="00404B4E"/>
    <w:rsid w:val="00404EEA"/>
    <w:rsid w:val="004064E9"/>
    <w:rsid w:val="00406CFD"/>
    <w:rsid w:val="00406F01"/>
    <w:rsid w:val="004076C6"/>
    <w:rsid w:val="00410C7B"/>
    <w:rsid w:val="00412637"/>
    <w:rsid w:val="0041304C"/>
    <w:rsid w:val="004137EE"/>
    <w:rsid w:val="00415162"/>
    <w:rsid w:val="00415B4C"/>
    <w:rsid w:val="00416D50"/>
    <w:rsid w:val="00416FD5"/>
    <w:rsid w:val="00417772"/>
    <w:rsid w:val="004209CF"/>
    <w:rsid w:val="00420E6A"/>
    <w:rsid w:val="00425A9E"/>
    <w:rsid w:val="00426D6B"/>
    <w:rsid w:val="0043168A"/>
    <w:rsid w:val="00431E6C"/>
    <w:rsid w:val="00433CE7"/>
    <w:rsid w:val="004366A2"/>
    <w:rsid w:val="004369DC"/>
    <w:rsid w:val="00437888"/>
    <w:rsid w:val="004410B8"/>
    <w:rsid w:val="004431E7"/>
    <w:rsid w:val="0044504F"/>
    <w:rsid w:val="00446122"/>
    <w:rsid w:val="00446502"/>
    <w:rsid w:val="004473BF"/>
    <w:rsid w:val="00451040"/>
    <w:rsid w:val="004511A4"/>
    <w:rsid w:val="00452738"/>
    <w:rsid w:val="004559E8"/>
    <w:rsid w:val="00456091"/>
    <w:rsid w:val="0046132D"/>
    <w:rsid w:val="00461763"/>
    <w:rsid w:val="0046374A"/>
    <w:rsid w:val="00463B04"/>
    <w:rsid w:val="00465F99"/>
    <w:rsid w:val="00466321"/>
    <w:rsid w:val="004664D7"/>
    <w:rsid w:val="0046699A"/>
    <w:rsid w:val="00470E38"/>
    <w:rsid w:val="0047403C"/>
    <w:rsid w:val="004740BB"/>
    <w:rsid w:val="004773BE"/>
    <w:rsid w:val="004800DC"/>
    <w:rsid w:val="00482703"/>
    <w:rsid w:val="00483D75"/>
    <w:rsid w:val="0048400B"/>
    <w:rsid w:val="00484695"/>
    <w:rsid w:val="00484B9B"/>
    <w:rsid w:val="004855F6"/>
    <w:rsid w:val="0048661E"/>
    <w:rsid w:val="004872E4"/>
    <w:rsid w:val="00487B13"/>
    <w:rsid w:val="00490BAA"/>
    <w:rsid w:val="00491A70"/>
    <w:rsid w:val="00491C22"/>
    <w:rsid w:val="00492142"/>
    <w:rsid w:val="0049257E"/>
    <w:rsid w:val="004928BE"/>
    <w:rsid w:val="00494670"/>
    <w:rsid w:val="00497182"/>
    <w:rsid w:val="0049743F"/>
    <w:rsid w:val="00497F56"/>
    <w:rsid w:val="004A051E"/>
    <w:rsid w:val="004A1C7C"/>
    <w:rsid w:val="004A2EFE"/>
    <w:rsid w:val="004A33C1"/>
    <w:rsid w:val="004A3823"/>
    <w:rsid w:val="004A4578"/>
    <w:rsid w:val="004A4F89"/>
    <w:rsid w:val="004A5C89"/>
    <w:rsid w:val="004A5CF7"/>
    <w:rsid w:val="004A5EDC"/>
    <w:rsid w:val="004A7784"/>
    <w:rsid w:val="004A7A51"/>
    <w:rsid w:val="004B085B"/>
    <w:rsid w:val="004B09D9"/>
    <w:rsid w:val="004B3DF0"/>
    <w:rsid w:val="004B48B9"/>
    <w:rsid w:val="004B5319"/>
    <w:rsid w:val="004B59E8"/>
    <w:rsid w:val="004C09AE"/>
    <w:rsid w:val="004C2C7B"/>
    <w:rsid w:val="004C35B7"/>
    <w:rsid w:val="004C3AA5"/>
    <w:rsid w:val="004C4D6C"/>
    <w:rsid w:val="004C6919"/>
    <w:rsid w:val="004D0EA1"/>
    <w:rsid w:val="004D2125"/>
    <w:rsid w:val="004D401B"/>
    <w:rsid w:val="004D699A"/>
    <w:rsid w:val="004D6C72"/>
    <w:rsid w:val="004D6F8A"/>
    <w:rsid w:val="004E237F"/>
    <w:rsid w:val="004E2988"/>
    <w:rsid w:val="004E528E"/>
    <w:rsid w:val="004E5A59"/>
    <w:rsid w:val="004E61FF"/>
    <w:rsid w:val="004E692E"/>
    <w:rsid w:val="004E6946"/>
    <w:rsid w:val="004E6A68"/>
    <w:rsid w:val="004E7773"/>
    <w:rsid w:val="004F1AD8"/>
    <w:rsid w:val="004F2A38"/>
    <w:rsid w:val="004F3091"/>
    <w:rsid w:val="004F40C8"/>
    <w:rsid w:val="004F6E50"/>
    <w:rsid w:val="004F7066"/>
    <w:rsid w:val="00500890"/>
    <w:rsid w:val="00501ECE"/>
    <w:rsid w:val="00502479"/>
    <w:rsid w:val="005039CB"/>
    <w:rsid w:val="00504DAE"/>
    <w:rsid w:val="0050558F"/>
    <w:rsid w:val="00505F28"/>
    <w:rsid w:val="00506286"/>
    <w:rsid w:val="00507A45"/>
    <w:rsid w:val="00510813"/>
    <w:rsid w:val="00511934"/>
    <w:rsid w:val="00511990"/>
    <w:rsid w:val="00511DE0"/>
    <w:rsid w:val="0051240B"/>
    <w:rsid w:val="0051429C"/>
    <w:rsid w:val="00514870"/>
    <w:rsid w:val="00514B9B"/>
    <w:rsid w:val="00514CBF"/>
    <w:rsid w:val="005159BB"/>
    <w:rsid w:val="00516226"/>
    <w:rsid w:val="00516364"/>
    <w:rsid w:val="00517F02"/>
    <w:rsid w:val="00520FD6"/>
    <w:rsid w:val="00522B09"/>
    <w:rsid w:val="00524303"/>
    <w:rsid w:val="00524D5E"/>
    <w:rsid w:val="00525216"/>
    <w:rsid w:val="005258A2"/>
    <w:rsid w:val="00530441"/>
    <w:rsid w:val="0053121D"/>
    <w:rsid w:val="00534F0C"/>
    <w:rsid w:val="00535326"/>
    <w:rsid w:val="005401AE"/>
    <w:rsid w:val="0054021C"/>
    <w:rsid w:val="00540D95"/>
    <w:rsid w:val="00540E4E"/>
    <w:rsid w:val="00540F66"/>
    <w:rsid w:val="00542E07"/>
    <w:rsid w:val="00543F0B"/>
    <w:rsid w:val="00545424"/>
    <w:rsid w:val="0055039E"/>
    <w:rsid w:val="0055197A"/>
    <w:rsid w:val="00554A7B"/>
    <w:rsid w:val="0055572C"/>
    <w:rsid w:val="00556AF9"/>
    <w:rsid w:val="00556E9B"/>
    <w:rsid w:val="005570F7"/>
    <w:rsid w:val="0056106A"/>
    <w:rsid w:val="005636CB"/>
    <w:rsid w:val="005642AD"/>
    <w:rsid w:val="005643D9"/>
    <w:rsid w:val="0056494F"/>
    <w:rsid w:val="0056797A"/>
    <w:rsid w:val="00570593"/>
    <w:rsid w:val="00571EF9"/>
    <w:rsid w:val="005720AE"/>
    <w:rsid w:val="00572CEA"/>
    <w:rsid w:val="0057421A"/>
    <w:rsid w:val="00576580"/>
    <w:rsid w:val="00580EA2"/>
    <w:rsid w:val="00582E76"/>
    <w:rsid w:val="005831F7"/>
    <w:rsid w:val="00583DB5"/>
    <w:rsid w:val="005854F4"/>
    <w:rsid w:val="00585674"/>
    <w:rsid w:val="00586263"/>
    <w:rsid w:val="00586E93"/>
    <w:rsid w:val="005904C7"/>
    <w:rsid w:val="005908AC"/>
    <w:rsid w:val="005910DF"/>
    <w:rsid w:val="00591DB5"/>
    <w:rsid w:val="005934B8"/>
    <w:rsid w:val="005937D2"/>
    <w:rsid w:val="00594D77"/>
    <w:rsid w:val="005967B4"/>
    <w:rsid w:val="005969E4"/>
    <w:rsid w:val="00597E55"/>
    <w:rsid w:val="005A06B7"/>
    <w:rsid w:val="005A1759"/>
    <w:rsid w:val="005A303F"/>
    <w:rsid w:val="005A46DB"/>
    <w:rsid w:val="005A52CE"/>
    <w:rsid w:val="005A5547"/>
    <w:rsid w:val="005A5DC8"/>
    <w:rsid w:val="005A68A7"/>
    <w:rsid w:val="005B1335"/>
    <w:rsid w:val="005B1617"/>
    <w:rsid w:val="005B2439"/>
    <w:rsid w:val="005B27D0"/>
    <w:rsid w:val="005B3AE8"/>
    <w:rsid w:val="005B485E"/>
    <w:rsid w:val="005C1213"/>
    <w:rsid w:val="005C1D3B"/>
    <w:rsid w:val="005C443A"/>
    <w:rsid w:val="005C4C1E"/>
    <w:rsid w:val="005C5485"/>
    <w:rsid w:val="005C6065"/>
    <w:rsid w:val="005C6997"/>
    <w:rsid w:val="005C6C5D"/>
    <w:rsid w:val="005C751B"/>
    <w:rsid w:val="005D07E2"/>
    <w:rsid w:val="005D0A8A"/>
    <w:rsid w:val="005D1707"/>
    <w:rsid w:val="005D2A62"/>
    <w:rsid w:val="005D36AB"/>
    <w:rsid w:val="005D550E"/>
    <w:rsid w:val="005D69C7"/>
    <w:rsid w:val="005E11F4"/>
    <w:rsid w:val="005E23BE"/>
    <w:rsid w:val="005E7AD3"/>
    <w:rsid w:val="005F087B"/>
    <w:rsid w:val="005F0A37"/>
    <w:rsid w:val="005F0DBA"/>
    <w:rsid w:val="005F2414"/>
    <w:rsid w:val="005F3AE0"/>
    <w:rsid w:val="005F5913"/>
    <w:rsid w:val="005F68B4"/>
    <w:rsid w:val="006000AB"/>
    <w:rsid w:val="00602C16"/>
    <w:rsid w:val="00610703"/>
    <w:rsid w:val="00611342"/>
    <w:rsid w:val="006131DD"/>
    <w:rsid w:val="0061465D"/>
    <w:rsid w:val="0061511F"/>
    <w:rsid w:val="006163A4"/>
    <w:rsid w:val="00617CC3"/>
    <w:rsid w:val="00622DF3"/>
    <w:rsid w:val="0062323A"/>
    <w:rsid w:val="006232BB"/>
    <w:rsid w:val="00626834"/>
    <w:rsid w:val="00632331"/>
    <w:rsid w:val="00632E9F"/>
    <w:rsid w:val="00632F3F"/>
    <w:rsid w:val="00633E8D"/>
    <w:rsid w:val="00636F42"/>
    <w:rsid w:val="006377A6"/>
    <w:rsid w:val="00637A3D"/>
    <w:rsid w:val="006411EF"/>
    <w:rsid w:val="006415BF"/>
    <w:rsid w:val="00643A6A"/>
    <w:rsid w:val="00644D99"/>
    <w:rsid w:val="00650ECC"/>
    <w:rsid w:val="00650F5A"/>
    <w:rsid w:val="006510E1"/>
    <w:rsid w:val="00651CEF"/>
    <w:rsid w:val="00652F31"/>
    <w:rsid w:val="00653925"/>
    <w:rsid w:val="00653E2E"/>
    <w:rsid w:val="0065430C"/>
    <w:rsid w:val="006564E4"/>
    <w:rsid w:val="00656F90"/>
    <w:rsid w:val="00657AB8"/>
    <w:rsid w:val="00663A3B"/>
    <w:rsid w:val="00663B22"/>
    <w:rsid w:val="006643C3"/>
    <w:rsid w:val="00665A28"/>
    <w:rsid w:val="00666BF1"/>
    <w:rsid w:val="00666F60"/>
    <w:rsid w:val="00670688"/>
    <w:rsid w:val="00671711"/>
    <w:rsid w:val="00671FFA"/>
    <w:rsid w:val="006723F2"/>
    <w:rsid w:val="006744B9"/>
    <w:rsid w:val="006748B8"/>
    <w:rsid w:val="00675C83"/>
    <w:rsid w:val="006764A3"/>
    <w:rsid w:val="006775C3"/>
    <w:rsid w:val="006778F6"/>
    <w:rsid w:val="006817C0"/>
    <w:rsid w:val="0068350A"/>
    <w:rsid w:val="00683FCB"/>
    <w:rsid w:val="00687570"/>
    <w:rsid w:val="0068780B"/>
    <w:rsid w:val="00690C9E"/>
    <w:rsid w:val="00691D4E"/>
    <w:rsid w:val="0069290A"/>
    <w:rsid w:val="00692952"/>
    <w:rsid w:val="00693A08"/>
    <w:rsid w:val="006971A4"/>
    <w:rsid w:val="0069775A"/>
    <w:rsid w:val="00697813"/>
    <w:rsid w:val="006A05AE"/>
    <w:rsid w:val="006A09E6"/>
    <w:rsid w:val="006A0D20"/>
    <w:rsid w:val="006A3992"/>
    <w:rsid w:val="006A3EE8"/>
    <w:rsid w:val="006A515B"/>
    <w:rsid w:val="006A72BF"/>
    <w:rsid w:val="006A7606"/>
    <w:rsid w:val="006A7924"/>
    <w:rsid w:val="006B02A2"/>
    <w:rsid w:val="006B03F2"/>
    <w:rsid w:val="006B0969"/>
    <w:rsid w:val="006B33DE"/>
    <w:rsid w:val="006B37DC"/>
    <w:rsid w:val="006B402C"/>
    <w:rsid w:val="006B4F68"/>
    <w:rsid w:val="006B6A1A"/>
    <w:rsid w:val="006B7C29"/>
    <w:rsid w:val="006B7D97"/>
    <w:rsid w:val="006C0592"/>
    <w:rsid w:val="006C192B"/>
    <w:rsid w:val="006C272E"/>
    <w:rsid w:val="006C5479"/>
    <w:rsid w:val="006C5A71"/>
    <w:rsid w:val="006C5FB8"/>
    <w:rsid w:val="006C6B20"/>
    <w:rsid w:val="006C752C"/>
    <w:rsid w:val="006C7DB0"/>
    <w:rsid w:val="006D13B5"/>
    <w:rsid w:val="006D37CA"/>
    <w:rsid w:val="006D6F28"/>
    <w:rsid w:val="006E12FF"/>
    <w:rsid w:val="006E15A4"/>
    <w:rsid w:val="006E30B7"/>
    <w:rsid w:val="006E3194"/>
    <w:rsid w:val="006E3DB7"/>
    <w:rsid w:val="006E3F9E"/>
    <w:rsid w:val="006E413B"/>
    <w:rsid w:val="006E607E"/>
    <w:rsid w:val="006E6314"/>
    <w:rsid w:val="006F06BB"/>
    <w:rsid w:val="006F1A20"/>
    <w:rsid w:val="006F31DD"/>
    <w:rsid w:val="006F3FC0"/>
    <w:rsid w:val="006F3FE7"/>
    <w:rsid w:val="006F4228"/>
    <w:rsid w:val="007002B1"/>
    <w:rsid w:val="007011DF"/>
    <w:rsid w:val="007012A3"/>
    <w:rsid w:val="007019A3"/>
    <w:rsid w:val="00702A92"/>
    <w:rsid w:val="00702C5E"/>
    <w:rsid w:val="007054F8"/>
    <w:rsid w:val="00706C5D"/>
    <w:rsid w:val="00712D49"/>
    <w:rsid w:val="00712F25"/>
    <w:rsid w:val="00714334"/>
    <w:rsid w:val="007156E3"/>
    <w:rsid w:val="00716C6F"/>
    <w:rsid w:val="0072062A"/>
    <w:rsid w:val="00722E19"/>
    <w:rsid w:val="00725D88"/>
    <w:rsid w:val="00726198"/>
    <w:rsid w:val="00727DC8"/>
    <w:rsid w:val="00732922"/>
    <w:rsid w:val="00732F8D"/>
    <w:rsid w:val="007332CF"/>
    <w:rsid w:val="00733912"/>
    <w:rsid w:val="00735294"/>
    <w:rsid w:val="00737F5F"/>
    <w:rsid w:val="0074123C"/>
    <w:rsid w:val="007417DD"/>
    <w:rsid w:val="00741F5B"/>
    <w:rsid w:val="00743608"/>
    <w:rsid w:val="00743F16"/>
    <w:rsid w:val="00746966"/>
    <w:rsid w:val="00747ED4"/>
    <w:rsid w:val="0075162E"/>
    <w:rsid w:val="00751C52"/>
    <w:rsid w:val="00753114"/>
    <w:rsid w:val="00753E4D"/>
    <w:rsid w:val="00754034"/>
    <w:rsid w:val="00755610"/>
    <w:rsid w:val="00755753"/>
    <w:rsid w:val="007557CD"/>
    <w:rsid w:val="00756556"/>
    <w:rsid w:val="0075789E"/>
    <w:rsid w:val="00757934"/>
    <w:rsid w:val="00757A6E"/>
    <w:rsid w:val="00760EFD"/>
    <w:rsid w:val="007618C4"/>
    <w:rsid w:val="00762837"/>
    <w:rsid w:val="00765A50"/>
    <w:rsid w:val="00767980"/>
    <w:rsid w:val="007702D3"/>
    <w:rsid w:val="007703A5"/>
    <w:rsid w:val="00770B19"/>
    <w:rsid w:val="00772E52"/>
    <w:rsid w:val="00773F96"/>
    <w:rsid w:val="0077463F"/>
    <w:rsid w:val="00774D7C"/>
    <w:rsid w:val="00775308"/>
    <w:rsid w:val="00776286"/>
    <w:rsid w:val="00776521"/>
    <w:rsid w:val="00776672"/>
    <w:rsid w:val="00776973"/>
    <w:rsid w:val="00780079"/>
    <w:rsid w:val="00781E0E"/>
    <w:rsid w:val="007821FB"/>
    <w:rsid w:val="00782CCB"/>
    <w:rsid w:val="007830D9"/>
    <w:rsid w:val="007836EA"/>
    <w:rsid w:val="00784CDA"/>
    <w:rsid w:val="0078507A"/>
    <w:rsid w:val="00785A63"/>
    <w:rsid w:val="00785C28"/>
    <w:rsid w:val="00786E2A"/>
    <w:rsid w:val="00786F1E"/>
    <w:rsid w:val="007906C4"/>
    <w:rsid w:val="007940EA"/>
    <w:rsid w:val="007942DA"/>
    <w:rsid w:val="0079529A"/>
    <w:rsid w:val="00795598"/>
    <w:rsid w:val="007967E8"/>
    <w:rsid w:val="007A0576"/>
    <w:rsid w:val="007A094C"/>
    <w:rsid w:val="007A1A24"/>
    <w:rsid w:val="007A2170"/>
    <w:rsid w:val="007A22BF"/>
    <w:rsid w:val="007A3323"/>
    <w:rsid w:val="007A3F59"/>
    <w:rsid w:val="007A4E32"/>
    <w:rsid w:val="007A584E"/>
    <w:rsid w:val="007B0BAF"/>
    <w:rsid w:val="007B317B"/>
    <w:rsid w:val="007B3649"/>
    <w:rsid w:val="007B4FDA"/>
    <w:rsid w:val="007B5D89"/>
    <w:rsid w:val="007B691C"/>
    <w:rsid w:val="007B70F7"/>
    <w:rsid w:val="007B72B8"/>
    <w:rsid w:val="007B7A58"/>
    <w:rsid w:val="007C17E2"/>
    <w:rsid w:val="007C1F7D"/>
    <w:rsid w:val="007C21B5"/>
    <w:rsid w:val="007C6949"/>
    <w:rsid w:val="007C6FCB"/>
    <w:rsid w:val="007D18A6"/>
    <w:rsid w:val="007D3700"/>
    <w:rsid w:val="007D4544"/>
    <w:rsid w:val="007D4BC6"/>
    <w:rsid w:val="007D4D83"/>
    <w:rsid w:val="007D79C6"/>
    <w:rsid w:val="007E0253"/>
    <w:rsid w:val="007E0E33"/>
    <w:rsid w:val="007E1664"/>
    <w:rsid w:val="007E2209"/>
    <w:rsid w:val="007E2D39"/>
    <w:rsid w:val="007E3E7D"/>
    <w:rsid w:val="007E402F"/>
    <w:rsid w:val="007E40A0"/>
    <w:rsid w:val="007E4BD2"/>
    <w:rsid w:val="007E5630"/>
    <w:rsid w:val="007E75F3"/>
    <w:rsid w:val="007F05AB"/>
    <w:rsid w:val="007F3606"/>
    <w:rsid w:val="007F5125"/>
    <w:rsid w:val="007F6FF9"/>
    <w:rsid w:val="007F7E92"/>
    <w:rsid w:val="00800650"/>
    <w:rsid w:val="008009A0"/>
    <w:rsid w:val="00800B47"/>
    <w:rsid w:val="00801393"/>
    <w:rsid w:val="00802F88"/>
    <w:rsid w:val="00804799"/>
    <w:rsid w:val="00804800"/>
    <w:rsid w:val="0081293E"/>
    <w:rsid w:val="00813538"/>
    <w:rsid w:val="00815465"/>
    <w:rsid w:val="00817E9A"/>
    <w:rsid w:val="00822C51"/>
    <w:rsid w:val="00824A4C"/>
    <w:rsid w:val="00824C32"/>
    <w:rsid w:val="00824EE9"/>
    <w:rsid w:val="00825A6A"/>
    <w:rsid w:val="008265A3"/>
    <w:rsid w:val="008274FB"/>
    <w:rsid w:val="00830682"/>
    <w:rsid w:val="00830692"/>
    <w:rsid w:val="008306BD"/>
    <w:rsid w:val="00831A80"/>
    <w:rsid w:val="008322DB"/>
    <w:rsid w:val="00833743"/>
    <w:rsid w:val="008340A4"/>
    <w:rsid w:val="0083681A"/>
    <w:rsid w:val="00836A5A"/>
    <w:rsid w:val="008372C6"/>
    <w:rsid w:val="0084225A"/>
    <w:rsid w:val="00844069"/>
    <w:rsid w:val="00844FFC"/>
    <w:rsid w:val="008450E2"/>
    <w:rsid w:val="008501E9"/>
    <w:rsid w:val="0085160F"/>
    <w:rsid w:val="008556DB"/>
    <w:rsid w:val="0085664C"/>
    <w:rsid w:val="008610BB"/>
    <w:rsid w:val="00861EB5"/>
    <w:rsid w:val="00862DCC"/>
    <w:rsid w:val="00862F7F"/>
    <w:rsid w:val="00863C13"/>
    <w:rsid w:val="008653A6"/>
    <w:rsid w:val="00866FF8"/>
    <w:rsid w:val="00867DB6"/>
    <w:rsid w:val="00870563"/>
    <w:rsid w:val="0087135F"/>
    <w:rsid w:val="00871FDC"/>
    <w:rsid w:val="00872D94"/>
    <w:rsid w:val="0087350B"/>
    <w:rsid w:val="008744D2"/>
    <w:rsid w:val="008754E5"/>
    <w:rsid w:val="008755FA"/>
    <w:rsid w:val="00880364"/>
    <w:rsid w:val="00880804"/>
    <w:rsid w:val="00880AE5"/>
    <w:rsid w:val="00881BAD"/>
    <w:rsid w:val="0088290F"/>
    <w:rsid w:val="008829EF"/>
    <w:rsid w:val="00882D5C"/>
    <w:rsid w:val="0088484D"/>
    <w:rsid w:val="008849FF"/>
    <w:rsid w:val="008858FE"/>
    <w:rsid w:val="00891592"/>
    <w:rsid w:val="00891E9E"/>
    <w:rsid w:val="00893EA3"/>
    <w:rsid w:val="00894E81"/>
    <w:rsid w:val="008A0497"/>
    <w:rsid w:val="008A0F42"/>
    <w:rsid w:val="008A2029"/>
    <w:rsid w:val="008A2F68"/>
    <w:rsid w:val="008A4735"/>
    <w:rsid w:val="008A4C71"/>
    <w:rsid w:val="008A4E50"/>
    <w:rsid w:val="008A7D45"/>
    <w:rsid w:val="008B083C"/>
    <w:rsid w:val="008B2D17"/>
    <w:rsid w:val="008B30E9"/>
    <w:rsid w:val="008B3B46"/>
    <w:rsid w:val="008B4FA6"/>
    <w:rsid w:val="008B503E"/>
    <w:rsid w:val="008B5282"/>
    <w:rsid w:val="008B7C17"/>
    <w:rsid w:val="008C01D1"/>
    <w:rsid w:val="008C226D"/>
    <w:rsid w:val="008C2D01"/>
    <w:rsid w:val="008C342D"/>
    <w:rsid w:val="008C40E6"/>
    <w:rsid w:val="008C62D8"/>
    <w:rsid w:val="008C6A9E"/>
    <w:rsid w:val="008D0B79"/>
    <w:rsid w:val="008D0F7A"/>
    <w:rsid w:val="008D10FA"/>
    <w:rsid w:val="008D37E9"/>
    <w:rsid w:val="008D51A3"/>
    <w:rsid w:val="008D68E4"/>
    <w:rsid w:val="008D7256"/>
    <w:rsid w:val="008E0506"/>
    <w:rsid w:val="008E0CFF"/>
    <w:rsid w:val="008E2A52"/>
    <w:rsid w:val="008E2C83"/>
    <w:rsid w:val="008E2E9C"/>
    <w:rsid w:val="008E330F"/>
    <w:rsid w:val="008E3DA8"/>
    <w:rsid w:val="008E569D"/>
    <w:rsid w:val="008E5D6B"/>
    <w:rsid w:val="008E67C7"/>
    <w:rsid w:val="008E7502"/>
    <w:rsid w:val="008E76F0"/>
    <w:rsid w:val="008E797F"/>
    <w:rsid w:val="008F15FE"/>
    <w:rsid w:val="008F1E65"/>
    <w:rsid w:val="008F2D29"/>
    <w:rsid w:val="008F3178"/>
    <w:rsid w:val="008F400E"/>
    <w:rsid w:val="008F5187"/>
    <w:rsid w:val="008F60D8"/>
    <w:rsid w:val="008F6FF0"/>
    <w:rsid w:val="008F7685"/>
    <w:rsid w:val="009013B8"/>
    <w:rsid w:val="00901D73"/>
    <w:rsid w:val="00902727"/>
    <w:rsid w:val="00903032"/>
    <w:rsid w:val="0090312B"/>
    <w:rsid w:val="00906253"/>
    <w:rsid w:val="0090625A"/>
    <w:rsid w:val="0091120F"/>
    <w:rsid w:val="009123CF"/>
    <w:rsid w:val="00915397"/>
    <w:rsid w:val="009155B3"/>
    <w:rsid w:val="00915D5D"/>
    <w:rsid w:val="00917155"/>
    <w:rsid w:val="0091736D"/>
    <w:rsid w:val="00921529"/>
    <w:rsid w:val="00922C0F"/>
    <w:rsid w:val="00924C5A"/>
    <w:rsid w:val="0092683A"/>
    <w:rsid w:val="00926A04"/>
    <w:rsid w:val="0093037A"/>
    <w:rsid w:val="00931E0E"/>
    <w:rsid w:val="00935796"/>
    <w:rsid w:val="00935A6E"/>
    <w:rsid w:val="0094154D"/>
    <w:rsid w:val="00941648"/>
    <w:rsid w:val="00943D09"/>
    <w:rsid w:val="00944725"/>
    <w:rsid w:val="00945121"/>
    <w:rsid w:val="00945BC8"/>
    <w:rsid w:val="00947C89"/>
    <w:rsid w:val="0095078E"/>
    <w:rsid w:val="00951224"/>
    <w:rsid w:val="0095155F"/>
    <w:rsid w:val="0095238B"/>
    <w:rsid w:val="00953A57"/>
    <w:rsid w:val="00954429"/>
    <w:rsid w:val="00954F0B"/>
    <w:rsid w:val="00956007"/>
    <w:rsid w:val="009563CE"/>
    <w:rsid w:val="00957C3B"/>
    <w:rsid w:val="00957CBC"/>
    <w:rsid w:val="00957D0F"/>
    <w:rsid w:val="00957DBA"/>
    <w:rsid w:val="0096104E"/>
    <w:rsid w:val="00965273"/>
    <w:rsid w:val="00970E80"/>
    <w:rsid w:val="009716B8"/>
    <w:rsid w:val="00971F60"/>
    <w:rsid w:val="0097238F"/>
    <w:rsid w:val="00972E81"/>
    <w:rsid w:val="00974CD9"/>
    <w:rsid w:val="009758F9"/>
    <w:rsid w:val="00976328"/>
    <w:rsid w:val="0097680D"/>
    <w:rsid w:val="009769C0"/>
    <w:rsid w:val="00980687"/>
    <w:rsid w:val="00980BB7"/>
    <w:rsid w:val="00980C5D"/>
    <w:rsid w:val="009816F7"/>
    <w:rsid w:val="0098203C"/>
    <w:rsid w:val="00982438"/>
    <w:rsid w:val="00982EE0"/>
    <w:rsid w:val="0098404C"/>
    <w:rsid w:val="00984862"/>
    <w:rsid w:val="00984FBD"/>
    <w:rsid w:val="00985283"/>
    <w:rsid w:val="00995586"/>
    <w:rsid w:val="00995992"/>
    <w:rsid w:val="00996D2D"/>
    <w:rsid w:val="009A03E5"/>
    <w:rsid w:val="009A0F3B"/>
    <w:rsid w:val="009A1881"/>
    <w:rsid w:val="009A1949"/>
    <w:rsid w:val="009A1BB4"/>
    <w:rsid w:val="009A22E9"/>
    <w:rsid w:val="009A2628"/>
    <w:rsid w:val="009A2DF6"/>
    <w:rsid w:val="009A30A5"/>
    <w:rsid w:val="009A3200"/>
    <w:rsid w:val="009A511E"/>
    <w:rsid w:val="009A56BF"/>
    <w:rsid w:val="009A685A"/>
    <w:rsid w:val="009A72CF"/>
    <w:rsid w:val="009A7477"/>
    <w:rsid w:val="009B0746"/>
    <w:rsid w:val="009B0897"/>
    <w:rsid w:val="009B1375"/>
    <w:rsid w:val="009B25A3"/>
    <w:rsid w:val="009B32EB"/>
    <w:rsid w:val="009B5CE8"/>
    <w:rsid w:val="009B7BD9"/>
    <w:rsid w:val="009C09DD"/>
    <w:rsid w:val="009C2CAF"/>
    <w:rsid w:val="009C50A4"/>
    <w:rsid w:val="009C7DD5"/>
    <w:rsid w:val="009C7E74"/>
    <w:rsid w:val="009D018C"/>
    <w:rsid w:val="009D2220"/>
    <w:rsid w:val="009D47A8"/>
    <w:rsid w:val="009D5212"/>
    <w:rsid w:val="009D6788"/>
    <w:rsid w:val="009D7299"/>
    <w:rsid w:val="009D7FB2"/>
    <w:rsid w:val="009E0B20"/>
    <w:rsid w:val="009E227D"/>
    <w:rsid w:val="009E2B63"/>
    <w:rsid w:val="009E3491"/>
    <w:rsid w:val="009E3EA3"/>
    <w:rsid w:val="009E5019"/>
    <w:rsid w:val="009E7494"/>
    <w:rsid w:val="009E781F"/>
    <w:rsid w:val="009F0852"/>
    <w:rsid w:val="009F0B8C"/>
    <w:rsid w:val="009F138F"/>
    <w:rsid w:val="009F19D9"/>
    <w:rsid w:val="009F232A"/>
    <w:rsid w:val="009F4C3F"/>
    <w:rsid w:val="009F607A"/>
    <w:rsid w:val="009F6486"/>
    <w:rsid w:val="00A024F1"/>
    <w:rsid w:val="00A03DA7"/>
    <w:rsid w:val="00A04572"/>
    <w:rsid w:val="00A04EC6"/>
    <w:rsid w:val="00A04F1B"/>
    <w:rsid w:val="00A0501B"/>
    <w:rsid w:val="00A05934"/>
    <w:rsid w:val="00A14814"/>
    <w:rsid w:val="00A14947"/>
    <w:rsid w:val="00A17B34"/>
    <w:rsid w:val="00A17B86"/>
    <w:rsid w:val="00A2106D"/>
    <w:rsid w:val="00A2121A"/>
    <w:rsid w:val="00A22393"/>
    <w:rsid w:val="00A230D0"/>
    <w:rsid w:val="00A244AE"/>
    <w:rsid w:val="00A276A1"/>
    <w:rsid w:val="00A31023"/>
    <w:rsid w:val="00A31EA2"/>
    <w:rsid w:val="00A3228C"/>
    <w:rsid w:val="00A32A83"/>
    <w:rsid w:val="00A3324C"/>
    <w:rsid w:val="00A368DB"/>
    <w:rsid w:val="00A375A2"/>
    <w:rsid w:val="00A37698"/>
    <w:rsid w:val="00A4007D"/>
    <w:rsid w:val="00A40AEB"/>
    <w:rsid w:val="00A414EC"/>
    <w:rsid w:val="00A423AA"/>
    <w:rsid w:val="00A42D61"/>
    <w:rsid w:val="00A43B5A"/>
    <w:rsid w:val="00A43B8C"/>
    <w:rsid w:val="00A43E17"/>
    <w:rsid w:val="00A45252"/>
    <w:rsid w:val="00A45C25"/>
    <w:rsid w:val="00A45E04"/>
    <w:rsid w:val="00A500EB"/>
    <w:rsid w:val="00A5138F"/>
    <w:rsid w:val="00A53EC6"/>
    <w:rsid w:val="00A55C0F"/>
    <w:rsid w:val="00A56328"/>
    <w:rsid w:val="00A563A5"/>
    <w:rsid w:val="00A60271"/>
    <w:rsid w:val="00A60EB3"/>
    <w:rsid w:val="00A634D0"/>
    <w:rsid w:val="00A648DB"/>
    <w:rsid w:val="00A652B9"/>
    <w:rsid w:val="00A65E39"/>
    <w:rsid w:val="00A66CDE"/>
    <w:rsid w:val="00A71839"/>
    <w:rsid w:val="00A72CA3"/>
    <w:rsid w:val="00A73376"/>
    <w:rsid w:val="00A74F60"/>
    <w:rsid w:val="00A77056"/>
    <w:rsid w:val="00A83E7A"/>
    <w:rsid w:val="00A8713F"/>
    <w:rsid w:val="00A90208"/>
    <w:rsid w:val="00A90A1A"/>
    <w:rsid w:val="00A90BA1"/>
    <w:rsid w:val="00A9102B"/>
    <w:rsid w:val="00A91058"/>
    <w:rsid w:val="00A91776"/>
    <w:rsid w:val="00A94066"/>
    <w:rsid w:val="00A947AE"/>
    <w:rsid w:val="00A96AD8"/>
    <w:rsid w:val="00A96ED6"/>
    <w:rsid w:val="00A97A22"/>
    <w:rsid w:val="00A97A9A"/>
    <w:rsid w:val="00AA0671"/>
    <w:rsid w:val="00AA06F2"/>
    <w:rsid w:val="00AA2290"/>
    <w:rsid w:val="00AA2531"/>
    <w:rsid w:val="00AA66F6"/>
    <w:rsid w:val="00AA6D5F"/>
    <w:rsid w:val="00AA7BDC"/>
    <w:rsid w:val="00AB1E09"/>
    <w:rsid w:val="00AB20EA"/>
    <w:rsid w:val="00AB2943"/>
    <w:rsid w:val="00AB297D"/>
    <w:rsid w:val="00AB5330"/>
    <w:rsid w:val="00AB5F8F"/>
    <w:rsid w:val="00AB69B1"/>
    <w:rsid w:val="00AB7744"/>
    <w:rsid w:val="00AB7747"/>
    <w:rsid w:val="00AC14CE"/>
    <w:rsid w:val="00AC2A56"/>
    <w:rsid w:val="00AC3C08"/>
    <w:rsid w:val="00AC4824"/>
    <w:rsid w:val="00AC555D"/>
    <w:rsid w:val="00AC57DE"/>
    <w:rsid w:val="00AD055E"/>
    <w:rsid w:val="00AD108F"/>
    <w:rsid w:val="00AD287C"/>
    <w:rsid w:val="00AD47A7"/>
    <w:rsid w:val="00AD5427"/>
    <w:rsid w:val="00AD56BC"/>
    <w:rsid w:val="00AD59CF"/>
    <w:rsid w:val="00AD6ADA"/>
    <w:rsid w:val="00AE0957"/>
    <w:rsid w:val="00AE11A3"/>
    <w:rsid w:val="00AE1C9E"/>
    <w:rsid w:val="00AE2333"/>
    <w:rsid w:val="00AE238F"/>
    <w:rsid w:val="00AE3086"/>
    <w:rsid w:val="00AE35AC"/>
    <w:rsid w:val="00AE5A43"/>
    <w:rsid w:val="00AE7538"/>
    <w:rsid w:val="00AF0CBF"/>
    <w:rsid w:val="00AF2492"/>
    <w:rsid w:val="00AF257F"/>
    <w:rsid w:val="00AF2DF4"/>
    <w:rsid w:val="00AF3042"/>
    <w:rsid w:val="00AF3325"/>
    <w:rsid w:val="00AF33CF"/>
    <w:rsid w:val="00AF4343"/>
    <w:rsid w:val="00AF4D50"/>
    <w:rsid w:val="00AF6179"/>
    <w:rsid w:val="00AF63D1"/>
    <w:rsid w:val="00B04D2D"/>
    <w:rsid w:val="00B103AB"/>
    <w:rsid w:val="00B10570"/>
    <w:rsid w:val="00B11E1E"/>
    <w:rsid w:val="00B12747"/>
    <w:rsid w:val="00B1295A"/>
    <w:rsid w:val="00B1374B"/>
    <w:rsid w:val="00B16C44"/>
    <w:rsid w:val="00B17D99"/>
    <w:rsid w:val="00B20835"/>
    <w:rsid w:val="00B20A45"/>
    <w:rsid w:val="00B22C5C"/>
    <w:rsid w:val="00B23839"/>
    <w:rsid w:val="00B24F30"/>
    <w:rsid w:val="00B27732"/>
    <w:rsid w:val="00B31ABF"/>
    <w:rsid w:val="00B32132"/>
    <w:rsid w:val="00B33BE3"/>
    <w:rsid w:val="00B34CB8"/>
    <w:rsid w:val="00B36251"/>
    <w:rsid w:val="00B36576"/>
    <w:rsid w:val="00B371DE"/>
    <w:rsid w:val="00B37353"/>
    <w:rsid w:val="00B400F4"/>
    <w:rsid w:val="00B42B13"/>
    <w:rsid w:val="00B42FD7"/>
    <w:rsid w:val="00B46879"/>
    <w:rsid w:val="00B5123E"/>
    <w:rsid w:val="00B52C01"/>
    <w:rsid w:val="00B52C11"/>
    <w:rsid w:val="00B53B5D"/>
    <w:rsid w:val="00B53D1F"/>
    <w:rsid w:val="00B541C3"/>
    <w:rsid w:val="00B56859"/>
    <w:rsid w:val="00B574D0"/>
    <w:rsid w:val="00B601BE"/>
    <w:rsid w:val="00B6055E"/>
    <w:rsid w:val="00B62F3E"/>
    <w:rsid w:val="00B6317D"/>
    <w:rsid w:val="00B6318A"/>
    <w:rsid w:val="00B657FD"/>
    <w:rsid w:val="00B65A86"/>
    <w:rsid w:val="00B6680A"/>
    <w:rsid w:val="00B73AB8"/>
    <w:rsid w:val="00B74840"/>
    <w:rsid w:val="00B7585F"/>
    <w:rsid w:val="00B7723F"/>
    <w:rsid w:val="00B77A19"/>
    <w:rsid w:val="00B80534"/>
    <w:rsid w:val="00B82A8C"/>
    <w:rsid w:val="00B8370E"/>
    <w:rsid w:val="00B8433C"/>
    <w:rsid w:val="00B84843"/>
    <w:rsid w:val="00B87491"/>
    <w:rsid w:val="00B8771B"/>
    <w:rsid w:val="00B93494"/>
    <w:rsid w:val="00B97559"/>
    <w:rsid w:val="00BA2551"/>
    <w:rsid w:val="00BA29E9"/>
    <w:rsid w:val="00BA606A"/>
    <w:rsid w:val="00BA6196"/>
    <w:rsid w:val="00BA7142"/>
    <w:rsid w:val="00BB069B"/>
    <w:rsid w:val="00BB1112"/>
    <w:rsid w:val="00BB237C"/>
    <w:rsid w:val="00BB3132"/>
    <w:rsid w:val="00BB41A3"/>
    <w:rsid w:val="00BB49C4"/>
    <w:rsid w:val="00BB6215"/>
    <w:rsid w:val="00BB6B0D"/>
    <w:rsid w:val="00BB6D87"/>
    <w:rsid w:val="00BB74F7"/>
    <w:rsid w:val="00BB7E29"/>
    <w:rsid w:val="00BC32DC"/>
    <w:rsid w:val="00BC35B6"/>
    <w:rsid w:val="00BC4117"/>
    <w:rsid w:val="00BC654D"/>
    <w:rsid w:val="00BC6874"/>
    <w:rsid w:val="00BC7E6F"/>
    <w:rsid w:val="00BD1B51"/>
    <w:rsid w:val="00BD1E7B"/>
    <w:rsid w:val="00BD3AD2"/>
    <w:rsid w:val="00BD40C1"/>
    <w:rsid w:val="00BD41AA"/>
    <w:rsid w:val="00BD4596"/>
    <w:rsid w:val="00BE1405"/>
    <w:rsid w:val="00BE3026"/>
    <w:rsid w:val="00BE312D"/>
    <w:rsid w:val="00BE5C9A"/>
    <w:rsid w:val="00BE618D"/>
    <w:rsid w:val="00BE67E8"/>
    <w:rsid w:val="00BF1928"/>
    <w:rsid w:val="00BF1C20"/>
    <w:rsid w:val="00BF3147"/>
    <w:rsid w:val="00BF334D"/>
    <w:rsid w:val="00BF3478"/>
    <w:rsid w:val="00BF6223"/>
    <w:rsid w:val="00C00A95"/>
    <w:rsid w:val="00C03B20"/>
    <w:rsid w:val="00C03C24"/>
    <w:rsid w:val="00C05AAB"/>
    <w:rsid w:val="00C060A5"/>
    <w:rsid w:val="00C0702A"/>
    <w:rsid w:val="00C10578"/>
    <w:rsid w:val="00C13142"/>
    <w:rsid w:val="00C135BC"/>
    <w:rsid w:val="00C15514"/>
    <w:rsid w:val="00C15C95"/>
    <w:rsid w:val="00C16892"/>
    <w:rsid w:val="00C171CE"/>
    <w:rsid w:val="00C17FB7"/>
    <w:rsid w:val="00C20070"/>
    <w:rsid w:val="00C20189"/>
    <w:rsid w:val="00C209A1"/>
    <w:rsid w:val="00C218FB"/>
    <w:rsid w:val="00C22145"/>
    <w:rsid w:val="00C24FA3"/>
    <w:rsid w:val="00C2596A"/>
    <w:rsid w:val="00C263DE"/>
    <w:rsid w:val="00C270A5"/>
    <w:rsid w:val="00C27537"/>
    <w:rsid w:val="00C328FE"/>
    <w:rsid w:val="00C33507"/>
    <w:rsid w:val="00C353EB"/>
    <w:rsid w:val="00C36988"/>
    <w:rsid w:val="00C415A6"/>
    <w:rsid w:val="00C41B9C"/>
    <w:rsid w:val="00C41ECB"/>
    <w:rsid w:val="00C434C1"/>
    <w:rsid w:val="00C4409D"/>
    <w:rsid w:val="00C44573"/>
    <w:rsid w:val="00C44E72"/>
    <w:rsid w:val="00C45A06"/>
    <w:rsid w:val="00C45E4C"/>
    <w:rsid w:val="00C46631"/>
    <w:rsid w:val="00C47E5B"/>
    <w:rsid w:val="00C520D5"/>
    <w:rsid w:val="00C52128"/>
    <w:rsid w:val="00C52CF5"/>
    <w:rsid w:val="00C53B0A"/>
    <w:rsid w:val="00C53B39"/>
    <w:rsid w:val="00C547D6"/>
    <w:rsid w:val="00C5581D"/>
    <w:rsid w:val="00C55D6C"/>
    <w:rsid w:val="00C568FC"/>
    <w:rsid w:val="00C60A2F"/>
    <w:rsid w:val="00C619E3"/>
    <w:rsid w:val="00C61E4B"/>
    <w:rsid w:val="00C63BEF"/>
    <w:rsid w:val="00C64326"/>
    <w:rsid w:val="00C64BFF"/>
    <w:rsid w:val="00C704E9"/>
    <w:rsid w:val="00C70891"/>
    <w:rsid w:val="00C71C06"/>
    <w:rsid w:val="00C72C46"/>
    <w:rsid w:val="00C7310D"/>
    <w:rsid w:val="00C74341"/>
    <w:rsid w:val="00C748EC"/>
    <w:rsid w:val="00C763C9"/>
    <w:rsid w:val="00C80057"/>
    <w:rsid w:val="00C80F4E"/>
    <w:rsid w:val="00C80FC5"/>
    <w:rsid w:val="00C816F5"/>
    <w:rsid w:val="00C81F12"/>
    <w:rsid w:val="00C82232"/>
    <w:rsid w:val="00C82913"/>
    <w:rsid w:val="00C8348A"/>
    <w:rsid w:val="00C869F1"/>
    <w:rsid w:val="00C86D53"/>
    <w:rsid w:val="00C9060B"/>
    <w:rsid w:val="00C907B9"/>
    <w:rsid w:val="00C90A63"/>
    <w:rsid w:val="00C90DE4"/>
    <w:rsid w:val="00C910C3"/>
    <w:rsid w:val="00C94427"/>
    <w:rsid w:val="00C94B0A"/>
    <w:rsid w:val="00C95EB2"/>
    <w:rsid w:val="00C96944"/>
    <w:rsid w:val="00C972B1"/>
    <w:rsid w:val="00C97B96"/>
    <w:rsid w:val="00CA12A0"/>
    <w:rsid w:val="00CA2CCE"/>
    <w:rsid w:val="00CA43FD"/>
    <w:rsid w:val="00CA4691"/>
    <w:rsid w:val="00CA555A"/>
    <w:rsid w:val="00CA5EFB"/>
    <w:rsid w:val="00CA6A2A"/>
    <w:rsid w:val="00CA7EF8"/>
    <w:rsid w:val="00CA7F9E"/>
    <w:rsid w:val="00CB0994"/>
    <w:rsid w:val="00CB1BE7"/>
    <w:rsid w:val="00CB5ECD"/>
    <w:rsid w:val="00CB6336"/>
    <w:rsid w:val="00CC1A74"/>
    <w:rsid w:val="00CC3F88"/>
    <w:rsid w:val="00CC489B"/>
    <w:rsid w:val="00CC50D8"/>
    <w:rsid w:val="00CC5285"/>
    <w:rsid w:val="00CC78C6"/>
    <w:rsid w:val="00CC79A3"/>
    <w:rsid w:val="00CC7FD3"/>
    <w:rsid w:val="00CD1FE2"/>
    <w:rsid w:val="00CD2BCD"/>
    <w:rsid w:val="00CD33DF"/>
    <w:rsid w:val="00CD3A4C"/>
    <w:rsid w:val="00CD3CC9"/>
    <w:rsid w:val="00CD708C"/>
    <w:rsid w:val="00CE0966"/>
    <w:rsid w:val="00CE0EB6"/>
    <w:rsid w:val="00CE10E9"/>
    <w:rsid w:val="00CE149D"/>
    <w:rsid w:val="00CE1FDE"/>
    <w:rsid w:val="00CE2910"/>
    <w:rsid w:val="00CE41BE"/>
    <w:rsid w:val="00CE533A"/>
    <w:rsid w:val="00CE5393"/>
    <w:rsid w:val="00CE61E6"/>
    <w:rsid w:val="00CE64D0"/>
    <w:rsid w:val="00CE64E8"/>
    <w:rsid w:val="00CE7B81"/>
    <w:rsid w:val="00CF36BE"/>
    <w:rsid w:val="00CF5D82"/>
    <w:rsid w:val="00CF6000"/>
    <w:rsid w:val="00CF7A31"/>
    <w:rsid w:val="00D003F3"/>
    <w:rsid w:val="00D00E3C"/>
    <w:rsid w:val="00D01A57"/>
    <w:rsid w:val="00D0364F"/>
    <w:rsid w:val="00D04E03"/>
    <w:rsid w:val="00D054E3"/>
    <w:rsid w:val="00D05E81"/>
    <w:rsid w:val="00D06834"/>
    <w:rsid w:val="00D07240"/>
    <w:rsid w:val="00D07C0D"/>
    <w:rsid w:val="00D105D6"/>
    <w:rsid w:val="00D10A4A"/>
    <w:rsid w:val="00D1484E"/>
    <w:rsid w:val="00D15574"/>
    <w:rsid w:val="00D16080"/>
    <w:rsid w:val="00D169F1"/>
    <w:rsid w:val="00D2033C"/>
    <w:rsid w:val="00D20E19"/>
    <w:rsid w:val="00D23290"/>
    <w:rsid w:val="00D23574"/>
    <w:rsid w:val="00D30721"/>
    <w:rsid w:val="00D308ED"/>
    <w:rsid w:val="00D337D8"/>
    <w:rsid w:val="00D33901"/>
    <w:rsid w:val="00D3461A"/>
    <w:rsid w:val="00D35E1C"/>
    <w:rsid w:val="00D36A1D"/>
    <w:rsid w:val="00D36D86"/>
    <w:rsid w:val="00D4121E"/>
    <w:rsid w:val="00D428AA"/>
    <w:rsid w:val="00D42D2A"/>
    <w:rsid w:val="00D43007"/>
    <w:rsid w:val="00D440E2"/>
    <w:rsid w:val="00D44C9E"/>
    <w:rsid w:val="00D455E3"/>
    <w:rsid w:val="00D45CCD"/>
    <w:rsid w:val="00D47837"/>
    <w:rsid w:val="00D50A34"/>
    <w:rsid w:val="00D51504"/>
    <w:rsid w:val="00D51F9E"/>
    <w:rsid w:val="00D53B7D"/>
    <w:rsid w:val="00D53EFA"/>
    <w:rsid w:val="00D60718"/>
    <w:rsid w:val="00D60D4F"/>
    <w:rsid w:val="00D66209"/>
    <w:rsid w:val="00D67E1E"/>
    <w:rsid w:val="00D70014"/>
    <w:rsid w:val="00D71E9B"/>
    <w:rsid w:val="00D71F0F"/>
    <w:rsid w:val="00D75506"/>
    <w:rsid w:val="00D763EA"/>
    <w:rsid w:val="00D77298"/>
    <w:rsid w:val="00D83403"/>
    <w:rsid w:val="00D84770"/>
    <w:rsid w:val="00D85B2F"/>
    <w:rsid w:val="00D87561"/>
    <w:rsid w:val="00D87CCC"/>
    <w:rsid w:val="00D91E97"/>
    <w:rsid w:val="00D93B9B"/>
    <w:rsid w:val="00D94A7C"/>
    <w:rsid w:val="00D95896"/>
    <w:rsid w:val="00DA416F"/>
    <w:rsid w:val="00DA5B4A"/>
    <w:rsid w:val="00DA6DF4"/>
    <w:rsid w:val="00DB04BB"/>
    <w:rsid w:val="00DB2983"/>
    <w:rsid w:val="00DB3A12"/>
    <w:rsid w:val="00DB3EE9"/>
    <w:rsid w:val="00DB5ECD"/>
    <w:rsid w:val="00DB5FCF"/>
    <w:rsid w:val="00DB62F2"/>
    <w:rsid w:val="00DB6437"/>
    <w:rsid w:val="00DB788A"/>
    <w:rsid w:val="00DC1257"/>
    <w:rsid w:val="00DC1A40"/>
    <w:rsid w:val="00DC3DC0"/>
    <w:rsid w:val="00DC5B2B"/>
    <w:rsid w:val="00DD0AE8"/>
    <w:rsid w:val="00DD226D"/>
    <w:rsid w:val="00DD318D"/>
    <w:rsid w:val="00DD5493"/>
    <w:rsid w:val="00DD6C49"/>
    <w:rsid w:val="00DE0157"/>
    <w:rsid w:val="00DE04BA"/>
    <w:rsid w:val="00DE1A1A"/>
    <w:rsid w:val="00DE1E89"/>
    <w:rsid w:val="00DE397A"/>
    <w:rsid w:val="00DE5576"/>
    <w:rsid w:val="00DE6063"/>
    <w:rsid w:val="00DE6715"/>
    <w:rsid w:val="00DE7069"/>
    <w:rsid w:val="00DF08F0"/>
    <w:rsid w:val="00DF0D57"/>
    <w:rsid w:val="00DF10A8"/>
    <w:rsid w:val="00DF1B2D"/>
    <w:rsid w:val="00DF2E12"/>
    <w:rsid w:val="00DF514A"/>
    <w:rsid w:val="00DF56DC"/>
    <w:rsid w:val="00DF58C5"/>
    <w:rsid w:val="00DF6690"/>
    <w:rsid w:val="00DF6804"/>
    <w:rsid w:val="00DF7769"/>
    <w:rsid w:val="00DF7805"/>
    <w:rsid w:val="00DF7870"/>
    <w:rsid w:val="00E0358D"/>
    <w:rsid w:val="00E04206"/>
    <w:rsid w:val="00E04323"/>
    <w:rsid w:val="00E070A2"/>
    <w:rsid w:val="00E103CE"/>
    <w:rsid w:val="00E13ABA"/>
    <w:rsid w:val="00E141AB"/>
    <w:rsid w:val="00E14CDA"/>
    <w:rsid w:val="00E1550B"/>
    <w:rsid w:val="00E1694B"/>
    <w:rsid w:val="00E21DF6"/>
    <w:rsid w:val="00E22EF5"/>
    <w:rsid w:val="00E2311B"/>
    <w:rsid w:val="00E253A8"/>
    <w:rsid w:val="00E25568"/>
    <w:rsid w:val="00E26454"/>
    <w:rsid w:val="00E2656A"/>
    <w:rsid w:val="00E4099D"/>
    <w:rsid w:val="00E40C1F"/>
    <w:rsid w:val="00E411A8"/>
    <w:rsid w:val="00E412D0"/>
    <w:rsid w:val="00E419D9"/>
    <w:rsid w:val="00E41E14"/>
    <w:rsid w:val="00E41E31"/>
    <w:rsid w:val="00E420A6"/>
    <w:rsid w:val="00E43227"/>
    <w:rsid w:val="00E43881"/>
    <w:rsid w:val="00E44612"/>
    <w:rsid w:val="00E447ED"/>
    <w:rsid w:val="00E46C24"/>
    <w:rsid w:val="00E4712D"/>
    <w:rsid w:val="00E501AE"/>
    <w:rsid w:val="00E50D5F"/>
    <w:rsid w:val="00E5126A"/>
    <w:rsid w:val="00E519A8"/>
    <w:rsid w:val="00E551EB"/>
    <w:rsid w:val="00E55653"/>
    <w:rsid w:val="00E55F50"/>
    <w:rsid w:val="00E56322"/>
    <w:rsid w:val="00E57A35"/>
    <w:rsid w:val="00E60982"/>
    <w:rsid w:val="00E62C62"/>
    <w:rsid w:val="00E643A8"/>
    <w:rsid w:val="00E654C1"/>
    <w:rsid w:val="00E6588F"/>
    <w:rsid w:val="00E65D97"/>
    <w:rsid w:val="00E6637B"/>
    <w:rsid w:val="00E72A5A"/>
    <w:rsid w:val="00E73354"/>
    <w:rsid w:val="00E7425B"/>
    <w:rsid w:val="00E75374"/>
    <w:rsid w:val="00E76478"/>
    <w:rsid w:val="00E766B0"/>
    <w:rsid w:val="00E8299C"/>
    <w:rsid w:val="00E83492"/>
    <w:rsid w:val="00E8397A"/>
    <w:rsid w:val="00E84107"/>
    <w:rsid w:val="00E86EFC"/>
    <w:rsid w:val="00E9242D"/>
    <w:rsid w:val="00E94EA2"/>
    <w:rsid w:val="00E970DC"/>
    <w:rsid w:val="00E97DFB"/>
    <w:rsid w:val="00EA010F"/>
    <w:rsid w:val="00EA0581"/>
    <w:rsid w:val="00EA11CA"/>
    <w:rsid w:val="00EA1856"/>
    <w:rsid w:val="00EA2332"/>
    <w:rsid w:val="00EA3C9D"/>
    <w:rsid w:val="00EA750D"/>
    <w:rsid w:val="00EB13E4"/>
    <w:rsid w:val="00EB25F7"/>
    <w:rsid w:val="00EB2C3C"/>
    <w:rsid w:val="00EB3FE5"/>
    <w:rsid w:val="00EB42E1"/>
    <w:rsid w:val="00EB4EFD"/>
    <w:rsid w:val="00EB5255"/>
    <w:rsid w:val="00EB570E"/>
    <w:rsid w:val="00EB57BF"/>
    <w:rsid w:val="00EB5C47"/>
    <w:rsid w:val="00EB6EAF"/>
    <w:rsid w:val="00EB753D"/>
    <w:rsid w:val="00EC0A49"/>
    <w:rsid w:val="00EC0DF8"/>
    <w:rsid w:val="00EC1EBE"/>
    <w:rsid w:val="00EC3811"/>
    <w:rsid w:val="00EC3D8A"/>
    <w:rsid w:val="00EC542E"/>
    <w:rsid w:val="00EC578F"/>
    <w:rsid w:val="00EC5CBE"/>
    <w:rsid w:val="00EC63A6"/>
    <w:rsid w:val="00ED0639"/>
    <w:rsid w:val="00ED093F"/>
    <w:rsid w:val="00ED2A64"/>
    <w:rsid w:val="00ED4828"/>
    <w:rsid w:val="00ED69D3"/>
    <w:rsid w:val="00ED7206"/>
    <w:rsid w:val="00ED7DF5"/>
    <w:rsid w:val="00EE00A0"/>
    <w:rsid w:val="00EE24E6"/>
    <w:rsid w:val="00EE2921"/>
    <w:rsid w:val="00EE36B3"/>
    <w:rsid w:val="00EE4DC8"/>
    <w:rsid w:val="00EE5556"/>
    <w:rsid w:val="00EE5A67"/>
    <w:rsid w:val="00EE6129"/>
    <w:rsid w:val="00EE6294"/>
    <w:rsid w:val="00EE6867"/>
    <w:rsid w:val="00EE7E93"/>
    <w:rsid w:val="00EF0325"/>
    <w:rsid w:val="00EF0D03"/>
    <w:rsid w:val="00EF4755"/>
    <w:rsid w:val="00EF7135"/>
    <w:rsid w:val="00EF73A8"/>
    <w:rsid w:val="00EF7A18"/>
    <w:rsid w:val="00EF7B7A"/>
    <w:rsid w:val="00F00AB2"/>
    <w:rsid w:val="00F0178C"/>
    <w:rsid w:val="00F027DB"/>
    <w:rsid w:val="00F02C29"/>
    <w:rsid w:val="00F05158"/>
    <w:rsid w:val="00F06784"/>
    <w:rsid w:val="00F06A89"/>
    <w:rsid w:val="00F11462"/>
    <w:rsid w:val="00F11F91"/>
    <w:rsid w:val="00F14A7A"/>
    <w:rsid w:val="00F15A89"/>
    <w:rsid w:val="00F15B19"/>
    <w:rsid w:val="00F1674A"/>
    <w:rsid w:val="00F202C5"/>
    <w:rsid w:val="00F22985"/>
    <w:rsid w:val="00F26730"/>
    <w:rsid w:val="00F26BB0"/>
    <w:rsid w:val="00F27465"/>
    <w:rsid w:val="00F27ABA"/>
    <w:rsid w:val="00F308F6"/>
    <w:rsid w:val="00F314D9"/>
    <w:rsid w:val="00F31DFF"/>
    <w:rsid w:val="00F31EC1"/>
    <w:rsid w:val="00F322E9"/>
    <w:rsid w:val="00F32E87"/>
    <w:rsid w:val="00F3383E"/>
    <w:rsid w:val="00F33E0A"/>
    <w:rsid w:val="00F34257"/>
    <w:rsid w:val="00F34B72"/>
    <w:rsid w:val="00F41245"/>
    <w:rsid w:val="00F41BA1"/>
    <w:rsid w:val="00F429A0"/>
    <w:rsid w:val="00F43838"/>
    <w:rsid w:val="00F448EF"/>
    <w:rsid w:val="00F44A5B"/>
    <w:rsid w:val="00F44D3C"/>
    <w:rsid w:val="00F45F2D"/>
    <w:rsid w:val="00F465A7"/>
    <w:rsid w:val="00F50B7C"/>
    <w:rsid w:val="00F51FFC"/>
    <w:rsid w:val="00F550E6"/>
    <w:rsid w:val="00F56DE0"/>
    <w:rsid w:val="00F61419"/>
    <w:rsid w:val="00F64A74"/>
    <w:rsid w:val="00F677E8"/>
    <w:rsid w:val="00F7230B"/>
    <w:rsid w:val="00F74345"/>
    <w:rsid w:val="00F80A0A"/>
    <w:rsid w:val="00F82090"/>
    <w:rsid w:val="00F82B19"/>
    <w:rsid w:val="00F82E78"/>
    <w:rsid w:val="00F874F5"/>
    <w:rsid w:val="00F87CF1"/>
    <w:rsid w:val="00F91A05"/>
    <w:rsid w:val="00F9212D"/>
    <w:rsid w:val="00F92B85"/>
    <w:rsid w:val="00F92D1D"/>
    <w:rsid w:val="00F95822"/>
    <w:rsid w:val="00F96352"/>
    <w:rsid w:val="00F965DA"/>
    <w:rsid w:val="00F9733E"/>
    <w:rsid w:val="00FA0800"/>
    <w:rsid w:val="00FA1F24"/>
    <w:rsid w:val="00FA1F96"/>
    <w:rsid w:val="00FA3266"/>
    <w:rsid w:val="00FA406A"/>
    <w:rsid w:val="00FA5229"/>
    <w:rsid w:val="00FB0F0A"/>
    <w:rsid w:val="00FB15D0"/>
    <w:rsid w:val="00FB1855"/>
    <w:rsid w:val="00FB1FA1"/>
    <w:rsid w:val="00FB3EE1"/>
    <w:rsid w:val="00FB4D8F"/>
    <w:rsid w:val="00FB503A"/>
    <w:rsid w:val="00FB516C"/>
    <w:rsid w:val="00FB70E1"/>
    <w:rsid w:val="00FB756D"/>
    <w:rsid w:val="00FC3291"/>
    <w:rsid w:val="00FC3C22"/>
    <w:rsid w:val="00FC4D0F"/>
    <w:rsid w:val="00FD0236"/>
    <w:rsid w:val="00FD0617"/>
    <w:rsid w:val="00FD18D5"/>
    <w:rsid w:val="00FD18F4"/>
    <w:rsid w:val="00FD2892"/>
    <w:rsid w:val="00FD39D4"/>
    <w:rsid w:val="00FD4D17"/>
    <w:rsid w:val="00FD54DB"/>
    <w:rsid w:val="00FD54E4"/>
    <w:rsid w:val="00FD619F"/>
    <w:rsid w:val="00FD6545"/>
    <w:rsid w:val="00FD696D"/>
    <w:rsid w:val="00FD7CBB"/>
    <w:rsid w:val="00FE047A"/>
    <w:rsid w:val="00FE0843"/>
    <w:rsid w:val="00FE5553"/>
    <w:rsid w:val="00FE5AFD"/>
    <w:rsid w:val="00FE7555"/>
    <w:rsid w:val="00FE789D"/>
    <w:rsid w:val="00FF3206"/>
    <w:rsid w:val="00FF492A"/>
    <w:rsid w:val="00FF61EF"/>
    <w:rsid w:val="01290F7E"/>
    <w:rsid w:val="015D1E09"/>
    <w:rsid w:val="02697903"/>
    <w:rsid w:val="02F96569"/>
    <w:rsid w:val="034775E4"/>
    <w:rsid w:val="03D3204D"/>
    <w:rsid w:val="03EA7B21"/>
    <w:rsid w:val="04244311"/>
    <w:rsid w:val="04856C26"/>
    <w:rsid w:val="04E00760"/>
    <w:rsid w:val="054D467F"/>
    <w:rsid w:val="05F83EAE"/>
    <w:rsid w:val="063E7D85"/>
    <w:rsid w:val="06FB0E58"/>
    <w:rsid w:val="07293586"/>
    <w:rsid w:val="07295285"/>
    <w:rsid w:val="07636392"/>
    <w:rsid w:val="07770C56"/>
    <w:rsid w:val="086D3DA1"/>
    <w:rsid w:val="08C6050B"/>
    <w:rsid w:val="092217DD"/>
    <w:rsid w:val="093A7294"/>
    <w:rsid w:val="0A263993"/>
    <w:rsid w:val="0A2D3AC2"/>
    <w:rsid w:val="0AA755DF"/>
    <w:rsid w:val="0B120D44"/>
    <w:rsid w:val="0B55086A"/>
    <w:rsid w:val="0BD27BF6"/>
    <w:rsid w:val="0C164C83"/>
    <w:rsid w:val="0C3B3C7D"/>
    <w:rsid w:val="0CAB2EAE"/>
    <w:rsid w:val="0CD53A5D"/>
    <w:rsid w:val="0D5E02DE"/>
    <w:rsid w:val="0D621C7D"/>
    <w:rsid w:val="0E4E5F5E"/>
    <w:rsid w:val="0E73034D"/>
    <w:rsid w:val="0F13775A"/>
    <w:rsid w:val="0F5F45FE"/>
    <w:rsid w:val="0F9A112B"/>
    <w:rsid w:val="106D2F64"/>
    <w:rsid w:val="10B63710"/>
    <w:rsid w:val="10F10820"/>
    <w:rsid w:val="111C2F7A"/>
    <w:rsid w:val="11665CA1"/>
    <w:rsid w:val="11FF7C63"/>
    <w:rsid w:val="12C7035B"/>
    <w:rsid w:val="13951726"/>
    <w:rsid w:val="14396509"/>
    <w:rsid w:val="14980388"/>
    <w:rsid w:val="14DD2C3C"/>
    <w:rsid w:val="15AA6F86"/>
    <w:rsid w:val="16087E1D"/>
    <w:rsid w:val="17701D14"/>
    <w:rsid w:val="17735226"/>
    <w:rsid w:val="189B774B"/>
    <w:rsid w:val="189F624C"/>
    <w:rsid w:val="1A1C66C0"/>
    <w:rsid w:val="1A42393B"/>
    <w:rsid w:val="1AAD45DE"/>
    <w:rsid w:val="1ADD1B94"/>
    <w:rsid w:val="1B046F80"/>
    <w:rsid w:val="1B3267B5"/>
    <w:rsid w:val="1B40161D"/>
    <w:rsid w:val="1B441859"/>
    <w:rsid w:val="1B6606B1"/>
    <w:rsid w:val="1C514F82"/>
    <w:rsid w:val="1C5E7925"/>
    <w:rsid w:val="1CFD070F"/>
    <w:rsid w:val="1D5F6196"/>
    <w:rsid w:val="1D6132A5"/>
    <w:rsid w:val="1D8E56D5"/>
    <w:rsid w:val="1E7A43DA"/>
    <w:rsid w:val="1EAE1EFC"/>
    <w:rsid w:val="1F8C3062"/>
    <w:rsid w:val="1FE7539E"/>
    <w:rsid w:val="20671BE0"/>
    <w:rsid w:val="20963CB8"/>
    <w:rsid w:val="209E307E"/>
    <w:rsid w:val="20A81A1B"/>
    <w:rsid w:val="20B07FB6"/>
    <w:rsid w:val="20B646FB"/>
    <w:rsid w:val="20C932CD"/>
    <w:rsid w:val="213B74B1"/>
    <w:rsid w:val="215A2310"/>
    <w:rsid w:val="21DE318A"/>
    <w:rsid w:val="21EF5B80"/>
    <w:rsid w:val="22576990"/>
    <w:rsid w:val="228E3D21"/>
    <w:rsid w:val="22F47480"/>
    <w:rsid w:val="22F81DB8"/>
    <w:rsid w:val="23DE1C48"/>
    <w:rsid w:val="240210CD"/>
    <w:rsid w:val="24BF09F7"/>
    <w:rsid w:val="252D53FE"/>
    <w:rsid w:val="255A4B83"/>
    <w:rsid w:val="25EC2D81"/>
    <w:rsid w:val="26016586"/>
    <w:rsid w:val="26D22041"/>
    <w:rsid w:val="277057A2"/>
    <w:rsid w:val="27C2004F"/>
    <w:rsid w:val="29206EB8"/>
    <w:rsid w:val="29595666"/>
    <w:rsid w:val="29874881"/>
    <w:rsid w:val="29E325E0"/>
    <w:rsid w:val="2A452503"/>
    <w:rsid w:val="2AB9053D"/>
    <w:rsid w:val="2BA936A8"/>
    <w:rsid w:val="2C315A5A"/>
    <w:rsid w:val="2C4B1C25"/>
    <w:rsid w:val="2C8A7CE8"/>
    <w:rsid w:val="2D3A0BDF"/>
    <w:rsid w:val="2D9E56F5"/>
    <w:rsid w:val="2E667F96"/>
    <w:rsid w:val="2E8226AB"/>
    <w:rsid w:val="2FD065E6"/>
    <w:rsid w:val="2FD96870"/>
    <w:rsid w:val="30580BC9"/>
    <w:rsid w:val="311E2ED7"/>
    <w:rsid w:val="315619EE"/>
    <w:rsid w:val="315C449C"/>
    <w:rsid w:val="31B82709"/>
    <w:rsid w:val="31D05482"/>
    <w:rsid w:val="31D54E05"/>
    <w:rsid w:val="32400B34"/>
    <w:rsid w:val="329E6876"/>
    <w:rsid w:val="333015F2"/>
    <w:rsid w:val="334B6320"/>
    <w:rsid w:val="33D934D4"/>
    <w:rsid w:val="33FE2F6A"/>
    <w:rsid w:val="340E07E5"/>
    <w:rsid w:val="34235BF7"/>
    <w:rsid w:val="358C5FA8"/>
    <w:rsid w:val="35C15DF1"/>
    <w:rsid w:val="36074A7F"/>
    <w:rsid w:val="36137470"/>
    <w:rsid w:val="36923549"/>
    <w:rsid w:val="36B75FBF"/>
    <w:rsid w:val="36BD0C45"/>
    <w:rsid w:val="37E00298"/>
    <w:rsid w:val="3875404F"/>
    <w:rsid w:val="38B302F9"/>
    <w:rsid w:val="38CB2DCF"/>
    <w:rsid w:val="38F12CD3"/>
    <w:rsid w:val="38F94775"/>
    <w:rsid w:val="390440E6"/>
    <w:rsid w:val="392971ED"/>
    <w:rsid w:val="39325651"/>
    <w:rsid w:val="3A872856"/>
    <w:rsid w:val="3AD31A7C"/>
    <w:rsid w:val="3B3763D1"/>
    <w:rsid w:val="3C2F6E1E"/>
    <w:rsid w:val="3C4F64BA"/>
    <w:rsid w:val="3CDA245A"/>
    <w:rsid w:val="3D1E06B7"/>
    <w:rsid w:val="3EA45121"/>
    <w:rsid w:val="3EDA0523"/>
    <w:rsid w:val="407A6407"/>
    <w:rsid w:val="4200449D"/>
    <w:rsid w:val="423A3BCC"/>
    <w:rsid w:val="424E57D2"/>
    <w:rsid w:val="42B26C49"/>
    <w:rsid w:val="43336F04"/>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4B6245"/>
    <w:rsid w:val="4870272E"/>
    <w:rsid w:val="49DC7715"/>
    <w:rsid w:val="4A023139"/>
    <w:rsid w:val="4A0679F3"/>
    <w:rsid w:val="4A7B576F"/>
    <w:rsid w:val="4AF561A9"/>
    <w:rsid w:val="4B012A07"/>
    <w:rsid w:val="4B08477A"/>
    <w:rsid w:val="4C4A0649"/>
    <w:rsid w:val="4C7E5ECA"/>
    <w:rsid w:val="4C876AA5"/>
    <w:rsid w:val="4D0E00FB"/>
    <w:rsid w:val="4D176606"/>
    <w:rsid w:val="4D961DAE"/>
    <w:rsid w:val="4DEC4FB0"/>
    <w:rsid w:val="4E075D8A"/>
    <w:rsid w:val="4E536E50"/>
    <w:rsid w:val="4EC00FAD"/>
    <w:rsid w:val="4F9843DC"/>
    <w:rsid w:val="4FC62A8C"/>
    <w:rsid w:val="4FE20F0D"/>
    <w:rsid w:val="4FE51552"/>
    <w:rsid w:val="50504C4B"/>
    <w:rsid w:val="509C6E7C"/>
    <w:rsid w:val="511365AA"/>
    <w:rsid w:val="5162104E"/>
    <w:rsid w:val="52FC3122"/>
    <w:rsid w:val="53A039CC"/>
    <w:rsid w:val="53A1505A"/>
    <w:rsid w:val="54063E08"/>
    <w:rsid w:val="543437E8"/>
    <w:rsid w:val="54D809B5"/>
    <w:rsid w:val="54F73313"/>
    <w:rsid w:val="54F80955"/>
    <w:rsid w:val="555170A7"/>
    <w:rsid w:val="5587536D"/>
    <w:rsid w:val="559B174B"/>
    <w:rsid w:val="55CE0CF4"/>
    <w:rsid w:val="55F059E6"/>
    <w:rsid w:val="56747AD0"/>
    <w:rsid w:val="56A56269"/>
    <w:rsid w:val="56B22A9C"/>
    <w:rsid w:val="57B72A76"/>
    <w:rsid w:val="57C3426C"/>
    <w:rsid w:val="57CE1F93"/>
    <w:rsid w:val="588743D1"/>
    <w:rsid w:val="5887701A"/>
    <w:rsid w:val="59C0439F"/>
    <w:rsid w:val="5ABE2233"/>
    <w:rsid w:val="5AD15004"/>
    <w:rsid w:val="5BDF5D95"/>
    <w:rsid w:val="5BFE7528"/>
    <w:rsid w:val="5C146A4F"/>
    <w:rsid w:val="5D631424"/>
    <w:rsid w:val="5E2467F1"/>
    <w:rsid w:val="5F1A2B43"/>
    <w:rsid w:val="5F3776C0"/>
    <w:rsid w:val="5F5E20A5"/>
    <w:rsid w:val="5FB837BB"/>
    <w:rsid w:val="60CC405A"/>
    <w:rsid w:val="61113431"/>
    <w:rsid w:val="61E215D8"/>
    <w:rsid w:val="621B3775"/>
    <w:rsid w:val="62364782"/>
    <w:rsid w:val="63047171"/>
    <w:rsid w:val="6394356A"/>
    <w:rsid w:val="63C61B2C"/>
    <w:rsid w:val="63D40BE9"/>
    <w:rsid w:val="64102431"/>
    <w:rsid w:val="64A5243A"/>
    <w:rsid w:val="64AC2FB8"/>
    <w:rsid w:val="64F531DE"/>
    <w:rsid w:val="65373578"/>
    <w:rsid w:val="656C6BAD"/>
    <w:rsid w:val="66C15A65"/>
    <w:rsid w:val="671F124A"/>
    <w:rsid w:val="677A33C6"/>
    <w:rsid w:val="681F6961"/>
    <w:rsid w:val="68610A2F"/>
    <w:rsid w:val="68805514"/>
    <w:rsid w:val="69127A35"/>
    <w:rsid w:val="69316E2F"/>
    <w:rsid w:val="6934094E"/>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4715AA"/>
    <w:rsid w:val="6FFC5590"/>
    <w:rsid w:val="706D1DD0"/>
    <w:rsid w:val="70856B87"/>
    <w:rsid w:val="70D527EE"/>
    <w:rsid w:val="715B5300"/>
    <w:rsid w:val="71B423D7"/>
    <w:rsid w:val="71D27F8A"/>
    <w:rsid w:val="72553024"/>
    <w:rsid w:val="73122968"/>
    <w:rsid w:val="731F5D5E"/>
    <w:rsid w:val="73C51AD5"/>
    <w:rsid w:val="741011B1"/>
    <w:rsid w:val="741E793C"/>
    <w:rsid w:val="745E3944"/>
    <w:rsid w:val="7635099D"/>
    <w:rsid w:val="77762421"/>
    <w:rsid w:val="77773155"/>
    <w:rsid w:val="77B56B1F"/>
    <w:rsid w:val="77F20D83"/>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BD1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Normal Indent" w:qFormat="1"/>
    <w:lsdException w:name="annotation text" w:locked="0"/>
    <w:lsdException w:name="header" w:locked="0"/>
    <w:lsdException w:name="footer" w:locked="0" w:uiPriority="99"/>
    <w:lsdException w:name="caption" w:qFormat="1"/>
    <w:lsdException w:name="annotation reference" w:locked="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locked="0"/>
    <w:lsdException w:name="Body Text" w:locked="0" w:qFormat="1"/>
    <w:lsdException w:name="Body Text Indent" w:lock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locked="0"/>
    <w:lsdException w:name="Body Text First Indent 2" w:qFormat="1"/>
    <w:lsdException w:name="Body Text Indent 2" w:qFormat="1"/>
    <w:lsdException w:name="Block Text" w:uiPriority="99" w:qFormat="1"/>
    <w:lsdException w:name="Hyperlink" w:uiPriority="99"/>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Web)" w:locked="0"/>
    <w:lsdException w:name="Normal Table" w:locked="0"/>
    <w:lsdException w:name="annotation subject" w:locked="0"/>
    <w:lsdException w:name="No List" w:locked="0" w:uiPriority="99"/>
    <w:lsdException w:name="Outline List 1" w:locked="0" w:uiPriority="99"/>
    <w:lsdException w:name="Outline List 2" w:locked="0" w:uiPriority="99"/>
    <w:lsdException w:name="Outline List 3" w:locked="0" w:uiPriority="99"/>
    <w:lsdException w:name="Table Web 2" w:semiHidden="0" w:unhideWhenUsed="0"/>
    <w:lsdException w:name="Table Web 3" w:semiHidden="0" w:unhideWhenUsed="0"/>
    <w:lsdException w:name="Balloon Text" w:locked="0" w:unhideWhenUsed="0"/>
    <w:lsdException w:name="Table Grid" w:locked="0" w:semiHidden="0" w:unhideWhenUsed="0"/>
    <w:lsdException w:name="Table Theme" w:semiHidden="0" w:unhideWhenUsed="0"/>
    <w:lsdException w:name="Placeholder Text" w:locked="0" w:uiPriority="99"/>
    <w:lsdException w:name="No Spacing" w:locked="0" w:semiHidden="0" w:uiPriority="99"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lsdException w:name="List Paragraph" w:locked="0" w:semiHidden="0" w:uiPriority="99" w:unhideWhenUsed="0" w:qFormat="1"/>
    <w:lsdException w:name="Quote" w:locked="0" w:semiHidden="0" w:uiPriority="99" w:unhideWhenUsed="0" w:qFormat="1"/>
    <w:lsdException w:name="Intense Quote" w:locked="0" w:semiHidden="0" w:uiPriority="99"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9743F"/>
    <w:pPr>
      <w:widowControl w:val="0"/>
      <w:jc w:val="both"/>
    </w:pPr>
    <w:rPr>
      <w:kern w:val="2"/>
      <w:sz w:val="21"/>
      <w:szCs w:val="24"/>
    </w:rPr>
  </w:style>
  <w:style w:type="paragraph" w:styleId="1">
    <w:name w:val="heading 1"/>
    <w:basedOn w:val="a"/>
    <w:next w:val="a"/>
    <w:uiPriority w:val="99"/>
    <w:qFormat/>
    <w:locked/>
    <w:rsid w:val="0049743F"/>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qFormat/>
    <w:locked/>
    <w:rsid w:val="0049743F"/>
    <w:pPr>
      <w:keepNext/>
      <w:keepLines/>
      <w:adjustRightInd w:val="0"/>
      <w:spacing w:line="360" w:lineRule="auto"/>
      <w:textAlignment w:val="baseline"/>
      <w:outlineLvl w:val="1"/>
    </w:pPr>
    <w:rPr>
      <w:b/>
      <w:sz w:val="24"/>
    </w:rPr>
  </w:style>
  <w:style w:type="paragraph" w:styleId="9">
    <w:name w:val="heading 9"/>
    <w:basedOn w:val="a"/>
    <w:next w:val="a"/>
    <w:qFormat/>
    <w:locked/>
    <w:rsid w:val="0049743F"/>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qFormat/>
    <w:locked/>
    <w:rsid w:val="0049743F"/>
    <w:pPr>
      <w:widowControl/>
      <w:ind w:firstLineChars="200" w:firstLine="200"/>
      <w:jc w:val="left"/>
    </w:pPr>
    <w:rPr>
      <w:rFonts w:ascii="宋体" w:cs="宋体"/>
      <w:color w:val="000000"/>
      <w:sz w:val="24"/>
      <w:u w:color="000000"/>
    </w:rPr>
  </w:style>
  <w:style w:type="paragraph" w:styleId="a4">
    <w:name w:val="annotation text"/>
    <w:basedOn w:val="a"/>
    <w:link w:val="Char0"/>
    <w:semiHidden/>
    <w:rsid w:val="0049743F"/>
    <w:pPr>
      <w:jc w:val="left"/>
    </w:pPr>
    <w:rPr>
      <w:kern w:val="0"/>
      <w:sz w:val="24"/>
      <w:szCs w:val="20"/>
    </w:rPr>
  </w:style>
  <w:style w:type="character" w:customStyle="1" w:styleId="Char0">
    <w:name w:val="批注文字 Char"/>
    <w:link w:val="a4"/>
    <w:locked/>
    <w:rsid w:val="0049743F"/>
    <w:rPr>
      <w:rFonts w:ascii="Times New Roman" w:eastAsia="宋体" w:hAnsi="Times New Roman"/>
      <w:sz w:val="24"/>
    </w:rPr>
  </w:style>
  <w:style w:type="paragraph" w:styleId="a5">
    <w:name w:val="Body Text"/>
    <w:basedOn w:val="a"/>
    <w:link w:val="Char1"/>
    <w:qFormat/>
    <w:rsid w:val="0049743F"/>
    <w:pPr>
      <w:widowControl/>
      <w:snapToGrid w:val="0"/>
      <w:spacing w:before="60" w:after="160" w:line="259" w:lineRule="auto"/>
      <w:ind w:right="113"/>
    </w:pPr>
    <w:rPr>
      <w:kern w:val="0"/>
      <w:sz w:val="18"/>
      <w:szCs w:val="20"/>
    </w:rPr>
  </w:style>
  <w:style w:type="character" w:customStyle="1" w:styleId="Char1">
    <w:name w:val="正文文本 Char"/>
    <w:link w:val="a5"/>
    <w:locked/>
    <w:rsid w:val="0049743F"/>
    <w:rPr>
      <w:sz w:val="18"/>
    </w:rPr>
  </w:style>
  <w:style w:type="paragraph" w:styleId="a6">
    <w:name w:val="Body Text Indent"/>
    <w:basedOn w:val="a"/>
    <w:link w:val="Char2"/>
    <w:rsid w:val="0049743F"/>
    <w:pPr>
      <w:spacing w:after="120"/>
      <w:ind w:leftChars="200" w:left="420"/>
    </w:pPr>
    <w:rPr>
      <w:kern w:val="0"/>
      <w:sz w:val="24"/>
      <w:szCs w:val="20"/>
    </w:rPr>
  </w:style>
  <w:style w:type="character" w:customStyle="1" w:styleId="Char2">
    <w:name w:val="正文文本缩进 Char"/>
    <w:link w:val="a6"/>
    <w:semiHidden/>
    <w:locked/>
    <w:rsid w:val="0049743F"/>
    <w:rPr>
      <w:rFonts w:ascii="Times New Roman" w:eastAsia="宋体" w:hAnsi="Times New Roman"/>
      <w:sz w:val="24"/>
    </w:rPr>
  </w:style>
  <w:style w:type="paragraph" w:styleId="a7">
    <w:name w:val="Date"/>
    <w:basedOn w:val="a"/>
    <w:next w:val="a"/>
    <w:link w:val="Char3"/>
    <w:rsid w:val="0049743F"/>
    <w:pPr>
      <w:ind w:leftChars="2500" w:left="100"/>
    </w:pPr>
    <w:rPr>
      <w:kern w:val="0"/>
      <w:sz w:val="24"/>
      <w:szCs w:val="20"/>
    </w:rPr>
  </w:style>
  <w:style w:type="character" w:customStyle="1" w:styleId="Char3">
    <w:name w:val="日期 Char"/>
    <w:link w:val="a7"/>
    <w:locked/>
    <w:rsid w:val="0049743F"/>
    <w:rPr>
      <w:rFonts w:ascii="Times New Roman" w:eastAsia="宋体" w:hAnsi="Times New Roman"/>
      <w:sz w:val="24"/>
    </w:rPr>
  </w:style>
  <w:style w:type="paragraph" w:styleId="20">
    <w:name w:val="Body Text Indent 2"/>
    <w:basedOn w:val="a"/>
    <w:qFormat/>
    <w:locked/>
    <w:rsid w:val="0049743F"/>
    <w:pPr>
      <w:spacing w:after="120" w:line="480" w:lineRule="auto"/>
      <w:ind w:leftChars="200" w:left="200"/>
    </w:pPr>
  </w:style>
  <w:style w:type="paragraph" w:styleId="a8">
    <w:name w:val="Balloon Text"/>
    <w:basedOn w:val="a"/>
    <w:link w:val="Char4"/>
    <w:semiHidden/>
    <w:rsid w:val="0049743F"/>
    <w:rPr>
      <w:kern w:val="0"/>
      <w:sz w:val="18"/>
      <w:szCs w:val="20"/>
    </w:rPr>
  </w:style>
  <w:style w:type="character" w:customStyle="1" w:styleId="Char4">
    <w:name w:val="批注框文本 Char"/>
    <w:link w:val="a8"/>
    <w:semiHidden/>
    <w:locked/>
    <w:rsid w:val="0049743F"/>
    <w:rPr>
      <w:rFonts w:ascii="Times New Roman" w:eastAsia="宋体" w:hAnsi="Times New Roman"/>
      <w:sz w:val="18"/>
    </w:rPr>
  </w:style>
  <w:style w:type="paragraph" w:styleId="a9">
    <w:name w:val="footer"/>
    <w:basedOn w:val="a"/>
    <w:link w:val="Char5"/>
    <w:uiPriority w:val="99"/>
    <w:rsid w:val="0049743F"/>
    <w:pPr>
      <w:tabs>
        <w:tab w:val="center" w:pos="4153"/>
        <w:tab w:val="right" w:pos="8306"/>
      </w:tabs>
      <w:snapToGrid w:val="0"/>
      <w:jc w:val="left"/>
    </w:pPr>
    <w:rPr>
      <w:kern w:val="0"/>
      <w:sz w:val="18"/>
      <w:szCs w:val="20"/>
    </w:rPr>
  </w:style>
  <w:style w:type="character" w:customStyle="1" w:styleId="Char5">
    <w:name w:val="页脚 Char"/>
    <w:link w:val="a9"/>
    <w:uiPriority w:val="99"/>
    <w:locked/>
    <w:rsid w:val="0049743F"/>
    <w:rPr>
      <w:sz w:val="18"/>
    </w:rPr>
  </w:style>
  <w:style w:type="paragraph" w:styleId="aa">
    <w:name w:val="header"/>
    <w:basedOn w:val="a"/>
    <w:link w:val="Char6"/>
    <w:rsid w:val="0049743F"/>
    <w:pPr>
      <w:pBdr>
        <w:bottom w:val="single" w:sz="6" w:space="1" w:color="auto"/>
      </w:pBdr>
      <w:tabs>
        <w:tab w:val="center" w:pos="4153"/>
        <w:tab w:val="right" w:pos="8306"/>
      </w:tabs>
      <w:snapToGrid w:val="0"/>
      <w:jc w:val="center"/>
    </w:pPr>
    <w:rPr>
      <w:kern w:val="0"/>
      <w:sz w:val="18"/>
      <w:szCs w:val="20"/>
    </w:rPr>
  </w:style>
  <w:style w:type="character" w:customStyle="1" w:styleId="Char6">
    <w:name w:val="页眉 Char"/>
    <w:link w:val="aa"/>
    <w:locked/>
    <w:rsid w:val="0049743F"/>
    <w:rPr>
      <w:sz w:val="18"/>
    </w:rPr>
  </w:style>
  <w:style w:type="paragraph" w:styleId="ab">
    <w:name w:val="Normal (Web)"/>
    <w:basedOn w:val="a"/>
    <w:link w:val="Char7"/>
    <w:rsid w:val="0049743F"/>
    <w:pPr>
      <w:widowControl/>
      <w:spacing w:before="100" w:beforeAutospacing="1" w:after="100" w:afterAutospacing="1"/>
      <w:jc w:val="left"/>
    </w:pPr>
    <w:rPr>
      <w:rFonts w:ascii="宋体" w:hAnsi="宋体"/>
      <w:kern w:val="0"/>
      <w:sz w:val="24"/>
      <w:szCs w:val="20"/>
    </w:rPr>
  </w:style>
  <w:style w:type="character" w:customStyle="1" w:styleId="Char7">
    <w:name w:val="普通(网站) Char"/>
    <w:link w:val="ab"/>
    <w:locked/>
    <w:rsid w:val="0049743F"/>
    <w:rPr>
      <w:rFonts w:ascii="宋体" w:eastAsia="宋体" w:hAnsi="宋体"/>
      <w:sz w:val="24"/>
    </w:rPr>
  </w:style>
  <w:style w:type="paragraph" w:styleId="ac">
    <w:name w:val="annotation subject"/>
    <w:basedOn w:val="a4"/>
    <w:next w:val="a4"/>
    <w:link w:val="Char8"/>
    <w:semiHidden/>
    <w:rsid w:val="0049743F"/>
    <w:rPr>
      <w:b/>
    </w:rPr>
  </w:style>
  <w:style w:type="character" w:customStyle="1" w:styleId="Char8">
    <w:name w:val="批注主题 Char"/>
    <w:link w:val="ac"/>
    <w:semiHidden/>
    <w:locked/>
    <w:rsid w:val="0049743F"/>
    <w:rPr>
      <w:rFonts w:ascii="Times New Roman" w:eastAsia="宋体" w:hAnsi="Times New Roman"/>
      <w:b/>
      <w:kern w:val="2"/>
      <w:sz w:val="24"/>
    </w:rPr>
  </w:style>
  <w:style w:type="table" w:styleId="ad">
    <w:name w:val="Table Grid"/>
    <w:basedOn w:val="a1"/>
    <w:rsid w:val="00497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locked/>
    <w:rsid w:val="0049743F"/>
    <w:rPr>
      <w:rFonts w:ascii="Verdana" w:hAnsi="Verdana" w:cs="Verdana"/>
      <w:b/>
      <w:bCs/>
      <w:sz w:val="20"/>
      <w:szCs w:val="20"/>
      <w:lang w:eastAsia="en-US"/>
    </w:rPr>
  </w:style>
  <w:style w:type="character" w:styleId="af">
    <w:name w:val="page number"/>
    <w:locked/>
    <w:rsid w:val="0049743F"/>
  </w:style>
  <w:style w:type="character" w:styleId="af0">
    <w:name w:val="annotation reference"/>
    <w:semiHidden/>
    <w:rsid w:val="0049743F"/>
    <w:rPr>
      <w:sz w:val="21"/>
    </w:rPr>
  </w:style>
  <w:style w:type="character" w:customStyle="1" w:styleId="af1">
    <w:name w:val="页脚 字符"/>
    <w:uiPriority w:val="99"/>
    <w:rsid w:val="0049743F"/>
  </w:style>
  <w:style w:type="character" w:customStyle="1" w:styleId="10">
    <w:name w:val="正文文本 字符1"/>
    <w:semiHidden/>
    <w:rsid w:val="0049743F"/>
    <w:rPr>
      <w:rFonts w:ascii="Times New Roman" w:eastAsia="宋体" w:hAnsi="Times New Roman"/>
      <w:sz w:val="24"/>
    </w:rPr>
  </w:style>
  <w:style w:type="character" w:customStyle="1" w:styleId="Char9">
    <w:name w:val="表格 Char"/>
    <w:link w:val="af2"/>
    <w:qFormat/>
    <w:locked/>
    <w:rsid w:val="0049743F"/>
    <w:rPr>
      <w:rFonts w:ascii="宋体"/>
      <w:sz w:val="21"/>
    </w:rPr>
  </w:style>
  <w:style w:type="paragraph" w:customStyle="1" w:styleId="af2">
    <w:name w:val="表格"/>
    <w:basedOn w:val="a"/>
    <w:next w:val="a"/>
    <w:link w:val="Char9"/>
    <w:qFormat/>
    <w:rsid w:val="0049743F"/>
    <w:pPr>
      <w:adjustRightInd w:val="0"/>
      <w:snapToGrid w:val="0"/>
      <w:spacing w:beforeLines="10" w:afterLines="10" w:line="259" w:lineRule="auto"/>
      <w:jc w:val="center"/>
    </w:pPr>
    <w:rPr>
      <w:rFonts w:ascii="宋体"/>
      <w:kern w:val="0"/>
      <w:szCs w:val="20"/>
    </w:rPr>
  </w:style>
  <w:style w:type="character" w:customStyle="1" w:styleId="af3">
    <w:name w:val="日期 字符"/>
    <w:semiHidden/>
    <w:rsid w:val="0049743F"/>
    <w:rPr>
      <w:rFonts w:ascii="Times New Roman" w:eastAsia="宋体" w:hAnsi="Times New Roman"/>
      <w:sz w:val="24"/>
    </w:rPr>
  </w:style>
  <w:style w:type="character" w:customStyle="1" w:styleId="11">
    <w:name w:val="批注文字 字符1"/>
    <w:semiHidden/>
    <w:rsid w:val="0049743F"/>
    <w:rPr>
      <w:rFonts w:ascii="Times New Roman" w:eastAsia="宋体" w:hAnsi="Times New Roman"/>
      <w:sz w:val="24"/>
    </w:rPr>
  </w:style>
  <w:style w:type="paragraph" w:customStyle="1" w:styleId="100">
    <w:name w:val="正文_10"/>
    <w:rsid w:val="0049743F"/>
    <w:pPr>
      <w:widowControl w:val="0"/>
      <w:jc w:val="both"/>
    </w:pPr>
    <w:rPr>
      <w:kern w:val="2"/>
      <w:sz w:val="21"/>
      <w:szCs w:val="22"/>
    </w:rPr>
  </w:style>
  <w:style w:type="paragraph" w:customStyle="1" w:styleId="21">
    <w:name w:val="普通(网站)2"/>
    <w:basedOn w:val="a"/>
    <w:rsid w:val="0049743F"/>
    <w:pPr>
      <w:widowControl/>
      <w:spacing w:before="100" w:beforeAutospacing="1" w:after="100" w:afterAutospacing="1"/>
      <w:jc w:val="left"/>
    </w:pPr>
    <w:rPr>
      <w:rFonts w:ascii="宋体" w:hAnsi="宋体"/>
      <w:sz w:val="24"/>
      <w:szCs w:val="20"/>
    </w:rPr>
  </w:style>
  <w:style w:type="paragraph" w:customStyle="1" w:styleId="Default1">
    <w:name w:val="Default1"/>
    <w:qFormat/>
    <w:rsid w:val="0049743F"/>
    <w:pPr>
      <w:widowControl w:val="0"/>
      <w:autoSpaceDE w:val="0"/>
      <w:autoSpaceDN w:val="0"/>
      <w:adjustRightInd w:val="0"/>
    </w:pPr>
    <w:rPr>
      <w:rFonts w:ascii="宋体" w:cs="宋体"/>
      <w:color w:val="000000"/>
      <w:sz w:val="24"/>
      <w:szCs w:val="24"/>
    </w:rPr>
  </w:style>
  <w:style w:type="paragraph" w:customStyle="1" w:styleId="3">
    <w:name w:val="3"/>
    <w:basedOn w:val="a"/>
    <w:next w:val="20"/>
    <w:qFormat/>
    <w:rsid w:val="0049743F"/>
    <w:pPr>
      <w:tabs>
        <w:tab w:val="left" w:pos="6855"/>
      </w:tabs>
      <w:ind w:firstLineChars="200" w:firstLine="560"/>
    </w:pPr>
    <w:rPr>
      <w:rFonts w:eastAsia="仿宋_GB2312"/>
      <w:sz w:val="28"/>
    </w:rPr>
  </w:style>
  <w:style w:type="paragraph" w:customStyle="1" w:styleId="5">
    <w:name w:val="正文5"/>
    <w:qFormat/>
    <w:rsid w:val="0049743F"/>
    <w:pPr>
      <w:spacing w:line="360" w:lineRule="auto"/>
      <w:ind w:firstLineChars="200" w:firstLine="200"/>
    </w:pPr>
    <w:rPr>
      <w:rFonts w:cs="宋体"/>
      <w:sz w:val="24"/>
    </w:rPr>
  </w:style>
  <w:style w:type="paragraph" w:customStyle="1" w:styleId="af4">
    <w:name w:val="表头"/>
    <w:basedOn w:val="a3"/>
    <w:qFormat/>
    <w:rsid w:val="0049743F"/>
    <w:pPr>
      <w:spacing w:line="360" w:lineRule="auto"/>
      <w:jc w:val="center"/>
    </w:pPr>
    <w:rPr>
      <w:kern w:val="0"/>
    </w:rPr>
  </w:style>
  <w:style w:type="paragraph" w:customStyle="1" w:styleId="af5">
    <w:name w:val="表"/>
    <w:basedOn w:val="af6"/>
    <w:next w:val="Char2CharCharChar"/>
    <w:qFormat/>
    <w:rsid w:val="0049743F"/>
    <w:pPr>
      <w:snapToGrid w:val="0"/>
      <w:jc w:val="center"/>
    </w:pPr>
    <w:rPr>
      <w:color w:val="000000"/>
      <w:spacing w:val="2"/>
      <w:u w:color="000000"/>
    </w:rPr>
  </w:style>
  <w:style w:type="paragraph" w:customStyle="1" w:styleId="af6">
    <w:name w:val="正文格式"/>
    <w:basedOn w:val="a"/>
    <w:qFormat/>
    <w:rsid w:val="0049743F"/>
    <w:pPr>
      <w:spacing w:line="360" w:lineRule="auto"/>
      <w:ind w:firstLine="482"/>
    </w:pPr>
    <w:rPr>
      <w:rFonts w:ascii="宋体" w:hAnsi="宋体"/>
      <w:sz w:val="24"/>
    </w:rPr>
  </w:style>
  <w:style w:type="paragraph" w:customStyle="1" w:styleId="Char2CharCharChar">
    <w:name w:val="Char2 Char Char Char"/>
    <w:basedOn w:val="a"/>
    <w:qFormat/>
    <w:rsid w:val="0049743F"/>
    <w:pPr>
      <w:tabs>
        <w:tab w:val="left" w:pos="1360"/>
      </w:tabs>
      <w:ind w:left="1360" w:hanging="720"/>
    </w:pPr>
  </w:style>
  <w:style w:type="paragraph" w:customStyle="1" w:styleId="CharCharCharChar06">
    <w:name w:val="样式 正文文本文本正文正文文字 Char Char Char Char + 居中 首行缩进:  0 厘米 段前: 6 磅"/>
    <w:basedOn w:val="a5"/>
    <w:qFormat/>
    <w:rsid w:val="0049743F"/>
    <w:pPr>
      <w:adjustRightInd w:val="0"/>
      <w:spacing w:before="120" w:line="240" w:lineRule="auto"/>
      <w:jc w:val="center"/>
      <w:textAlignment w:val="baseline"/>
    </w:pPr>
    <w:rPr>
      <w:rFonts w:ascii="宋体"/>
      <w:snapToGrid w:val="0"/>
      <w:w w:val="90"/>
      <w:sz w:val="24"/>
    </w:rPr>
  </w:style>
  <w:style w:type="paragraph" w:customStyle="1" w:styleId="12122">
    <w:name w:val="样式 样式 样式 首行缩进:  1 字符 + 首行缩进:  2 字符1 + 首行缩进:  2 字符2"/>
    <w:basedOn w:val="a"/>
    <w:qFormat/>
    <w:rsid w:val="0049743F"/>
    <w:pPr>
      <w:spacing w:line="360" w:lineRule="auto"/>
      <w:ind w:firstLineChars="200" w:firstLine="480"/>
    </w:pPr>
    <w:rPr>
      <w:rFonts w:cs="宋体"/>
      <w:sz w:val="24"/>
      <w:szCs w:val="20"/>
    </w:rPr>
  </w:style>
  <w:style w:type="paragraph" w:customStyle="1" w:styleId="af7">
    <w:name w:val="表格内容"/>
    <w:basedOn w:val="a"/>
    <w:uiPriority w:val="1"/>
    <w:qFormat/>
    <w:rsid w:val="0049743F"/>
    <w:rPr>
      <w:kern w:val="0"/>
      <w:lang w:eastAsia="en-US"/>
    </w:rPr>
  </w:style>
  <w:style w:type="paragraph" w:customStyle="1" w:styleId="-ls">
    <w:name w:val="正文-ls"/>
    <w:basedOn w:val="a"/>
    <w:link w:val="-lsChar"/>
    <w:qFormat/>
    <w:rsid w:val="0049743F"/>
    <w:pPr>
      <w:spacing w:line="360" w:lineRule="auto"/>
      <w:ind w:firstLineChars="200" w:firstLine="200"/>
    </w:pPr>
    <w:rPr>
      <w:rFonts w:hAnsi="宋体"/>
      <w:kern w:val="0"/>
      <w:sz w:val="24"/>
      <w:szCs w:val="20"/>
    </w:rPr>
  </w:style>
  <w:style w:type="character" w:customStyle="1" w:styleId="105pt">
    <w:name w:val="正文文本 + 10.5 pt"/>
    <w:qFormat/>
    <w:rsid w:val="0049743F"/>
    <w:rPr>
      <w:rFonts w:eastAsia="宋体"/>
      <w:spacing w:val="12"/>
      <w:kern w:val="2"/>
      <w:sz w:val="21"/>
      <w:szCs w:val="21"/>
      <w:lang w:val="en-US" w:eastAsia="zh-CN" w:bidi="ar-SA"/>
    </w:rPr>
  </w:style>
  <w:style w:type="paragraph" w:customStyle="1" w:styleId="2006">
    <w:name w:val="2006表格题目"/>
    <w:basedOn w:val="a"/>
    <w:qFormat/>
    <w:rsid w:val="0049743F"/>
    <w:pPr>
      <w:spacing w:before="160" w:line="520" w:lineRule="exact"/>
      <w:ind w:firstLineChars="200" w:firstLine="480"/>
    </w:pPr>
    <w:rPr>
      <w:rFonts w:ascii="黑体" w:eastAsia="黑体"/>
      <w:sz w:val="24"/>
      <w:szCs w:val="20"/>
    </w:rPr>
  </w:style>
  <w:style w:type="paragraph" w:customStyle="1" w:styleId="af8">
    <w:name w:val="表格文字"/>
    <w:basedOn w:val="a5"/>
    <w:link w:val="Chara"/>
    <w:qFormat/>
    <w:rsid w:val="0049743F"/>
    <w:pPr>
      <w:adjustRightInd w:val="0"/>
      <w:spacing w:after="0"/>
      <w:jc w:val="center"/>
    </w:pPr>
    <w:rPr>
      <w:snapToGrid w:val="0"/>
      <w:szCs w:val="21"/>
    </w:rPr>
  </w:style>
  <w:style w:type="paragraph" w:customStyle="1" w:styleId="20060">
    <w:name w:val="2006表格标题"/>
    <w:basedOn w:val="a"/>
    <w:qFormat/>
    <w:rsid w:val="0049743F"/>
    <w:pPr>
      <w:spacing w:before="160"/>
      <w:ind w:firstLineChars="200" w:firstLine="200"/>
    </w:pPr>
    <w:rPr>
      <w:rFonts w:eastAsia="黑体"/>
    </w:rPr>
  </w:style>
  <w:style w:type="character" w:customStyle="1" w:styleId="-lsChar">
    <w:name w:val="正文-ls Char"/>
    <w:link w:val="-ls"/>
    <w:qFormat/>
    <w:rsid w:val="00765A50"/>
    <w:rPr>
      <w:rFonts w:hAnsi="宋体"/>
      <w:sz w:val="24"/>
    </w:rPr>
  </w:style>
  <w:style w:type="paragraph" w:styleId="af9">
    <w:name w:val="Block Text"/>
    <w:basedOn w:val="a"/>
    <w:next w:val="a"/>
    <w:uiPriority w:val="99"/>
    <w:qFormat/>
    <w:locked/>
    <w:rsid w:val="00193D91"/>
    <w:pPr>
      <w:spacing w:before="120"/>
      <w:ind w:left="113" w:right="113"/>
    </w:pPr>
    <w:rPr>
      <w:rFonts w:ascii="Arial" w:hAnsi="Arial"/>
      <w:kern w:val="24"/>
      <w:sz w:val="24"/>
    </w:rPr>
  </w:style>
  <w:style w:type="paragraph" w:customStyle="1" w:styleId="afa">
    <w:name w:val="图表"/>
    <w:basedOn w:val="a"/>
    <w:qFormat/>
    <w:rsid w:val="00716C6F"/>
    <w:pPr>
      <w:jc w:val="center"/>
    </w:pPr>
    <w:rPr>
      <w:color w:val="000000"/>
      <w:szCs w:val="21"/>
    </w:rPr>
  </w:style>
  <w:style w:type="paragraph" w:styleId="22">
    <w:name w:val="Body Text First Indent 2"/>
    <w:basedOn w:val="a6"/>
    <w:link w:val="2Char"/>
    <w:qFormat/>
    <w:locked/>
    <w:rsid w:val="00716C6F"/>
    <w:pPr>
      <w:ind w:firstLineChars="200" w:firstLine="420"/>
    </w:pPr>
    <w:rPr>
      <w:kern w:val="2"/>
      <w:sz w:val="21"/>
      <w:szCs w:val="24"/>
    </w:rPr>
  </w:style>
  <w:style w:type="character" w:customStyle="1" w:styleId="2Char">
    <w:name w:val="正文首行缩进 2 Char"/>
    <w:link w:val="22"/>
    <w:rsid w:val="00716C6F"/>
    <w:rPr>
      <w:rFonts w:ascii="Times New Roman" w:eastAsia="宋体" w:hAnsi="Times New Roman"/>
      <w:kern w:val="2"/>
      <w:sz w:val="21"/>
      <w:szCs w:val="24"/>
    </w:rPr>
  </w:style>
  <w:style w:type="character" w:customStyle="1" w:styleId="Chara">
    <w:name w:val="表格文字 Char"/>
    <w:aliases w:val="孙普文字 Char Char,Plain Text Char1 Char,Plain Text Char Char Char,Plain Text Char Char1,Plain Text Char2 Char1,Plain Text Char2 Char Char,Plain Text Char1 Char Char Char,纯文本 Char1 Char Char Char"/>
    <w:link w:val="af8"/>
    <w:qFormat/>
    <w:locked/>
    <w:rsid w:val="00716C6F"/>
    <w:rPr>
      <w:snapToGrid w:val="0"/>
      <w:sz w:val="18"/>
      <w:szCs w:val="21"/>
    </w:rPr>
  </w:style>
  <w:style w:type="paragraph" w:customStyle="1" w:styleId="afb">
    <w:name w:val="表内内容"/>
    <w:basedOn w:val="a"/>
    <w:qFormat/>
    <w:rsid w:val="00716C6F"/>
    <w:pPr>
      <w:jc w:val="center"/>
    </w:pPr>
  </w:style>
  <w:style w:type="paragraph" w:customStyle="1" w:styleId="afc">
    <w:name w:val="【正文】"/>
    <w:basedOn w:val="a"/>
    <w:link w:val="Charb"/>
    <w:qFormat/>
    <w:rsid w:val="007D3700"/>
    <w:pPr>
      <w:spacing w:line="440" w:lineRule="exact"/>
      <w:ind w:firstLineChars="200" w:firstLine="544"/>
      <w:jc w:val="left"/>
    </w:pPr>
    <w:rPr>
      <w:sz w:val="24"/>
      <w:szCs w:val="20"/>
    </w:rPr>
  </w:style>
  <w:style w:type="character" w:customStyle="1" w:styleId="Charb">
    <w:name w:val="【正文】 Char"/>
    <w:link w:val="afc"/>
    <w:qFormat/>
    <w:rsid w:val="007D3700"/>
    <w:rPr>
      <w:kern w:val="2"/>
      <w:sz w:val="24"/>
    </w:rPr>
  </w:style>
  <w:style w:type="paragraph" w:customStyle="1" w:styleId="afd">
    <w:name w:val="图表文字"/>
    <w:qFormat/>
    <w:rsid w:val="00316345"/>
    <w:pPr>
      <w:widowControl w:val="0"/>
      <w:snapToGrid w:val="0"/>
      <w:jc w:val="center"/>
    </w:pPr>
    <w:rPr>
      <w:kern w:val="2"/>
      <w:sz w:val="21"/>
      <w:szCs w:val="24"/>
    </w:rPr>
  </w:style>
  <w:style w:type="paragraph" w:customStyle="1" w:styleId="afe">
    <w:name w:val="图表标题"/>
    <w:basedOn w:val="a"/>
    <w:qFormat/>
    <w:rsid w:val="00316345"/>
    <w:pPr>
      <w:spacing w:line="360" w:lineRule="auto"/>
      <w:jc w:val="center"/>
    </w:pPr>
    <w:rPr>
      <w:b/>
      <w:szCs w:val="22"/>
    </w:rPr>
  </w:style>
  <w:style w:type="character" w:customStyle="1" w:styleId="5-Char">
    <w:name w:val="5-正文 Char"/>
    <w:link w:val="5-"/>
    <w:rsid w:val="0057421A"/>
    <w:rPr>
      <w:kern w:val="2"/>
      <w:sz w:val="24"/>
      <w:szCs w:val="24"/>
    </w:rPr>
  </w:style>
  <w:style w:type="paragraph" w:customStyle="1" w:styleId="5-">
    <w:name w:val="5-正文"/>
    <w:basedOn w:val="a"/>
    <w:link w:val="5-Char"/>
    <w:qFormat/>
    <w:rsid w:val="0057421A"/>
    <w:pPr>
      <w:spacing w:line="360" w:lineRule="auto"/>
      <w:ind w:firstLineChars="200" w:firstLine="200"/>
      <w:jc w:val="left"/>
    </w:pPr>
    <w:rPr>
      <w:sz w:val="24"/>
    </w:rPr>
  </w:style>
  <w:style w:type="paragraph" w:styleId="aff">
    <w:name w:val="List Paragraph"/>
    <w:basedOn w:val="a"/>
    <w:uiPriority w:val="99"/>
    <w:qFormat/>
    <w:rsid w:val="00CE149D"/>
    <w:pPr>
      <w:ind w:firstLineChars="200" w:firstLine="420"/>
    </w:pPr>
  </w:style>
  <w:style w:type="character" w:customStyle="1" w:styleId="Char">
    <w:name w:val="正文缩进 Char"/>
    <w:link w:val="a3"/>
    <w:qFormat/>
    <w:locked/>
    <w:rsid w:val="000B542C"/>
    <w:rPr>
      <w:rFonts w:ascii="宋体" w:cs="宋体"/>
      <w:color w:val="000000"/>
      <w:kern w:val="2"/>
      <w:sz w:val="24"/>
      <w:szCs w:val="24"/>
      <w:u w:color="000000"/>
    </w:rPr>
  </w:style>
  <w:style w:type="character" w:customStyle="1" w:styleId="Charc">
    <w:name w:val="注释 Char"/>
    <w:link w:val="aff0"/>
    <w:rsid w:val="00C52128"/>
    <w:rPr>
      <w:rFonts w:ascii="宋体"/>
      <w:snapToGrid w:val="0"/>
      <w:spacing w:val="4"/>
      <w:sz w:val="21"/>
    </w:rPr>
  </w:style>
  <w:style w:type="paragraph" w:customStyle="1" w:styleId="aff0">
    <w:name w:val="注释"/>
    <w:basedOn w:val="a"/>
    <w:link w:val="Charc"/>
    <w:rsid w:val="00C52128"/>
    <w:pPr>
      <w:adjustRightInd w:val="0"/>
      <w:snapToGrid w:val="0"/>
      <w:spacing w:line="360" w:lineRule="auto"/>
      <w:textAlignment w:val="baseline"/>
    </w:pPr>
    <w:rPr>
      <w:rFonts w:ascii="宋体"/>
      <w:snapToGrid w:val="0"/>
      <w:spacing w:val="4"/>
      <w:kern w:val="0"/>
      <w:szCs w:val="20"/>
    </w:rPr>
  </w:style>
  <w:style w:type="paragraph" w:customStyle="1" w:styleId="Default">
    <w:name w:val="Default"/>
    <w:qFormat/>
    <w:rsid w:val="00725D88"/>
    <w:pPr>
      <w:widowControl w:val="0"/>
      <w:autoSpaceDE w:val="0"/>
      <w:autoSpaceDN w:val="0"/>
      <w:adjustRightInd w:val="0"/>
    </w:pPr>
    <w:rPr>
      <w:rFonts w:ascii="宋体" w:cs="宋体"/>
      <w:color w:val="000000"/>
      <w:sz w:val="24"/>
      <w:szCs w:val="24"/>
    </w:rPr>
  </w:style>
  <w:style w:type="paragraph" w:styleId="aff1">
    <w:name w:val="Document Map"/>
    <w:basedOn w:val="a"/>
    <w:link w:val="Chard"/>
    <w:locked/>
    <w:rsid w:val="00D87561"/>
    <w:rPr>
      <w:rFonts w:ascii="宋体"/>
      <w:sz w:val="18"/>
      <w:szCs w:val="18"/>
    </w:rPr>
  </w:style>
  <w:style w:type="character" w:customStyle="1" w:styleId="Chard">
    <w:name w:val="文档结构图 Char"/>
    <w:basedOn w:val="a0"/>
    <w:link w:val="aff1"/>
    <w:rsid w:val="00D87561"/>
    <w:rPr>
      <w:rFonts w:ascii="宋体"/>
      <w:kern w:val="2"/>
      <w:sz w:val="18"/>
      <w:szCs w:val="18"/>
    </w:rPr>
  </w:style>
  <w:style w:type="character" w:styleId="aff2">
    <w:name w:val="Hyperlink"/>
    <w:basedOn w:val="a0"/>
    <w:uiPriority w:val="99"/>
    <w:unhideWhenUsed/>
    <w:locked/>
    <w:rsid w:val="00FA1F24"/>
    <w:rPr>
      <w:color w:val="0000FF"/>
      <w:u w:val="single"/>
    </w:rPr>
  </w:style>
  <w:style w:type="character" w:customStyle="1" w:styleId="aff3">
    <w:name w:val="正文文本 字符"/>
    <w:locked/>
    <w:rsid w:val="00F44D3C"/>
    <w:rPr>
      <w:sz w:val="18"/>
    </w:rPr>
  </w:style>
  <w:style w:type="paragraph" w:styleId="23">
    <w:name w:val="Body Text 2"/>
    <w:basedOn w:val="a"/>
    <w:link w:val="2Char0"/>
    <w:unhideWhenUsed/>
    <w:locked/>
    <w:rsid w:val="0056494F"/>
    <w:pPr>
      <w:spacing w:after="120" w:line="480" w:lineRule="auto"/>
    </w:pPr>
  </w:style>
  <w:style w:type="character" w:customStyle="1" w:styleId="2Char0">
    <w:name w:val="正文文本 2 Char"/>
    <w:basedOn w:val="a0"/>
    <w:link w:val="23"/>
    <w:rsid w:val="0056494F"/>
    <w:rPr>
      <w:kern w:val="2"/>
      <w:sz w:val="21"/>
      <w:szCs w:val="24"/>
    </w:rPr>
  </w:style>
  <w:style w:type="character" w:customStyle="1" w:styleId="aff4">
    <w:name w:val="普通(网站) 字符"/>
    <w:locked/>
    <w:rsid w:val="00D04E03"/>
    <w:rPr>
      <w:rFonts w:ascii="宋体" w:eastAsia="宋体" w:hAnsi="宋体"/>
      <w:sz w:val="24"/>
    </w:rPr>
  </w:style>
  <w:style w:type="paragraph" w:styleId="12">
    <w:name w:val="index 1"/>
    <w:basedOn w:val="a"/>
    <w:next w:val="a"/>
    <w:autoRedefine/>
    <w:unhideWhenUsed/>
    <w:qFormat/>
    <w:locked/>
    <w:rsid w:val="00844069"/>
    <w:pPr>
      <w:adjustRightInd w:val="0"/>
      <w:snapToGrid w:val="0"/>
      <w:spacing w:line="360" w:lineRule="exact"/>
      <w:ind w:firstLine="480"/>
    </w:pPr>
    <w:rPr>
      <w:rFonts w:eastAsia="仿宋_GB2312"/>
      <w:szCs w:val="21"/>
    </w:rPr>
  </w:style>
  <w:style w:type="paragraph" w:styleId="aff5">
    <w:name w:val="Body Text First Indent"/>
    <w:basedOn w:val="a5"/>
    <w:link w:val="Chare"/>
    <w:semiHidden/>
    <w:unhideWhenUsed/>
    <w:locked/>
    <w:rsid w:val="00753114"/>
    <w:pPr>
      <w:widowControl w:val="0"/>
      <w:snapToGrid/>
      <w:spacing w:before="0" w:after="120" w:line="240" w:lineRule="auto"/>
      <w:ind w:right="0" w:firstLineChars="100" w:firstLine="420"/>
    </w:pPr>
    <w:rPr>
      <w:kern w:val="2"/>
      <w:sz w:val="21"/>
      <w:szCs w:val="24"/>
    </w:rPr>
  </w:style>
  <w:style w:type="character" w:customStyle="1" w:styleId="Chare">
    <w:name w:val="正文首行缩进 Char"/>
    <w:basedOn w:val="Char1"/>
    <w:link w:val="aff5"/>
    <w:semiHidden/>
    <w:rsid w:val="0075311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Normal Indent" w:qFormat="1"/>
    <w:lsdException w:name="annotation text" w:locked="0"/>
    <w:lsdException w:name="header" w:locked="0"/>
    <w:lsdException w:name="footer" w:locked="0" w:uiPriority="99"/>
    <w:lsdException w:name="caption" w:qFormat="1"/>
    <w:lsdException w:name="annotation reference" w:locked="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locked="0"/>
    <w:lsdException w:name="Body Text" w:locked="0" w:qFormat="1"/>
    <w:lsdException w:name="Body Text Indent" w:lock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locked="0"/>
    <w:lsdException w:name="Body Text First Indent 2" w:qFormat="1"/>
    <w:lsdException w:name="Body Text Indent 2" w:qFormat="1"/>
    <w:lsdException w:name="Block Text" w:uiPriority="99" w:qFormat="1"/>
    <w:lsdException w:name="Hyperlink" w:uiPriority="99"/>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Web)" w:locked="0"/>
    <w:lsdException w:name="Normal Table" w:locked="0"/>
    <w:lsdException w:name="annotation subject" w:locked="0"/>
    <w:lsdException w:name="No List" w:locked="0" w:uiPriority="99"/>
    <w:lsdException w:name="Outline List 1" w:locked="0" w:uiPriority="99"/>
    <w:lsdException w:name="Outline List 2" w:locked="0" w:uiPriority="99"/>
    <w:lsdException w:name="Outline List 3" w:locked="0" w:uiPriority="99"/>
    <w:lsdException w:name="Table Web 2" w:semiHidden="0" w:unhideWhenUsed="0"/>
    <w:lsdException w:name="Table Web 3" w:semiHidden="0" w:unhideWhenUsed="0"/>
    <w:lsdException w:name="Balloon Text" w:locked="0" w:unhideWhenUsed="0"/>
    <w:lsdException w:name="Table Grid" w:locked="0" w:semiHidden="0" w:unhideWhenUsed="0"/>
    <w:lsdException w:name="Table Theme" w:semiHidden="0" w:unhideWhenUsed="0"/>
    <w:lsdException w:name="Placeholder Text" w:locked="0" w:uiPriority="99"/>
    <w:lsdException w:name="No Spacing" w:locked="0" w:semiHidden="0" w:uiPriority="99"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lsdException w:name="List Paragraph" w:locked="0" w:semiHidden="0" w:uiPriority="99" w:unhideWhenUsed="0" w:qFormat="1"/>
    <w:lsdException w:name="Quote" w:locked="0" w:semiHidden="0" w:uiPriority="99" w:unhideWhenUsed="0" w:qFormat="1"/>
    <w:lsdException w:name="Intense Quote" w:locked="0" w:semiHidden="0" w:uiPriority="99"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9743F"/>
    <w:pPr>
      <w:widowControl w:val="0"/>
      <w:jc w:val="both"/>
    </w:pPr>
    <w:rPr>
      <w:kern w:val="2"/>
      <w:sz w:val="21"/>
      <w:szCs w:val="24"/>
    </w:rPr>
  </w:style>
  <w:style w:type="paragraph" w:styleId="1">
    <w:name w:val="heading 1"/>
    <w:basedOn w:val="a"/>
    <w:next w:val="a"/>
    <w:uiPriority w:val="99"/>
    <w:qFormat/>
    <w:locked/>
    <w:rsid w:val="0049743F"/>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qFormat/>
    <w:locked/>
    <w:rsid w:val="0049743F"/>
    <w:pPr>
      <w:keepNext/>
      <w:keepLines/>
      <w:adjustRightInd w:val="0"/>
      <w:spacing w:line="360" w:lineRule="auto"/>
      <w:textAlignment w:val="baseline"/>
      <w:outlineLvl w:val="1"/>
    </w:pPr>
    <w:rPr>
      <w:b/>
      <w:sz w:val="24"/>
    </w:rPr>
  </w:style>
  <w:style w:type="paragraph" w:styleId="9">
    <w:name w:val="heading 9"/>
    <w:basedOn w:val="a"/>
    <w:next w:val="a"/>
    <w:qFormat/>
    <w:locked/>
    <w:rsid w:val="0049743F"/>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qFormat/>
    <w:locked/>
    <w:rsid w:val="0049743F"/>
    <w:pPr>
      <w:widowControl/>
      <w:ind w:firstLineChars="200" w:firstLine="200"/>
      <w:jc w:val="left"/>
    </w:pPr>
    <w:rPr>
      <w:rFonts w:ascii="宋体" w:cs="宋体"/>
      <w:color w:val="000000"/>
      <w:sz w:val="24"/>
      <w:u w:color="000000"/>
    </w:rPr>
  </w:style>
  <w:style w:type="paragraph" w:styleId="a4">
    <w:name w:val="annotation text"/>
    <w:basedOn w:val="a"/>
    <w:link w:val="Char0"/>
    <w:semiHidden/>
    <w:rsid w:val="0049743F"/>
    <w:pPr>
      <w:jc w:val="left"/>
    </w:pPr>
    <w:rPr>
      <w:kern w:val="0"/>
      <w:sz w:val="24"/>
      <w:szCs w:val="20"/>
    </w:rPr>
  </w:style>
  <w:style w:type="character" w:customStyle="1" w:styleId="Char0">
    <w:name w:val="批注文字 Char"/>
    <w:link w:val="a4"/>
    <w:locked/>
    <w:rsid w:val="0049743F"/>
    <w:rPr>
      <w:rFonts w:ascii="Times New Roman" w:eastAsia="宋体" w:hAnsi="Times New Roman"/>
      <w:sz w:val="24"/>
    </w:rPr>
  </w:style>
  <w:style w:type="paragraph" w:styleId="a5">
    <w:name w:val="Body Text"/>
    <w:basedOn w:val="a"/>
    <w:link w:val="Char1"/>
    <w:qFormat/>
    <w:rsid w:val="0049743F"/>
    <w:pPr>
      <w:widowControl/>
      <w:snapToGrid w:val="0"/>
      <w:spacing w:before="60" w:after="160" w:line="259" w:lineRule="auto"/>
      <w:ind w:right="113"/>
    </w:pPr>
    <w:rPr>
      <w:kern w:val="0"/>
      <w:sz w:val="18"/>
      <w:szCs w:val="20"/>
    </w:rPr>
  </w:style>
  <w:style w:type="character" w:customStyle="1" w:styleId="Char1">
    <w:name w:val="正文文本 Char"/>
    <w:link w:val="a5"/>
    <w:locked/>
    <w:rsid w:val="0049743F"/>
    <w:rPr>
      <w:sz w:val="18"/>
    </w:rPr>
  </w:style>
  <w:style w:type="paragraph" w:styleId="a6">
    <w:name w:val="Body Text Indent"/>
    <w:basedOn w:val="a"/>
    <w:link w:val="Char2"/>
    <w:rsid w:val="0049743F"/>
    <w:pPr>
      <w:spacing w:after="120"/>
      <w:ind w:leftChars="200" w:left="420"/>
    </w:pPr>
    <w:rPr>
      <w:kern w:val="0"/>
      <w:sz w:val="24"/>
      <w:szCs w:val="20"/>
    </w:rPr>
  </w:style>
  <w:style w:type="character" w:customStyle="1" w:styleId="Char2">
    <w:name w:val="正文文本缩进 Char"/>
    <w:link w:val="a6"/>
    <w:semiHidden/>
    <w:locked/>
    <w:rsid w:val="0049743F"/>
    <w:rPr>
      <w:rFonts w:ascii="Times New Roman" w:eastAsia="宋体" w:hAnsi="Times New Roman"/>
      <w:sz w:val="24"/>
    </w:rPr>
  </w:style>
  <w:style w:type="paragraph" w:styleId="a7">
    <w:name w:val="Date"/>
    <w:basedOn w:val="a"/>
    <w:next w:val="a"/>
    <w:link w:val="Char3"/>
    <w:rsid w:val="0049743F"/>
    <w:pPr>
      <w:ind w:leftChars="2500" w:left="100"/>
    </w:pPr>
    <w:rPr>
      <w:kern w:val="0"/>
      <w:sz w:val="24"/>
      <w:szCs w:val="20"/>
    </w:rPr>
  </w:style>
  <w:style w:type="character" w:customStyle="1" w:styleId="Char3">
    <w:name w:val="日期 Char"/>
    <w:link w:val="a7"/>
    <w:locked/>
    <w:rsid w:val="0049743F"/>
    <w:rPr>
      <w:rFonts w:ascii="Times New Roman" w:eastAsia="宋体" w:hAnsi="Times New Roman"/>
      <w:sz w:val="24"/>
    </w:rPr>
  </w:style>
  <w:style w:type="paragraph" w:styleId="20">
    <w:name w:val="Body Text Indent 2"/>
    <w:basedOn w:val="a"/>
    <w:qFormat/>
    <w:locked/>
    <w:rsid w:val="0049743F"/>
    <w:pPr>
      <w:spacing w:after="120" w:line="480" w:lineRule="auto"/>
      <w:ind w:leftChars="200" w:left="200"/>
    </w:pPr>
  </w:style>
  <w:style w:type="paragraph" w:styleId="a8">
    <w:name w:val="Balloon Text"/>
    <w:basedOn w:val="a"/>
    <w:link w:val="Char4"/>
    <w:semiHidden/>
    <w:rsid w:val="0049743F"/>
    <w:rPr>
      <w:kern w:val="0"/>
      <w:sz w:val="18"/>
      <w:szCs w:val="20"/>
    </w:rPr>
  </w:style>
  <w:style w:type="character" w:customStyle="1" w:styleId="Char4">
    <w:name w:val="批注框文本 Char"/>
    <w:link w:val="a8"/>
    <w:semiHidden/>
    <w:locked/>
    <w:rsid w:val="0049743F"/>
    <w:rPr>
      <w:rFonts w:ascii="Times New Roman" w:eastAsia="宋体" w:hAnsi="Times New Roman"/>
      <w:sz w:val="18"/>
    </w:rPr>
  </w:style>
  <w:style w:type="paragraph" w:styleId="a9">
    <w:name w:val="footer"/>
    <w:basedOn w:val="a"/>
    <w:link w:val="Char5"/>
    <w:uiPriority w:val="99"/>
    <w:rsid w:val="0049743F"/>
    <w:pPr>
      <w:tabs>
        <w:tab w:val="center" w:pos="4153"/>
        <w:tab w:val="right" w:pos="8306"/>
      </w:tabs>
      <w:snapToGrid w:val="0"/>
      <w:jc w:val="left"/>
    </w:pPr>
    <w:rPr>
      <w:kern w:val="0"/>
      <w:sz w:val="18"/>
      <w:szCs w:val="20"/>
    </w:rPr>
  </w:style>
  <w:style w:type="character" w:customStyle="1" w:styleId="Char5">
    <w:name w:val="页脚 Char"/>
    <w:link w:val="a9"/>
    <w:uiPriority w:val="99"/>
    <w:locked/>
    <w:rsid w:val="0049743F"/>
    <w:rPr>
      <w:sz w:val="18"/>
    </w:rPr>
  </w:style>
  <w:style w:type="paragraph" w:styleId="aa">
    <w:name w:val="header"/>
    <w:basedOn w:val="a"/>
    <w:link w:val="Char6"/>
    <w:rsid w:val="0049743F"/>
    <w:pPr>
      <w:pBdr>
        <w:bottom w:val="single" w:sz="6" w:space="1" w:color="auto"/>
      </w:pBdr>
      <w:tabs>
        <w:tab w:val="center" w:pos="4153"/>
        <w:tab w:val="right" w:pos="8306"/>
      </w:tabs>
      <w:snapToGrid w:val="0"/>
      <w:jc w:val="center"/>
    </w:pPr>
    <w:rPr>
      <w:kern w:val="0"/>
      <w:sz w:val="18"/>
      <w:szCs w:val="20"/>
    </w:rPr>
  </w:style>
  <w:style w:type="character" w:customStyle="1" w:styleId="Char6">
    <w:name w:val="页眉 Char"/>
    <w:link w:val="aa"/>
    <w:locked/>
    <w:rsid w:val="0049743F"/>
    <w:rPr>
      <w:sz w:val="18"/>
    </w:rPr>
  </w:style>
  <w:style w:type="paragraph" w:styleId="ab">
    <w:name w:val="Normal (Web)"/>
    <w:basedOn w:val="a"/>
    <w:link w:val="Char7"/>
    <w:rsid w:val="0049743F"/>
    <w:pPr>
      <w:widowControl/>
      <w:spacing w:before="100" w:beforeAutospacing="1" w:after="100" w:afterAutospacing="1"/>
      <w:jc w:val="left"/>
    </w:pPr>
    <w:rPr>
      <w:rFonts w:ascii="宋体" w:hAnsi="宋体"/>
      <w:kern w:val="0"/>
      <w:sz w:val="24"/>
      <w:szCs w:val="20"/>
    </w:rPr>
  </w:style>
  <w:style w:type="character" w:customStyle="1" w:styleId="Char7">
    <w:name w:val="普通(网站) Char"/>
    <w:link w:val="ab"/>
    <w:locked/>
    <w:rsid w:val="0049743F"/>
    <w:rPr>
      <w:rFonts w:ascii="宋体" w:eastAsia="宋体" w:hAnsi="宋体"/>
      <w:sz w:val="24"/>
    </w:rPr>
  </w:style>
  <w:style w:type="paragraph" w:styleId="ac">
    <w:name w:val="annotation subject"/>
    <w:basedOn w:val="a4"/>
    <w:next w:val="a4"/>
    <w:link w:val="Char8"/>
    <w:semiHidden/>
    <w:rsid w:val="0049743F"/>
    <w:rPr>
      <w:b/>
    </w:rPr>
  </w:style>
  <w:style w:type="character" w:customStyle="1" w:styleId="Char8">
    <w:name w:val="批注主题 Char"/>
    <w:link w:val="ac"/>
    <w:semiHidden/>
    <w:locked/>
    <w:rsid w:val="0049743F"/>
    <w:rPr>
      <w:rFonts w:ascii="Times New Roman" w:eastAsia="宋体" w:hAnsi="Times New Roman"/>
      <w:b/>
      <w:kern w:val="2"/>
      <w:sz w:val="24"/>
    </w:rPr>
  </w:style>
  <w:style w:type="table" w:styleId="ad">
    <w:name w:val="Table Grid"/>
    <w:basedOn w:val="a1"/>
    <w:rsid w:val="00497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locked/>
    <w:rsid w:val="0049743F"/>
    <w:rPr>
      <w:rFonts w:ascii="Verdana" w:hAnsi="Verdana" w:cs="Verdana"/>
      <w:b/>
      <w:bCs/>
      <w:sz w:val="20"/>
      <w:szCs w:val="20"/>
      <w:lang w:eastAsia="en-US"/>
    </w:rPr>
  </w:style>
  <w:style w:type="character" w:styleId="af">
    <w:name w:val="page number"/>
    <w:locked/>
    <w:rsid w:val="0049743F"/>
  </w:style>
  <w:style w:type="character" w:styleId="af0">
    <w:name w:val="annotation reference"/>
    <w:semiHidden/>
    <w:rsid w:val="0049743F"/>
    <w:rPr>
      <w:sz w:val="21"/>
    </w:rPr>
  </w:style>
  <w:style w:type="character" w:customStyle="1" w:styleId="af1">
    <w:name w:val="页脚 字符"/>
    <w:uiPriority w:val="99"/>
    <w:rsid w:val="0049743F"/>
  </w:style>
  <w:style w:type="character" w:customStyle="1" w:styleId="10">
    <w:name w:val="正文文本 字符1"/>
    <w:semiHidden/>
    <w:rsid w:val="0049743F"/>
    <w:rPr>
      <w:rFonts w:ascii="Times New Roman" w:eastAsia="宋体" w:hAnsi="Times New Roman"/>
      <w:sz w:val="24"/>
    </w:rPr>
  </w:style>
  <w:style w:type="character" w:customStyle="1" w:styleId="Char9">
    <w:name w:val="表格 Char"/>
    <w:link w:val="af2"/>
    <w:qFormat/>
    <w:locked/>
    <w:rsid w:val="0049743F"/>
    <w:rPr>
      <w:rFonts w:ascii="宋体"/>
      <w:sz w:val="21"/>
    </w:rPr>
  </w:style>
  <w:style w:type="paragraph" w:customStyle="1" w:styleId="af2">
    <w:name w:val="表格"/>
    <w:basedOn w:val="a"/>
    <w:next w:val="a"/>
    <w:link w:val="Char9"/>
    <w:qFormat/>
    <w:rsid w:val="0049743F"/>
    <w:pPr>
      <w:adjustRightInd w:val="0"/>
      <w:snapToGrid w:val="0"/>
      <w:spacing w:beforeLines="10" w:afterLines="10" w:line="259" w:lineRule="auto"/>
      <w:jc w:val="center"/>
    </w:pPr>
    <w:rPr>
      <w:rFonts w:ascii="宋体"/>
      <w:kern w:val="0"/>
      <w:szCs w:val="20"/>
    </w:rPr>
  </w:style>
  <w:style w:type="character" w:customStyle="1" w:styleId="af3">
    <w:name w:val="日期 字符"/>
    <w:semiHidden/>
    <w:rsid w:val="0049743F"/>
    <w:rPr>
      <w:rFonts w:ascii="Times New Roman" w:eastAsia="宋体" w:hAnsi="Times New Roman"/>
      <w:sz w:val="24"/>
    </w:rPr>
  </w:style>
  <w:style w:type="character" w:customStyle="1" w:styleId="11">
    <w:name w:val="批注文字 字符1"/>
    <w:semiHidden/>
    <w:rsid w:val="0049743F"/>
    <w:rPr>
      <w:rFonts w:ascii="Times New Roman" w:eastAsia="宋体" w:hAnsi="Times New Roman"/>
      <w:sz w:val="24"/>
    </w:rPr>
  </w:style>
  <w:style w:type="paragraph" w:customStyle="1" w:styleId="100">
    <w:name w:val="正文_10"/>
    <w:rsid w:val="0049743F"/>
    <w:pPr>
      <w:widowControl w:val="0"/>
      <w:jc w:val="both"/>
    </w:pPr>
    <w:rPr>
      <w:kern w:val="2"/>
      <w:sz w:val="21"/>
      <w:szCs w:val="22"/>
    </w:rPr>
  </w:style>
  <w:style w:type="paragraph" w:customStyle="1" w:styleId="21">
    <w:name w:val="普通(网站)2"/>
    <w:basedOn w:val="a"/>
    <w:rsid w:val="0049743F"/>
    <w:pPr>
      <w:widowControl/>
      <w:spacing w:before="100" w:beforeAutospacing="1" w:after="100" w:afterAutospacing="1"/>
      <w:jc w:val="left"/>
    </w:pPr>
    <w:rPr>
      <w:rFonts w:ascii="宋体" w:hAnsi="宋体"/>
      <w:sz w:val="24"/>
      <w:szCs w:val="20"/>
    </w:rPr>
  </w:style>
  <w:style w:type="paragraph" w:customStyle="1" w:styleId="Default1">
    <w:name w:val="Default1"/>
    <w:qFormat/>
    <w:rsid w:val="0049743F"/>
    <w:pPr>
      <w:widowControl w:val="0"/>
      <w:autoSpaceDE w:val="0"/>
      <w:autoSpaceDN w:val="0"/>
      <w:adjustRightInd w:val="0"/>
    </w:pPr>
    <w:rPr>
      <w:rFonts w:ascii="宋体" w:cs="宋体"/>
      <w:color w:val="000000"/>
      <w:sz w:val="24"/>
      <w:szCs w:val="24"/>
    </w:rPr>
  </w:style>
  <w:style w:type="paragraph" w:customStyle="1" w:styleId="3">
    <w:name w:val="3"/>
    <w:basedOn w:val="a"/>
    <w:next w:val="20"/>
    <w:qFormat/>
    <w:rsid w:val="0049743F"/>
    <w:pPr>
      <w:tabs>
        <w:tab w:val="left" w:pos="6855"/>
      </w:tabs>
      <w:ind w:firstLineChars="200" w:firstLine="560"/>
    </w:pPr>
    <w:rPr>
      <w:rFonts w:eastAsia="仿宋_GB2312"/>
      <w:sz w:val="28"/>
    </w:rPr>
  </w:style>
  <w:style w:type="paragraph" w:customStyle="1" w:styleId="5">
    <w:name w:val="正文5"/>
    <w:qFormat/>
    <w:rsid w:val="0049743F"/>
    <w:pPr>
      <w:spacing w:line="360" w:lineRule="auto"/>
      <w:ind w:firstLineChars="200" w:firstLine="200"/>
    </w:pPr>
    <w:rPr>
      <w:rFonts w:cs="宋体"/>
      <w:sz w:val="24"/>
    </w:rPr>
  </w:style>
  <w:style w:type="paragraph" w:customStyle="1" w:styleId="af4">
    <w:name w:val="表头"/>
    <w:basedOn w:val="a3"/>
    <w:qFormat/>
    <w:rsid w:val="0049743F"/>
    <w:pPr>
      <w:spacing w:line="360" w:lineRule="auto"/>
      <w:jc w:val="center"/>
    </w:pPr>
    <w:rPr>
      <w:kern w:val="0"/>
    </w:rPr>
  </w:style>
  <w:style w:type="paragraph" w:customStyle="1" w:styleId="af5">
    <w:name w:val="表"/>
    <w:basedOn w:val="af6"/>
    <w:next w:val="Char2CharCharChar"/>
    <w:qFormat/>
    <w:rsid w:val="0049743F"/>
    <w:pPr>
      <w:snapToGrid w:val="0"/>
      <w:jc w:val="center"/>
    </w:pPr>
    <w:rPr>
      <w:color w:val="000000"/>
      <w:spacing w:val="2"/>
      <w:u w:color="000000"/>
    </w:rPr>
  </w:style>
  <w:style w:type="paragraph" w:customStyle="1" w:styleId="af6">
    <w:name w:val="正文格式"/>
    <w:basedOn w:val="a"/>
    <w:qFormat/>
    <w:rsid w:val="0049743F"/>
    <w:pPr>
      <w:spacing w:line="360" w:lineRule="auto"/>
      <w:ind w:firstLine="482"/>
    </w:pPr>
    <w:rPr>
      <w:rFonts w:ascii="宋体" w:hAnsi="宋体"/>
      <w:sz w:val="24"/>
    </w:rPr>
  </w:style>
  <w:style w:type="paragraph" w:customStyle="1" w:styleId="Char2CharCharChar">
    <w:name w:val="Char2 Char Char Char"/>
    <w:basedOn w:val="a"/>
    <w:qFormat/>
    <w:rsid w:val="0049743F"/>
    <w:pPr>
      <w:tabs>
        <w:tab w:val="left" w:pos="1360"/>
      </w:tabs>
      <w:ind w:left="1360" w:hanging="720"/>
    </w:pPr>
  </w:style>
  <w:style w:type="paragraph" w:customStyle="1" w:styleId="CharCharCharChar06">
    <w:name w:val="样式 正文文本文本正文正文文字 Char Char Char Char + 居中 首行缩进:  0 厘米 段前: 6 磅"/>
    <w:basedOn w:val="a5"/>
    <w:qFormat/>
    <w:rsid w:val="0049743F"/>
    <w:pPr>
      <w:adjustRightInd w:val="0"/>
      <w:spacing w:before="120" w:line="240" w:lineRule="auto"/>
      <w:jc w:val="center"/>
      <w:textAlignment w:val="baseline"/>
    </w:pPr>
    <w:rPr>
      <w:rFonts w:ascii="宋体"/>
      <w:snapToGrid w:val="0"/>
      <w:w w:val="90"/>
      <w:sz w:val="24"/>
    </w:rPr>
  </w:style>
  <w:style w:type="paragraph" w:customStyle="1" w:styleId="12122">
    <w:name w:val="样式 样式 样式 首行缩进:  1 字符 + 首行缩进:  2 字符1 + 首行缩进:  2 字符2"/>
    <w:basedOn w:val="a"/>
    <w:qFormat/>
    <w:rsid w:val="0049743F"/>
    <w:pPr>
      <w:spacing w:line="360" w:lineRule="auto"/>
      <w:ind w:firstLineChars="200" w:firstLine="480"/>
    </w:pPr>
    <w:rPr>
      <w:rFonts w:cs="宋体"/>
      <w:sz w:val="24"/>
      <w:szCs w:val="20"/>
    </w:rPr>
  </w:style>
  <w:style w:type="paragraph" w:customStyle="1" w:styleId="af7">
    <w:name w:val="表格内容"/>
    <w:basedOn w:val="a"/>
    <w:uiPriority w:val="1"/>
    <w:qFormat/>
    <w:rsid w:val="0049743F"/>
    <w:rPr>
      <w:kern w:val="0"/>
      <w:lang w:eastAsia="en-US"/>
    </w:rPr>
  </w:style>
  <w:style w:type="paragraph" w:customStyle="1" w:styleId="-ls">
    <w:name w:val="正文-ls"/>
    <w:basedOn w:val="a"/>
    <w:link w:val="-lsChar"/>
    <w:qFormat/>
    <w:rsid w:val="0049743F"/>
    <w:pPr>
      <w:spacing w:line="360" w:lineRule="auto"/>
      <w:ind w:firstLineChars="200" w:firstLine="200"/>
    </w:pPr>
    <w:rPr>
      <w:rFonts w:hAnsi="宋体"/>
      <w:kern w:val="0"/>
      <w:sz w:val="24"/>
      <w:szCs w:val="20"/>
    </w:rPr>
  </w:style>
  <w:style w:type="character" w:customStyle="1" w:styleId="105pt">
    <w:name w:val="正文文本 + 10.5 pt"/>
    <w:qFormat/>
    <w:rsid w:val="0049743F"/>
    <w:rPr>
      <w:rFonts w:eastAsia="宋体"/>
      <w:spacing w:val="12"/>
      <w:kern w:val="2"/>
      <w:sz w:val="21"/>
      <w:szCs w:val="21"/>
      <w:lang w:val="en-US" w:eastAsia="zh-CN" w:bidi="ar-SA"/>
    </w:rPr>
  </w:style>
  <w:style w:type="paragraph" w:customStyle="1" w:styleId="2006">
    <w:name w:val="2006表格题目"/>
    <w:basedOn w:val="a"/>
    <w:qFormat/>
    <w:rsid w:val="0049743F"/>
    <w:pPr>
      <w:spacing w:before="160" w:line="520" w:lineRule="exact"/>
      <w:ind w:firstLineChars="200" w:firstLine="480"/>
    </w:pPr>
    <w:rPr>
      <w:rFonts w:ascii="黑体" w:eastAsia="黑体"/>
      <w:sz w:val="24"/>
      <w:szCs w:val="20"/>
    </w:rPr>
  </w:style>
  <w:style w:type="paragraph" w:customStyle="1" w:styleId="af8">
    <w:name w:val="表格文字"/>
    <w:basedOn w:val="a5"/>
    <w:link w:val="Chara"/>
    <w:qFormat/>
    <w:rsid w:val="0049743F"/>
    <w:pPr>
      <w:adjustRightInd w:val="0"/>
      <w:spacing w:after="0"/>
      <w:jc w:val="center"/>
    </w:pPr>
    <w:rPr>
      <w:snapToGrid w:val="0"/>
      <w:szCs w:val="21"/>
    </w:rPr>
  </w:style>
  <w:style w:type="paragraph" w:customStyle="1" w:styleId="20060">
    <w:name w:val="2006表格标题"/>
    <w:basedOn w:val="a"/>
    <w:qFormat/>
    <w:rsid w:val="0049743F"/>
    <w:pPr>
      <w:spacing w:before="160"/>
      <w:ind w:firstLineChars="200" w:firstLine="200"/>
    </w:pPr>
    <w:rPr>
      <w:rFonts w:eastAsia="黑体"/>
    </w:rPr>
  </w:style>
  <w:style w:type="character" w:customStyle="1" w:styleId="-lsChar">
    <w:name w:val="正文-ls Char"/>
    <w:link w:val="-ls"/>
    <w:qFormat/>
    <w:rsid w:val="00765A50"/>
    <w:rPr>
      <w:rFonts w:hAnsi="宋体"/>
      <w:sz w:val="24"/>
    </w:rPr>
  </w:style>
  <w:style w:type="paragraph" w:styleId="af9">
    <w:name w:val="Block Text"/>
    <w:basedOn w:val="a"/>
    <w:next w:val="a"/>
    <w:uiPriority w:val="99"/>
    <w:qFormat/>
    <w:locked/>
    <w:rsid w:val="00193D91"/>
    <w:pPr>
      <w:spacing w:before="120"/>
      <w:ind w:left="113" w:right="113"/>
    </w:pPr>
    <w:rPr>
      <w:rFonts w:ascii="Arial" w:hAnsi="Arial"/>
      <w:kern w:val="24"/>
      <w:sz w:val="24"/>
    </w:rPr>
  </w:style>
  <w:style w:type="paragraph" w:customStyle="1" w:styleId="afa">
    <w:name w:val="图表"/>
    <w:basedOn w:val="a"/>
    <w:qFormat/>
    <w:rsid w:val="00716C6F"/>
    <w:pPr>
      <w:jc w:val="center"/>
    </w:pPr>
    <w:rPr>
      <w:color w:val="000000"/>
      <w:szCs w:val="21"/>
    </w:rPr>
  </w:style>
  <w:style w:type="paragraph" w:styleId="22">
    <w:name w:val="Body Text First Indent 2"/>
    <w:basedOn w:val="a6"/>
    <w:link w:val="2Char"/>
    <w:qFormat/>
    <w:locked/>
    <w:rsid w:val="00716C6F"/>
    <w:pPr>
      <w:ind w:firstLineChars="200" w:firstLine="420"/>
    </w:pPr>
    <w:rPr>
      <w:kern w:val="2"/>
      <w:sz w:val="21"/>
      <w:szCs w:val="24"/>
    </w:rPr>
  </w:style>
  <w:style w:type="character" w:customStyle="1" w:styleId="2Char">
    <w:name w:val="正文首行缩进 2 Char"/>
    <w:link w:val="22"/>
    <w:rsid w:val="00716C6F"/>
    <w:rPr>
      <w:rFonts w:ascii="Times New Roman" w:eastAsia="宋体" w:hAnsi="Times New Roman"/>
      <w:kern w:val="2"/>
      <w:sz w:val="21"/>
      <w:szCs w:val="24"/>
    </w:rPr>
  </w:style>
  <w:style w:type="character" w:customStyle="1" w:styleId="Chara">
    <w:name w:val="表格文字 Char"/>
    <w:aliases w:val="孙普文字 Char Char,Plain Text Char1 Char,Plain Text Char Char Char,Plain Text Char Char1,Plain Text Char2 Char1,Plain Text Char2 Char Char,Plain Text Char1 Char Char Char,纯文本 Char1 Char Char Char"/>
    <w:link w:val="af8"/>
    <w:qFormat/>
    <w:locked/>
    <w:rsid w:val="00716C6F"/>
    <w:rPr>
      <w:snapToGrid w:val="0"/>
      <w:sz w:val="18"/>
      <w:szCs w:val="21"/>
    </w:rPr>
  </w:style>
  <w:style w:type="paragraph" w:customStyle="1" w:styleId="afb">
    <w:name w:val="表内内容"/>
    <w:basedOn w:val="a"/>
    <w:qFormat/>
    <w:rsid w:val="00716C6F"/>
    <w:pPr>
      <w:jc w:val="center"/>
    </w:pPr>
  </w:style>
  <w:style w:type="paragraph" w:customStyle="1" w:styleId="afc">
    <w:name w:val="【正文】"/>
    <w:basedOn w:val="a"/>
    <w:link w:val="Charb"/>
    <w:qFormat/>
    <w:rsid w:val="007D3700"/>
    <w:pPr>
      <w:spacing w:line="440" w:lineRule="exact"/>
      <w:ind w:firstLineChars="200" w:firstLine="544"/>
      <w:jc w:val="left"/>
    </w:pPr>
    <w:rPr>
      <w:sz w:val="24"/>
      <w:szCs w:val="20"/>
    </w:rPr>
  </w:style>
  <w:style w:type="character" w:customStyle="1" w:styleId="Charb">
    <w:name w:val="【正文】 Char"/>
    <w:link w:val="afc"/>
    <w:qFormat/>
    <w:rsid w:val="007D3700"/>
    <w:rPr>
      <w:kern w:val="2"/>
      <w:sz w:val="24"/>
    </w:rPr>
  </w:style>
  <w:style w:type="paragraph" w:customStyle="1" w:styleId="afd">
    <w:name w:val="图表文字"/>
    <w:qFormat/>
    <w:rsid w:val="00316345"/>
    <w:pPr>
      <w:widowControl w:val="0"/>
      <w:snapToGrid w:val="0"/>
      <w:jc w:val="center"/>
    </w:pPr>
    <w:rPr>
      <w:kern w:val="2"/>
      <w:sz w:val="21"/>
      <w:szCs w:val="24"/>
    </w:rPr>
  </w:style>
  <w:style w:type="paragraph" w:customStyle="1" w:styleId="afe">
    <w:name w:val="图表标题"/>
    <w:basedOn w:val="a"/>
    <w:qFormat/>
    <w:rsid w:val="00316345"/>
    <w:pPr>
      <w:spacing w:line="360" w:lineRule="auto"/>
      <w:jc w:val="center"/>
    </w:pPr>
    <w:rPr>
      <w:b/>
      <w:szCs w:val="22"/>
    </w:rPr>
  </w:style>
  <w:style w:type="character" w:customStyle="1" w:styleId="5-Char">
    <w:name w:val="5-正文 Char"/>
    <w:link w:val="5-"/>
    <w:rsid w:val="0057421A"/>
    <w:rPr>
      <w:kern w:val="2"/>
      <w:sz w:val="24"/>
      <w:szCs w:val="24"/>
    </w:rPr>
  </w:style>
  <w:style w:type="paragraph" w:customStyle="1" w:styleId="5-">
    <w:name w:val="5-正文"/>
    <w:basedOn w:val="a"/>
    <w:link w:val="5-Char"/>
    <w:qFormat/>
    <w:rsid w:val="0057421A"/>
    <w:pPr>
      <w:spacing w:line="360" w:lineRule="auto"/>
      <w:ind w:firstLineChars="200" w:firstLine="200"/>
      <w:jc w:val="left"/>
    </w:pPr>
    <w:rPr>
      <w:sz w:val="24"/>
    </w:rPr>
  </w:style>
  <w:style w:type="paragraph" w:styleId="aff">
    <w:name w:val="List Paragraph"/>
    <w:basedOn w:val="a"/>
    <w:uiPriority w:val="99"/>
    <w:qFormat/>
    <w:rsid w:val="00CE149D"/>
    <w:pPr>
      <w:ind w:firstLineChars="200" w:firstLine="420"/>
    </w:pPr>
  </w:style>
  <w:style w:type="character" w:customStyle="1" w:styleId="Char">
    <w:name w:val="正文缩进 Char"/>
    <w:link w:val="a3"/>
    <w:qFormat/>
    <w:locked/>
    <w:rsid w:val="000B542C"/>
    <w:rPr>
      <w:rFonts w:ascii="宋体" w:cs="宋体"/>
      <w:color w:val="000000"/>
      <w:kern w:val="2"/>
      <w:sz w:val="24"/>
      <w:szCs w:val="24"/>
      <w:u w:color="000000"/>
    </w:rPr>
  </w:style>
  <w:style w:type="character" w:customStyle="1" w:styleId="Charc">
    <w:name w:val="注释 Char"/>
    <w:link w:val="aff0"/>
    <w:rsid w:val="00C52128"/>
    <w:rPr>
      <w:rFonts w:ascii="宋体"/>
      <w:snapToGrid w:val="0"/>
      <w:spacing w:val="4"/>
      <w:sz w:val="21"/>
    </w:rPr>
  </w:style>
  <w:style w:type="paragraph" w:customStyle="1" w:styleId="aff0">
    <w:name w:val="注释"/>
    <w:basedOn w:val="a"/>
    <w:link w:val="Charc"/>
    <w:rsid w:val="00C52128"/>
    <w:pPr>
      <w:adjustRightInd w:val="0"/>
      <w:snapToGrid w:val="0"/>
      <w:spacing w:line="360" w:lineRule="auto"/>
      <w:textAlignment w:val="baseline"/>
    </w:pPr>
    <w:rPr>
      <w:rFonts w:ascii="宋体"/>
      <w:snapToGrid w:val="0"/>
      <w:spacing w:val="4"/>
      <w:kern w:val="0"/>
      <w:szCs w:val="20"/>
    </w:rPr>
  </w:style>
  <w:style w:type="paragraph" w:customStyle="1" w:styleId="Default">
    <w:name w:val="Default"/>
    <w:qFormat/>
    <w:rsid w:val="00725D88"/>
    <w:pPr>
      <w:widowControl w:val="0"/>
      <w:autoSpaceDE w:val="0"/>
      <w:autoSpaceDN w:val="0"/>
      <w:adjustRightInd w:val="0"/>
    </w:pPr>
    <w:rPr>
      <w:rFonts w:ascii="宋体" w:cs="宋体"/>
      <w:color w:val="000000"/>
      <w:sz w:val="24"/>
      <w:szCs w:val="24"/>
    </w:rPr>
  </w:style>
  <w:style w:type="paragraph" w:styleId="aff1">
    <w:name w:val="Document Map"/>
    <w:basedOn w:val="a"/>
    <w:link w:val="Chard"/>
    <w:locked/>
    <w:rsid w:val="00D87561"/>
    <w:rPr>
      <w:rFonts w:ascii="宋体"/>
      <w:sz w:val="18"/>
      <w:szCs w:val="18"/>
    </w:rPr>
  </w:style>
  <w:style w:type="character" w:customStyle="1" w:styleId="Chard">
    <w:name w:val="文档结构图 Char"/>
    <w:basedOn w:val="a0"/>
    <w:link w:val="aff1"/>
    <w:rsid w:val="00D87561"/>
    <w:rPr>
      <w:rFonts w:ascii="宋体"/>
      <w:kern w:val="2"/>
      <w:sz w:val="18"/>
      <w:szCs w:val="18"/>
    </w:rPr>
  </w:style>
  <w:style w:type="character" w:styleId="aff2">
    <w:name w:val="Hyperlink"/>
    <w:basedOn w:val="a0"/>
    <w:uiPriority w:val="99"/>
    <w:unhideWhenUsed/>
    <w:locked/>
    <w:rsid w:val="00FA1F24"/>
    <w:rPr>
      <w:color w:val="0000FF"/>
      <w:u w:val="single"/>
    </w:rPr>
  </w:style>
  <w:style w:type="character" w:customStyle="1" w:styleId="aff3">
    <w:name w:val="正文文本 字符"/>
    <w:locked/>
    <w:rsid w:val="00F44D3C"/>
    <w:rPr>
      <w:sz w:val="18"/>
    </w:rPr>
  </w:style>
  <w:style w:type="paragraph" w:styleId="23">
    <w:name w:val="Body Text 2"/>
    <w:basedOn w:val="a"/>
    <w:link w:val="2Char0"/>
    <w:unhideWhenUsed/>
    <w:locked/>
    <w:rsid w:val="0056494F"/>
    <w:pPr>
      <w:spacing w:after="120" w:line="480" w:lineRule="auto"/>
    </w:pPr>
  </w:style>
  <w:style w:type="character" w:customStyle="1" w:styleId="2Char0">
    <w:name w:val="正文文本 2 Char"/>
    <w:basedOn w:val="a0"/>
    <w:link w:val="23"/>
    <w:rsid w:val="0056494F"/>
    <w:rPr>
      <w:kern w:val="2"/>
      <w:sz w:val="21"/>
      <w:szCs w:val="24"/>
    </w:rPr>
  </w:style>
  <w:style w:type="character" w:customStyle="1" w:styleId="aff4">
    <w:name w:val="普通(网站) 字符"/>
    <w:locked/>
    <w:rsid w:val="00D04E03"/>
    <w:rPr>
      <w:rFonts w:ascii="宋体" w:eastAsia="宋体" w:hAnsi="宋体"/>
      <w:sz w:val="24"/>
    </w:rPr>
  </w:style>
  <w:style w:type="paragraph" w:styleId="12">
    <w:name w:val="index 1"/>
    <w:basedOn w:val="a"/>
    <w:next w:val="a"/>
    <w:autoRedefine/>
    <w:unhideWhenUsed/>
    <w:qFormat/>
    <w:locked/>
    <w:rsid w:val="00844069"/>
    <w:pPr>
      <w:adjustRightInd w:val="0"/>
      <w:snapToGrid w:val="0"/>
      <w:spacing w:line="360" w:lineRule="exact"/>
      <w:ind w:firstLine="480"/>
    </w:pPr>
    <w:rPr>
      <w:rFonts w:eastAsia="仿宋_GB2312"/>
      <w:szCs w:val="21"/>
    </w:rPr>
  </w:style>
  <w:style w:type="paragraph" w:styleId="aff5">
    <w:name w:val="Body Text First Indent"/>
    <w:basedOn w:val="a5"/>
    <w:link w:val="Chare"/>
    <w:semiHidden/>
    <w:unhideWhenUsed/>
    <w:locked/>
    <w:rsid w:val="00753114"/>
    <w:pPr>
      <w:widowControl w:val="0"/>
      <w:snapToGrid/>
      <w:spacing w:before="0" w:after="120" w:line="240" w:lineRule="auto"/>
      <w:ind w:right="0" w:firstLineChars="100" w:firstLine="420"/>
    </w:pPr>
    <w:rPr>
      <w:kern w:val="2"/>
      <w:sz w:val="21"/>
      <w:szCs w:val="24"/>
    </w:rPr>
  </w:style>
  <w:style w:type="character" w:customStyle="1" w:styleId="Chare">
    <w:name w:val="正文首行缩进 Char"/>
    <w:basedOn w:val="Char1"/>
    <w:link w:val="aff5"/>
    <w:semiHidden/>
    <w:rsid w:val="007531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0095">
      <w:bodyDiv w:val="1"/>
      <w:marLeft w:val="0"/>
      <w:marRight w:val="0"/>
      <w:marTop w:val="0"/>
      <w:marBottom w:val="0"/>
      <w:divBdr>
        <w:top w:val="none" w:sz="0" w:space="0" w:color="auto"/>
        <w:left w:val="none" w:sz="0" w:space="0" w:color="auto"/>
        <w:bottom w:val="none" w:sz="0" w:space="0" w:color="auto"/>
        <w:right w:val="none" w:sz="0" w:space="0" w:color="auto"/>
      </w:divBdr>
    </w:div>
    <w:div w:id="89208064">
      <w:bodyDiv w:val="1"/>
      <w:marLeft w:val="0"/>
      <w:marRight w:val="0"/>
      <w:marTop w:val="0"/>
      <w:marBottom w:val="0"/>
      <w:divBdr>
        <w:top w:val="none" w:sz="0" w:space="0" w:color="auto"/>
        <w:left w:val="none" w:sz="0" w:space="0" w:color="auto"/>
        <w:bottom w:val="none" w:sz="0" w:space="0" w:color="auto"/>
        <w:right w:val="none" w:sz="0" w:space="0" w:color="auto"/>
      </w:divBdr>
    </w:div>
    <w:div w:id="321205358">
      <w:bodyDiv w:val="1"/>
      <w:marLeft w:val="0"/>
      <w:marRight w:val="0"/>
      <w:marTop w:val="0"/>
      <w:marBottom w:val="0"/>
      <w:divBdr>
        <w:top w:val="none" w:sz="0" w:space="0" w:color="auto"/>
        <w:left w:val="none" w:sz="0" w:space="0" w:color="auto"/>
        <w:bottom w:val="none" w:sz="0" w:space="0" w:color="auto"/>
        <w:right w:val="none" w:sz="0" w:space="0" w:color="auto"/>
      </w:divBdr>
    </w:div>
    <w:div w:id="472256877">
      <w:bodyDiv w:val="1"/>
      <w:marLeft w:val="0"/>
      <w:marRight w:val="0"/>
      <w:marTop w:val="0"/>
      <w:marBottom w:val="0"/>
      <w:divBdr>
        <w:top w:val="none" w:sz="0" w:space="0" w:color="auto"/>
        <w:left w:val="none" w:sz="0" w:space="0" w:color="auto"/>
        <w:bottom w:val="none" w:sz="0" w:space="0" w:color="auto"/>
        <w:right w:val="none" w:sz="0" w:space="0" w:color="auto"/>
      </w:divBdr>
    </w:div>
    <w:div w:id="552472572">
      <w:bodyDiv w:val="1"/>
      <w:marLeft w:val="0"/>
      <w:marRight w:val="0"/>
      <w:marTop w:val="0"/>
      <w:marBottom w:val="0"/>
      <w:divBdr>
        <w:top w:val="none" w:sz="0" w:space="0" w:color="auto"/>
        <w:left w:val="none" w:sz="0" w:space="0" w:color="auto"/>
        <w:bottom w:val="none" w:sz="0" w:space="0" w:color="auto"/>
        <w:right w:val="none" w:sz="0" w:space="0" w:color="auto"/>
      </w:divBdr>
    </w:div>
    <w:div w:id="626081590">
      <w:bodyDiv w:val="1"/>
      <w:marLeft w:val="0"/>
      <w:marRight w:val="0"/>
      <w:marTop w:val="0"/>
      <w:marBottom w:val="0"/>
      <w:divBdr>
        <w:top w:val="none" w:sz="0" w:space="0" w:color="auto"/>
        <w:left w:val="none" w:sz="0" w:space="0" w:color="auto"/>
        <w:bottom w:val="none" w:sz="0" w:space="0" w:color="auto"/>
        <w:right w:val="none" w:sz="0" w:space="0" w:color="auto"/>
      </w:divBdr>
    </w:div>
    <w:div w:id="640967577">
      <w:bodyDiv w:val="1"/>
      <w:marLeft w:val="0"/>
      <w:marRight w:val="0"/>
      <w:marTop w:val="0"/>
      <w:marBottom w:val="0"/>
      <w:divBdr>
        <w:top w:val="none" w:sz="0" w:space="0" w:color="auto"/>
        <w:left w:val="none" w:sz="0" w:space="0" w:color="auto"/>
        <w:bottom w:val="none" w:sz="0" w:space="0" w:color="auto"/>
        <w:right w:val="none" w:sz="0" w:space="0" w:color="auto"/>
      </w:divBdr>
    </w:div>
    <w:div w:id="661810953">
      <w:bodyDiv w:val="1"/>
      <w:marLeft w:val="0"/>
      <w:marRight w:val="0"/>
      <w:marTop w:val="0"/>
      <w:marBottom w:val="0"/>
      <w:divBdr>
        <w:top w:val="none" w:sz="0" w:space="0" w:color="auto"/>
        <w:left w:val="none" w:sz="0" w:space="0" w:color="auto"/>
        <w:bottom w:val="none" w:sz="0" w:space="0" w:color="auto"/>
        <w:right w:val="none" w:sz="0" w:space="0" w:color="auto"/>
      </w:divBdr>
    </w:div>
    <w:div w:id="728039977">
      <w:bodyDiv w:val="1"/>
      <w:marLeft w:val="0"/>
      <w:marRight w:val="0"/>
      <w:marTop w:val="0"/>
      <w:marBottom w:val="0"/>
      <w:divBdr>
        <w:top w:val="none" w:sz="0" w:space="0" w:color="auto"/>
        <w:left w:val="none" w:sz="0" w:space="0" w:color="auto"/>
        <w:bottom w:val="none" w:sz="0" w:space="0" w:color="auto"/>
        <w:right w:val="none" w:sz="0" w:space="0" w:color="auto"/>
      </w:divBdr>
    </w:div>
    <w:div w:id="805775430">
      <w:bodyDiv w:val="1"/>
      <w:marLeft w:val="0"/>
      <w:marRight w:val="0"/>
      <w:marTop w:val="0"/>
      <w:marBottom w:val="0"/>
      <w:divBdr>
        <w:top w:val="none" w:sz="0" w:space="0" w:color="auto"/>
        <w:left w:val="none" w:sz="0" w:space="0" w:color="auto"/>
        <w:bottom w:val="none" w:sz="0" w:space="0" w:color="auto"/>
        <w:right w:val="none" w:sz="0" w:space="0" w:color="auto"/>
      </w:divBdr>
    </w:div>
    <w:div w:id="945500603">
      <w:bodyDiv w:val="1"/>
      <w:marLeft w:val="0"/>
      <w:marRight w:val="0"/>
      <w:marTop w:val="0"/>
      <w:marBottom w:val="0"/>
      <w:divBdr>
        <w:top w:val="none" w:sz="0" w:space="0" w:color="auto"/>
        <w:left w:val="none" w:sz="0" w:space="0" w:color="auto"/>
        <w:bottom w:val="none" w:sz="0" w:space="0" w:color="auto"/>
        <w:right w:val="none" w:sz="0" w:space="0" w:color="auto"/>
      </w:divBdr>
      <w:divsChild>
        <w:div w:id="444350841">
          <w:marLeft w:val="0"/>
          <w:marRight w:val="0"/>
          <w:marTop w:val="0"/>
          <w:marBottom w:val="225"/>
          <w:divBdr>
            <w:top w:val="none" w:sz="0" w:space="0" w:color="auto"/>
            <w:left w:val="none" w:sz="0" w:space="0" w:color="auto"/>
            <w:bottom w:val="none" w:sz="0" w:space="0" w:color="auto"/>
            <w:right w:val="none" w:sz="0" w:space="0" w:color="auto"/>
          </w:divBdr>
        </w:div>
        <w:div w:id="666328639">
          <w:marLeft w:val="0"/>
          <w:marRight w:val="0"/>
          <w:marTop w:val="0"/>
          <w:marBottom w:val="225"/>
          <w:divBdr>
            <w:top w:val="none" w:sz="0" w:space="0" w:color="auto"/>
            <w:left w:val="none" w:sz="0" w:space="0" w:color="auto"/>
            <w:bottom w:val="none" w:sz="0" w:space="0" w:color="auto"/>
            <w:right w:val="none" w:sz="0" w:space="0" w:color="auto"/>
          </w:divBdr>
        </w:div>
        <w:div w:id="789973127">
          <w:marLeft w:val="0"/>
          <w:marRight w:val="0"/>
          <w:marTop w:val="0"/>
          <w:marBottom w:val="225"/>
          <w:divBdr>
            <w:top w:val="none" w:sz="0" w:space="0" w:color="auto"/>
            <w:left w:val="none" w:sz="0" w:space="0" w:color="auto"/>
            <w:bottom w:val="none" w:sz="0" w:space="0" w:color="auto"/>
            <w:right w:val="none" w:sz="0" w:space="0" w:color="auto"/>
          </w:divBdr>
        </w:div>
        <w:div w:id="921257974">
          <w:marLeft w:val="0"/>
          <w:marRight w:val="0"/>
          <w:marTop w:val="0"/>
          <w:marBottom w:val="225"/>
          <w:divBdr>
            <w:top w:val="none" w:sz="0" w:space="0" w:color="auto"/>
            <w:left w:val="none" w:sz="0" w:space="0" w:color="auto"/>
            <w:bottom w:val="none" w:sz="0" w:space="0" w:color="auto"/>
            <w:right w:val="none" w:sz="0" w:space="0" w:color="auto"/>
          </w:divBdr>
        </w:div>
        <w:div w:id="1569878158">
          <w:marLeft w:val="0"/>
          <w:marRight w:val="0"/>
          <w:marTop w:val="0"/>
          <w:marBottom w:val="225"/>
          <w:divBdr>
            <w:top w:val="none" w:sz="0" w:space="0" w:color="auto"/>
            <w:left w:val="none" w:sz="0" w:space="0" w:color="auto"/>
            <w:bottom w:val="none" w:sz="0" w:space="0" w:color="auto"/>
            <w:right w:val="none" w:sz="0" w:space="0" w:color="auto"/>
          </w:divBdr>
        </w:div>
      </w:divsChild>
    </w:div>
    <w:div w:id="1223713653">
      <w:bodyDiv w:val="1"/>
      <w:marLeft w:val="0"/>
      <w:marRight w:val="0"/>
      <w:marTop w:val="0"/>
      <w:marBottom w:val="0"/>
      <w:divBdr>
        <w:top w:val="none" w:sz="0" w:space="0" w:color="auto"/>
        <w:left w:val="none" w:sz="0" w:space="0" w:color="auto"/>
        <w:bottom w:val="none" w:sz="0" w:space="0" w:color="auto"/>
        <w:right w:val="none" w:sz="0" w:space="0" w:color="auto"/>
      </w:divBdr>
    </w:div>
    <w:div w:id="1329022348">
      <w:bodyDiv w:val="1"/>
      <w:marLeft w:val="0"/>
      <w:marRight w:val="0"/>
      <w:marTop w:val="0"/>
      <w:marBottom w:val="0"/>
      <w:divBdr>
        <w:top w:val="none" w:sz="0" w:space="0" w:color="auto"/>
        <w:left w:val="none" w:sz="0" w:space="0" w:color="auto"/>
        <w:bottom w:val="none" w:sz="0" w:space="0" w:color="auto"/>
        <w:right w:val="none" w:sz="0" w:space="0" w:color="auto"/>
      </w:divBdr>
    </w:div>
    <w:div w:id="1350596657">
      <w:bodyDiv w:val="1"/>
      <w:marLeft w:val="0"/>
      <w:marRight w:val="0"/>
      <w:marTop w:val="0"/>
      <w:marBottom w:val="0"/>
      <w:divBdr>
        <w:top w:val="none" w:sz="0" w:space="0" w:color="auto"/>
        <w:left w:val="none" w:sz="0" w:space="0" w:color="auto"/>
        <w:bottom w:val="none" w:sz="0" w:space="0" w:color="auto"/>
        <w:right w:val="none" w:sz="0" w:space="0" w:color="auto"/>
      </w:divBdr>
    </w:div>
    <w:div w:id="1411197832">
      <w:bodyDiv w:val="1"/>
      <w:marLeft w:val="0"/>
      <w:marRight w:val="0"/>
      <w:marTop w:val="0"/>
      <w:marBottom w:val="0"/>
      <w:divBdr>
        <w:top w:val="none" w:sz="0" w:space="0" w:color="auto"/>
        <w:left w:val="none" w:sz="0" w:space="0" w:color="auto"/>
        <w:bottom w:val="none" w:sz="0" w:space="0" w:color="auto"/>
        <w:right w:val="none" w:sz="0" w:space="0" w:color="auto"/>
      </w:divBdr>
    </w:div>
    <w:div w:id="1626083660">
      <w:bodyDiv w:val="1"/>
      <w:marLeft w:val="0"/>
      <w:marRight w:val="0"/>
      <w:marTop w:val="0"/>
      <w:marBottom w:val="0"/>
      <w:divBdr>
        <w:top w:val="none" w:sz="0" w:space="0" w:color="auto"/>
        <w:left w:val="none" w:sz="0" w:space="0" w:color="auto"/>
        <w:bottom w:val="none" w:sz="0" w:space="0" w:color="auto"/>
        <w:right w:val="none" w:sz="0" w:space="0" w:color="auto"/>
      </w:divBdr>
      <w:divsChild>
        <w:div w:id="353308836">
          <w:marLeft w:val="0"/>
          <w:marRight w:val="0"/>
          <w:marTop w:val="0"/>
          <w:marBottom w:val="225"/>
          <w:divBdr>
            <w:top w:val="none" w:sz="0" w:space="0" w:color="auto"/>
            <w:left w:val="none" w:sz="0" w:space="0" w:color="auto"/>
            <w:bottom w:val="none" w:sz="0" w:space="0" w:color="auto"/>
            <w:right w:val="none" w:sz="0" w:space="0" w:color="auto"/>
          </w:divBdr>
        </w:div>
        <w:div w:id="1161966122">
          <w:marLeft w:val="0"/>
          <w:marRight w:val="0"/>
          <w:marTop w:val="0"/>
          <w:marBottom w:val="225"/>
          <w:divBdr>
            <w:top w:val="none" w:sz="0" w:space="0" w:color="auto"/>
            <w:left w:val="none" w:sz="0" w:space="0" w:color="auto"/>
            <w:bottom w:val="none" w:sz="0" w:space="0" w:color="auto"/>
            <w:right w:val="none" w:sz="0" w:space="0" w:color="auto"/>
          </w:divBdr>
        </w:div>
        <w:div w:id="1867910721">
          <w:marLeft w:val="0"/>
          <w:marRight w:val="0"/>
          <w:marTop w:val="0"/>
          <w:marBottom w:val="225"/>
          <w:divBdr>
            <w:top w:val="none" w:sz="0" w:space="0" w:color="auto"/>
            <w:left w:val="none" w:sz="0" w:space="0" w:color="auto"/>
            <w:bottom w:val="none" w:sz="0" w:space="0" w:color="auto"/>
            <w:right w:val="none" w:sz="0" w:space="0" w:color="auto"/>
          </w:divBdr>
        </w:div>
      </w:divsChild>
    </w:div>
    <w:div w:id="1657611261">
      <w:bodyDiv w:val="1"/>
      <w:marLeft w:val="0"/>
      <w:marRight w:val="0"/>
      <w:marTop w:val="0"/>
      <w:marBottom w:val="0"/>
      <w:divBdr>
        <w:top w:val="none" w:sz="0" w:space="0" w:color="auto"/>
        <w:left w:val="none" w:sz="0" w:space="0" w:color="auto"/>
        <w:bottom w:val="none" w:sz="0" w:space="0" w:color="auto"/>
        <w:right w:val="none" w:sz="0" w:space="0" w:color="auto"/>
      </w:divBdr>
    </w:div>
    <w:div w:id="1659919708">
      <w:bodyDiv w:val="1"/>
      <w:marLeft w:val="0"/>
      <w:marRight w:val="0"/>
      <w:marTop w:val="0"/>
      <w:marBottom w:val="0"/>
      <w:divBdr>
        <w:top w:val="none" w:sz="0" w:space="0" w:color="auto"/>
        <w:left w:val="none" w:sz="0" w:space="0" w:color="auto"/>
        <w:bottom w:val="none" w:sz="0" w:space="0" w:color="auto"/>
        <w:right w:val="none" w:sz="0" w:space="0" w:color="auto"/>
      </w:divBdr>
    </w:div>
    <w:div w:id="1757940445">
      <w:bodyDiv w:val="1"/>
      <w:marLeft w:val="0"/>
      <w:marRight w:val="0"/>
      <w:marTop w:val="0"/>
      <w:marBottom w:val="0"/>
      <w:divBdr>
        <w:top w:val="none" w:sz="0" w:space="0" w:color="auto"/>
        <w:left w:val="none" w:sz="0" w:space="0" w:color="auto"/>
        <w:bottom w:val="none" w:sz="0" w:space="0" w:color="auto"/>
        <w:right w:val="none" w:sz="0" w:space="0" w:color="auto"/>
      </w:divBdr>
    </w:div>
    <w:div w:id="1761636793">
      <w:bodyDiv w:val="1"/>
      <w:marLeft w:val="0"/>
      <w:marRight w:val="0"/>
      <w:marTop w:val="0"/>
      <w:marBottom w:val="0"/>
      <w:divBdr>
        <w:top w:val="none" w:sz="0" w:space="0" w:color="auto"/>
        <w:left w:val="none" w:sz="0" w:space="0" w:color="auto"/>
        <w:bottom w:val="none" w:sz="0" w:space="0" w:color="auto"/>
        <w:right w:val="none" w:sz="0" w:space="0" w:color="auto"/>
      </w:divBdr>
    </w:div>
    <w:div w:id="1983390174">
      <w:bodyDiv w:val="1"/>
      <w:marLeft w:val="0"/>
      <w:marRight w:val="0"/>
      <w:marTop w:val="0"/>
      <w:marBottom w:val="0"/>
      <w:divBdr>
        <w:top w:val="none" w:sz="0" w:space="0" w:color="auto"/>
        <w:left w:val="none" w:sz="0" w:space="0" w:color="auto"/>
        <w:bottom w:val="none" w:sz="0" w:space="0" w:color="auto"/>
        <w:right w:val="none" w:sz="0" w:space="0" w:color="auto"/>
      </w:divBdr>
      <w:divsChild>
        <w:div w:id="500311740">
          <w:marLeft w:val="0"/>
          <w:marRight w:val="0"/>
          <w:marTop w:val="0"/>
          <w:marBottom w:val="225"/>
          <w:divBdr>
            <w:top w:val="none" w:sz="0" w:space="0" w:color="auto"/>
            <w:left w:val="none" w:sz="0" w:space="0" w:color="auto"/>
            <w:bottom w:val="none" w:sz="0" w:space="0" w:color="auto"/>
            <w:right w:val="none" w:sz="0" w:space="0" w:color="auto"/>
          </w:divBdr>
        </w:div>
        <w:div w:id="524291829">
          <w:marLeft w:val="0"/>
          <w:marRight w:val="0"/>
          <w:marTop w:val="0"/>
          <w:marBottom w:val="225"/>
          <w:divBdr>
            <w:top w:val="none" w:sz="0" w:space="0" w:color="auto"/>
            <w:left w:val="none" w:sz="0" w:space="0" w:color="auto"/>
            <w:bottom w:val="none" w:sz="0" w:space="0" w:color="auto"/>
            <w:right w:val="none" w:sz="0" w:space="0" w:color="auto"/>
          </w:divBdr>
        </w:div>
        <w:div w:id="675158429">
          <w:marLeft w:val="0"/>
          <w:marRight w:val="0"/>
          <w:marTop w:val="0"/>
          <w:marBottom w:val="225"/>
          <w:divBdr>
            <w:top w:val="none" w:sz="0" w:space="0" w:color="auto"/>
            <w:left w:val="none" w:sz="0" w:space="0" w:color="auto"/>
            <w:bottom w:val="none" w:sz="0" w:space="0" w:color="auto"/>
            <w:right w:val="none" w:sz="0" w:space="0" w:color="auto"/>
          </w:divBdr>
        </w:div>
        <w:div w:id="704721317">
          <w:marLeft w:val="0"/>
          <w:marRight w:val="0"/>
          <w:marTop w:val="0"/>
          <w:marBottom w:val="225"/>
          <w:divBdr>
            <w:top w:val="none" w:sz="0" w:space="0" w:color="auto"/>
            <w:left w:val="none" w:sz="0" w:space="0" w:color="auto"/>
            <w:bottom w:val="none" w:sz="0" w:space="0" w:color="auto"/>
            <w:right w:val="none" w:sz="0" w:space="0" w:color="auto"/>
          </w:divBdr>
        </w:div>
        <w:div w:id="1462843986">
          <w:marLeft w:val="0"/>
          <w:marRight w:val="0"/>
          <w:marTop w:val="0"/>
          <w:marBottom w:val="225"/>
          <w:divBdr>
            <w:top w:val="none" w:sz="0" w:space="0" w:color="auto"/>
            <w:left w:val="none" w:sz="0" w:space="0" w:color="auto"/>
            <w:bottom w:val="none" w:sz="0" w:space="0" w:color="auto"/>
            <w:right w:val="none" w:sz="0" w:space="0" w:color="auto"/>
          </w:divBdr>
        </w:div>
      </w:divsChild>
    </w:div>
    <w:div w:id="1985618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D0210-A390-426B-AF5E-2ABB65B3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11940</TotalTime>
  <Pages>61</Pages>
  <Words>6074</Words>
  <Characters>34627</Characters>
  <Application>Microsoft Office Word</Application>
  <DocSecurity>0</DocSecurity>
  <Lines>288</Lines>
  <Paragraphs>81</Paragraphs>
  <ScaleCrop>false</ScaleCrop>
  <Company>微软中国</Company>
  <LinksUpToDate>false</LinksUpToDate>
  <CharactersWithSpaces>40620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Administrator</cp:lastModifiedBy>
  <cp:revision>97</cp:revision>
  <cp:lastPrinted>2023-01-09T02:38:00Z</cp:lastPrinted>
  <dcterms:created xsi:type="dcterms:W3CDTF">2021-12-02T03:05:00Z</dcterms:created>
  <dcterms:modified xsi:type="dcterms:W3CDTF">2023-02-02T01:27:00Z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90F934B2279047E1BE2C6CA1359B0360</vt:lpwstr>
  </property>
</Properties>
</file>